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7F" w:rsidRDefault="00175621">
      <w:pPr>
        <w:framePr w:h="120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pt">
            <v:imagedata r:id="rId7" r:href="rId8"/>
          </v:shape>
        </w:pict>
      </w:r>
      <w:r>
        <w:fldChar w:fldCharType="end"/>
      </w:r>
    </w:p>
    <w:p w:rsidR="00B05B7F" w:rsidRDefault="00B05B7F">
      <w:pPr>
        <w:rPr>
          <w:sz w:val="2"/>
          <w:szCs w:val="2"/>
        </w:rPr>
      </w:pPr>
    </w:p>
    <w:p w:rsidR="00B05B7F" w:rsidRDefault="00175621">
      <w:pPr>
        <w:pStyle w:val="30"/>
        <w:shd w:val="clear" w:color="auto" w:fill="auto"/>
        <w:spacing w:before="0"/>
        <w:ind w:left="400"/>
      </w:pPr>
      <w:r>
        <w:t>ПОСТАНОВЛЕНИЕ</w:t>
      </w:r>
    </w:p>
    <w:p w:rsidR="00B05B7F" w:rsidRDefault="00175621">
      <w:pPr>
        <w:pStyle w:val="10"/>
        <w:keepNext/>
        <w:keepLines/>
        <w:shd w:val="clear" w:color="auto" w:fill="auto"/>
        <w:ind w:left="400"/>
      </w:pPr>
      <w:bookmarkStart w:id="0" w:name="bookmark0"/>
      <w:r>
        <w:t>ПРАВИТЕЛЬСТВА БЕЛГОРОДСКОЙ ОБЛАСТИ</w:t>
      </w:r>
      <w:bookmarkEnd w:id="0"/>
    </w:p>
    <w:p w:rsidR="00B05B7F" w:rsidRDefault="00175621">
      <w:pPr>
        <w:pStyle w:val="40"/>
        <w:shd w:val="clear" w:color="auto" w:fill="auto"/>
        <w:spacing w:after="132" w:line="210" w:lineRule="exact"/>
        <w:ind w:left="4060"/>
      </w:pPr>
      <w:r>
        <w:t>Белгород</w:t>
      </w:r>
    </w:p>
    <w:p w:rsidR="00B05B7F" w:rsidRDefault="00175621">
      <w:pPr>
        <w:pStyle w:val="20"/>
        <w:keepNext/>
        <w:keepLines/>
        <w:shd w:val="clear" w:color="auto" w:fill="auto"/>
        <w:tabs>
          <w:tab w:val="left" w:leader="underscore" w:pos="3261"/>
          <w:tab w:val="left" w:pos="8103"/>
        </w:tabs>
        <w:spacing w:before="0" w:after="856" w:line="300" w:lineRule="exact"/>
        <w:ind w:left="280"/>
      </w:pPr>
      <w:bookmarkStart w:id="1" w:name="bookmark1"/>
      <w:r>
        <w:t xml:space="preserve">« </w:t>
      </w:r>
      <w:r>
        <w:rPr>
          <w:rStyle w:val="21"/>
        </w:rPr>
        <w:t>04</w:t>
      </w:r>
      <w:r>
        <w:t xml:space="preserve"> </w:t>
      </w:r>
      <w:r>
        <w:rPr>
          <w:rStyle w:val="2Candara12pt0pt"/>
        </w:rPr>
        <w:t xml:space="preserve">» </w:t>
      </w:r>
      <w:r>
        <w:rPr>
          <w:rStyle w:val="21"/>
        </w:rPr>
        <w:t>июля</w:t>
      </w:r>
      <w:r>
        <w:tab/>
      </w:r>
      <w:r>
        <w:rPr>
          <w:rStyle w:val="2Candara12pt0pt"/>
        </w:rPr>
        <w:t>201_6г.</w:t>
      </w:r>
      <w:r>
        <w:rPr>
          <w:rStyle w:val="2Candara12pt0pt"/>
        </w:rPr>
        <w:tab/>
      </w:r>
      <w:r>
        <w:t>№ 249-пд</w:t>
      </w:r>
      <w:bookmarkEnd w:id="1"/>
    </w:p>
    <w:p w:rsidR="00B05B7F" w:rsidRDefault="00175621">
      <w:pPr>
        <w:pStyle w:val="23"/>
        <w:shd w:val="clear" w:color="auto" w:fill="auto"/>
        <w:spacing w:before="0"/>
        <w:ind w:right="20"/>
      </w:pPr>
      <w:r>
        <w:t xml:space="preserve">О порядке предоставления ежемесячной денежной </w:t>
      </w:r>
      <w:r>
        <w:t>компенсации</w:t>
      </w:r>
      <w:r>
        <w:br/>
        <w:t>расходов на уплату взноса на капитальный ремонт общего имущества в</w:t>
      </w:r>
      <w:r>
        <w:br/>
        <w:t>многоквартирном доме отдельным категориям граждан</w:t>
      </w:r>
    </w:p>
    <w:p w:rsidR="00B05B7F" w:rsidRDefault="00175621">
      <w:pPr>
        <w:pStyle w:val="23"/>
        <w:shd w:val="clear" w:color="auto" w:fill="auto"/>
        <w:spacing w:before="0" w:after="0"/>
        <w:ind w:firstLine="600"/>
        <w:jc w:val="both"/>
      </w:pPr>
      <w:r>
        <w:t>В целях реализации закона Белгородской области от 19 февраля 2016 года № 44 «О внесении изменений в Социальный кодекс Белгородс</w:t>
      </w:r>
      <w:r>
        <w:t xml:space="preserve">кой области и закон Белгородской области «О бюджетном устройстве и бюджетном процессе в Белгородской области» Правительство Белгородской области </w:t>
      </w:r>
      <w:r>
        <w:rPr>
          <w:rStyle w:val="23pt"/>
        </w:rPr>
        <w:t>постановляет:</w:t>
      </w:r>
    </w:p>
    <w:p w:rsidR="00B05B7F" w:rsidRDefault="00175621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/>
        <w:ind w:firstLine="600"/>
        <w:jc w:val="both"/>
      </w:pPr>
      <w:r>
        <w:t>Утвердить прилагаемые: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/>
        <w:ind w:firstLine="600"/>
        <w:jc w:val="both"/>
      </w:pPr>
      <w:r>
        <w:t xml:space="preserve">Положение о порядке предоставления ежемесячной денежной компенсации </w:t>
      </w:r>
      <w:r>
        <w:t>расходов на уплату взноса на капит</w:t>
      </w:r>
      <w:bookmarkStart w:id="2" w:name="_GoBack"/>
      <w:bookmarkEnd w:id="2"/>
      <w:r>
        <w:t>альный ремонт общего имущества в многоквартирном доме отдельным категориям граждан (далее- Положение);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/>
        <w:ind w:firstLine="600"/>
        <w:jc w:val="both"/>
      </w:pPr>
      <w:r>
        <w:t>Порядок расходования и учета средств на финансирование расходных обязательств по выплате ежемесячной денежной компенсац</w:t>
      </w:r>
      <w:r>
        <w:t>ии расходов на уплату взноса на капитальный ремонт общего имущества в многоквартирном доме отдельным категориям граждан (далее - Порядок).</w:t>
      </w:r>
    </w:p>
    <w:p w:rsidR="00B05B7F" w:rsidRDefault="00175621">
      <w:pPr>
        <w:pStyle w:val="23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/>
        <w:ind w:firstLine="600"/>
        <w:jc w:val="both"/>
      </w:pPr>
      <w:r>
        <w:t>Управлению социальной защиты населения области (Степанов С.В.):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/>
        <w:ind w:firstLine="600"/>
        <w:jc w:val="both"/>
      </w:pPr>
      <w:r>
        <w:t>обеспечить координацию, контроль и методическую помощ</w:t>
      </w:r>
      <w:r>
        <w:t>ь органам социальной защиты населения муниципальных районов и городских округов по соблюдению требований законодательства о предоставлении ежемесячной денежной компенсации расходов на уплату взноса на капитальный ремонт общего имущества в многоквартирном д</w:t>
      </w:r>
      <w:r>
        <w:t>оме отдельным категориям граждан;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firstLine="600"/>
        <w:jc w:val="both"/>
      </w:pPr>
      <w:r>
        <w:t>обеспечить целевое использование средств, выделяемых из областного бюджета на организацию предоставления и предоставление мер социальной поддержки на выплату ежемесячной денежной компенсации расходов на уплату взноса на ка</w:t>
      </w:r>
      <w:r>
        <w:t>питальный ремонт общего имущества в многоквартирном доме отдельным категориям граждан, в пределах средств, предусмотренных в областном бюджете на соответствующий год, согласно Порядку, утвержденному в пункте 1 настоящего постановления.</w:t>
      </w:r>
    </w:p>
    <w:p w:rsidR="00B05B7F" w:rsidRDefault="00175621">
      <w:pPr>
        <w:pStyle w:val="23"/>
        <w:numPr>
          <w:ilvl w:val="0"/>
          <w:numId w:val="1"/>
        </w:numPr>
        <w:shd w:val="clear" w:color="auto" w:fill="auto"/>
        <w:tabs>
          <w:tab w:val="left" w:pos="881"/>
        </w:tabs>
        <w:spacing w:before="0" w:after="0"/>
        <w:ind w:firstLine="600"/>
        <w:jc w:val="both"/>
        <w:sectPr w:rsidR="00B05B7F">
          <w:headerReference w:type="default" r:id="rId9"/>
          <w:pgSz w:w="11900" w:h="16840"/>
          <w:pgMar w:top="164" w:right="717" w:bottom="164" w:left="1741" w:header="0" w:footer="3" w:gutter="0"/>
          <w:cols w:space="720"/>
          <w:noEndnote/>
          <w:titlePg/>
          <w:docGrid w:linePitch="360"/>
        </w:sectPr>
      </w:pPr>
      <w:r>
        <w:t xml:space="preserve">Рекомендовать органам местного самоуправления муниципальных районов и городских округов определить уполномоченным органом по реализации Положения, </w:t>
      </w:r>
      <w:r>
        <w:t>утвержденного в пункте 1 настоящего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jc w:val="both"/>
      </w:pPr>
      <w:r>
        <w:lastRenderedPageBreak/>
        <w:t>постановления, в существующей структуре органов местного самоуправления орган, осуществляющий функции социальной защиты населения.</w:t>
      </w:r>
    </w:p>
    <w:p w:rsidR="00B05B7F" w:rsidRDefault="00175621">
      <w:pPr>
        <w:pStyle w:val="23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24" w:lineRule="exact"/>
        <w:ind w:firstLine="580"/>
        <w:jc w:val="both"/>
      </w:pPr>
      <w:r>
        <w:t>Контроль за исполнением постановления возложить на департаменты здравоохранения и социаль</w:t>
      </w:r>
      <w:r>
        <w:t>ной защиты населения (Батанова Е.П.), финансов и бюджетной политики (Боровик В.Ф.) области.</w:t>
      </w:r>
    </w:p>
    <w:p w:rsidR="00B05B7F" w:rsidRDefault="00175621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1295" w:line="324" w:lineRule="exact"/>
        <w:ind w:firstLine="580"/>
        <w:jc w:val="both"/>
      </w:pPr>
      <w:r>
        <w:t>Настоящее постановление вступает в силу с 1 июля 2016 года и распространяется на правоотношения, возникшие с 1 января 2016 года.</w:t>
      </w:r>
    </w:p>
    <w:p w:rsidR="00B05B7F" w:rsidRDefault="00175621">
      <w:pPr>
        <w:pStyle w:val="23"/>
        <w:shd w:val="clear" w:color="auto" w:fill="auto"/>
        <w:spacing w:before="0" w:after="0" w:line="280" w:lineRule="exact"/>
        <w:jc w:val="both"/>
        <w:sectPr w:rsidR="00B05B7F">
          <w:pgSz w:w="11900" w:h="16840"/>
          <w:pgMar w:top="1205" w:right="762" w:bottom="1205" w:left="1709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left:0;text-align:left;margin-left:3.4pt;margin-top:-40.15pt;width:217.9pt;height:115.2pt;z-index:-125829376;mso-wrap-distance-left:5pt;mso-wrap-distance-right:170.65pt;mso-wrap-distance-bottom:20pt;mso-position-horizontal-relative:margin" wrapcoords="0 0 21600 0 21600 21600 0 21600 0 0">
            <v:imagedata r:id="rId10" o:title="image2"/>
            <w10:wrap type="square" side="right" anchorx="margin"/>
          </v:shape>
        </w:pict>
      </w:r>
      <w:r>
        <w:t>Е. Савченко</w:t>
      </w:r>
    </w:p>
    <w:p w:rsidR="00B05B7F" w:rsidRDefault="00175621">
      <w:pPr>
        <w:pStyle w:val="50"/>
        <w:shd w:val="clear" w:color="auto" w:fill="auto"/>
        <w:ind w:right="280" w:firstLine="0"/>
      </w:pPr>
      <w:r>
        <w:lastRenderedPageBreak/>
        <w:t>Утверяедено</w:t>
      </w:r>
    </w:p>
    <w:p w:rsidR="00B05B7F" w:rsidRDefault="00175621">
      <w:pPr>
        <w:pStyle w:val="50"/>
        <w:shd w:val="clear" w:color="auto" w:fill="auto"/>
        <w:ind w:right="280" w:firstLine="0"/>
      </w:pPr>
      <w:r>
        <w:t>постановлением Правительства</w:t>
      </w:r>
      <w:r>
        <w:br/>
        <w:t>Белгородской области</w:t>
      </w:r>
    </w:p>
    <w:p w:rsidR="00B05B7F" w:rsidRDefault="00175621">
      <w:pPr>
        <w:pStyle w:val="50"/>
        <w:shd w:val="clear" w:color="auto" w:fill="auto"/>
        <w:tabs>
          <w:tab w:val="left" w:leader="underscore" w:pos="7779"/>
        </w:tabs>
        <w:ind w:left="5180" w:firstLine="0"/>
        <w:jc w:val="both"/>
      </w:pPr>
      <w:r>
        <w:t xml:space="preserve">от </w:t>
      </w:r>
      <w:r>
        <w:rPr>
          <w:rStyle w:val="51"/>
          <w:b/>
          <w:bCs/>
        </w:rPr>
        <w:t>«04</w:t>
      </w:r>
      <w:r>
        <w:t xml:space="preserve"> » </w:t>
      </w:r>
      <w:r>
        <w:rPr>
          <w:rStyle w:val="51"/>
          <w:b/>
          <w:bCs/>
        </w:rPr>
        <w:t>июля</w:t>
      </w:r>
      <w:r>
        <w:tab/>
        <w:t>2016 года</w:t>
      </w:r>
    </w:p>
    <w:p w:rsidR="00B05B7F" w:rsidRDefault="00175621">
      <w:pPr>
        <w:pStyle w:val="23"/>
        <w:shd w:val="clear" w:color="auto" w:fill="auto"/>
        <w:spacing w:before="0" w:after="719" w:line="280" w:lineRule="exact"/>
        <w:ind w:left="6780"/>
        <w:jc w:val="left"/>
      </w:pPr>
      <w:r>
        <w:t>№ 249-пп</w:t>
      </w:r>
    </w:p>
    <w:p w:rsidR="00B05B7F" w:rsidRDefault="00175621">
      <w:pPr>
        <w:pStyle w:val="50"/>
        <w:shd w:val="clear" w:color="auto" w:fill="auto"/>
        <w:spacing w:line="324" w:lineRule="exact"/>
        <w:ind w:firstLine="0"/>
      </w:pPr>
      <w:r>
        <w:t>Положение</w:t>
      </w:r>
    </w:p>
    <w:p w:rsidR="00B05B7F" w:rsidRDefault="00175621">
      <w:pPr>
        <w:pStyle w:val="50"/>
        <w:shd w:val="clear" w:color="auto" w:fill="auto"/>
        <w:spacing w:after="600" w:line="324" w:lineRule="exact"/>
        <w:ind w:firstLine="0"/>
      </w:pPr>
      <w:r>
        <w:t>о порядке предоставления ежемесячной денежной компенсации расходов</w:t>
      </w:r>
      <w:r>
        <w:br/>
        <w:t>на уплату взноса на капитальный ремонт общего имущества в</w:t>
      </w:r>
      <w:r>
        <w:br/>
        <w:t xml:space="preserve">многоквартирном доме </w:t>
      </w:r>
      <w:r>
        <w:t>отдельным категориям граждан</w:t>
      </w:r>
    </w:p>
    <w:p w:rsidR="00B05B7F" w:rsidRDefault="00175621">
      <w:pPr>
        <w:pStyle w:val="23"/>
        <w:shd w:val="clear" w:color="auto" w:fill="auto"/>
        <w:spacing w:before="0" w:after="635" w:line="324" w:lineRule="exact"/>
        <w:ind w:firstLine="740"/>
        <w:jc w:val="both"/>
      </w:pPr>
      <w:r>
        <w:t>Настоящее Положение регламентирует назначение и выплату ежемесячной денежной компенсации расходов на уплату взноса на капитальный ремонт общего имущества в многоквартирном доме (далее - компенсация) отдельным категориям граждан</w:t>
      </w:r>
      <w:r>
        <w:t xml:space="preserve"> в соответствии с законом Белгородской области от 19 февраля 2016 года № 44 «О внесении изменений в Социальный кодекс Белгородской области и закон Белгородской области «О бюджетном устройстве и бюджетном процессе в Белгородской области» (далее - Закон обла</w:t>
      </w:r>
      <w:r>
        <w:t>сти), определяет процедуру обращения отдельных категорий граждан за компенсацией, перечень документов, необходимых для назначения и выплаты компенсации.</w:t>
      </w:r>
    </w:p>
    <w:p w:rsidR="00B05B7F" w:rsidRDefault="00175621">
      <w:pPr>
        <w:pStyle w:val="50"/>
        <w:numPr>
          <w:ilvl w:val="0"/>
          <w:numId w:val="3"/>
        </w:numPr>
        <w:shd w:val="clear" w:color="auto" w:fill="auto"/>
        <w:tabs>
          <w:tab w:val="left" w:pos="4100"/>
        </w:tabs>
        <w:spacing w:after="306" w:line="280" w:lineRule="exact"/>
        <w:ind w:left="3780" w:firstLine="0"/>
        <w:jc w:val="both"/>
      </w:pPr>
      <w:r>
        <w:t>Общие положения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249"/>
        </w:tabs>
        <w:spacing w:before="0" w:after="0"/>
        <w:ind w:firstLine="740"/>
        <w:jc w:val="both"/>
      </w:pPr>
      <w:r>
        <w:t>Компенсация предоставляется следующим категориям граждан, постоянно проживающим на терр</w:t>
      </w:r>
      <w:r>
        <w:t>итории Белгородской области:</w:t>
      </w:r>
    </w:p>
    <w:p w:rsidR="00B05B7F" w:rsidRDefault="00175621">
      <w:pPr>
        <w:pStyle w:val="23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/>
        <w:ind w:firstLine="740"/>
        <w:jc w:val="both"/>
      </w:pPr>
      <w:r>
        <w:t>одиноко проживающим неработающим собственникам жилых помещений, зарегистрированным в них по месту жительства, достигшим возраста семидесяти лет;</w:t>
      </w:r>
    </w:p>
    <w:p w:rsidR="00B05B7F" w:rsidRDefault="00175621">
      <w:pPr>
        <w:pStyle w:val="23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/>
        <w:ind w:firstLine="740"/>
        <w:jc w:val="both"/>
      </w:pPr>
      <w:r>
        <w:t>одиноко проживающим неработающим собственникам жилых помещений, зарегистрированным</w:t>
      </w:r>
      <w:r>
        <w:t xml:space="preserve"> в них по месту жительства, достигшим возраста восьмидесяти лет;</w:t>
      </w:r>
    </w:p>
    <w:p w:rsidR="00B05B7F" w:rsidRDefault="00175621">
      <w:pPr>
        <w:pStyle w:val="23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/>
        <w:ind w:firstLine="740"/>
        <w:jc w:val="both"/>
      </w:pPr>
      <w:r>
        <w:t xml:space="preserve">проживающим в составе семьи, состоящей только из совместно проживающих неработающих граждан пенсионного возраста, собственникам жилых помещений, зарегистрированным в них по месту жительства, </w:t>
      </w:r>
      <w:r>
        <w:t>достигшим возраста семидесяти лет;</w:t>
      </w:r>
    </w:p>
    <w:p w:rsidR="00B05B7F" w:rsidRDefault="00175621">
      <w:pPr>
        <w:pStyle w:val="23"/>
        <w:numPr>
          <w:ilvl w:val="0"/>
          <w:numId w:val="4"/>
        </w:numPr>
        <w:shd w:val="clear" w:color="auto" w:fill="auto"/>
        <w:tabs>
          <w:tab w:val="left" w:pos="1178"/>
        </w:tabs>
        <w:spacing w:before="0" w:after="0"/>
        <w:ind w:firstLine="740"/>
        <w:jc w:val="both"/>
      </w:pPr>
      <w: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зарегистрированным в них по месту жительства, достигшим возраста восьмидесят</w:t>
      </w:r>
      <w:r>
        <w:t>и лет.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23"/>
        </w:tabs>
        <w:spacing w:before="0" w:after="0" w:line="324" w:lineRule="exact"/>
        <w:ind w:firstLine="760"/>
        <w:jc w:val="both"/>
      </w:pPr>
      <w:r>
        <w:t xml:space="preserve">Компенсация предоставляется гражданам при отсутствии у них задолженности по уплате взноса на капитальный ремонт общего имущества в многоквартирном доме или при заключении и (или) выполнении гражданами </w:t>
      </w:r>
      <w:r>
        <w:lastRenderedPageBreak/>
        <w:t>соглашений по ее погашению.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23"/>
        </w:tabs>
        <w:spacing w:before="0" w:after="0" w:line="324" w:lineRule="exact"/>
        <w:ind w:firstLine="760"/>
        <w:jc w:val="both"/>
      </w:pPr>
      <w:r>
        <w:t>Размер компенсации о</w:t>
      </w:r>
      <w:r>
        <w:t xml:space="preserve">пределяется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Белгородской области, и размера регионального стандарта нормативной площади </w:t>
      </w:r>
      <w:r>
        <w:t>жилого помещения, используемой для предоставления субсидий на оплату жилого помещения и коммунальных услуг:</w:t>
      </w:r>
    </w:p>
    <w:p w:rsidR="00B05B7F" w:rsidRDefault="00175621">
      <w:pPr>
        <w:pStyle w:val="23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324" w:lineRule="exact"/>
        <w:ind w:firstLine="760"/>
        <w:jc w:val="both"/>
      </w:pPr>
      <w:r>
        <w:t>лицам, указанным в подпунктах 1 и 3 пункта 1.1 раздела 1 настоящего Положения, - в размере 50 процентов;</w:t>
      </w:r>
    </w:p>
    <w:p w:rsidR="00B05B7F" w:rsidRDefault="00175621">
      <w:pPr>
        <w:pStyle w:val="23"/>
        <w:numPr>
          <w:ilvl w:val="0"/>
          <w:numId w:val="5"/>
        </w:numPr>
        <w:shd w:val="clear" w:color="auto" w:fill="auto"/>
        <w:tabs>
          <w:tab w:val="left" w:pos="1138"/>
        </w:tabs>
        <w:spacing w:before="0" w:after="0" w:line="324" w:lineRule="exact"/>
        <w:ind w:firstLine="760"/>
        <w:jc w:val="both"/>
      </w:pPr>
      <w:r>
        <w:t xml:space="preserve">лицам, указанным в подпунктах 2 и 4 пункта </w:t>
      </w:r>
      <w:r>
        <w:t>1.1 раздела 1 настоящего Положения, - в размере 100 процентов.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23"/>
        </w:tabs>
        <w:spacing w:before="0" w:after="0" w:line="324" w:lineRule="exact"/>
        <w:ind w:firstLine="760"/>
        <w:jc w:val="both"/>
      </w:pPr>
      <w:r>
        <w:t xml:space="preserve">Компенсация предоставляется в отношении одного жилого помещения, находящегося в собственности гражданина, в котором он зарегистрирован по месту постоянного жительства. При наличии у гражданина </w:t>
      </w:r>
      <w:r>
        <w:t>долевой собственности, компенсация назначается на долю собственности, приходящуюся на гражданина, но не более размера компенсации, предусмотренного пунктом 1.3 раздела 1 настоящего Положения.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23"/>
        </w:tabs>
        <w:spacing w:before="0" w:after="597" w:line="324" w:lineRule="exact"/>
        <w:ind w:firstLine="760"/>
        <w:jc w:val="both"/>
      </w:pPr>
      <w:r>
        <w:t>Лицам, имеющим право на компенсацию в соответствии с законодател</w:t>
      </w:r>
      <w:r>
        <w:t>ьством Российской Федерации и Законом области и относящимся к одной из категорий, указанных в пункте 1.1 раздела 1 настоящего Положения, компенсация расходов предоставляется по одному наиболее выгодному основанию по заявлению гражданина.</w:t>
      </w:r>
    </w:p>
    <w:p w:rsidR="00B05B7F" w:rsidRDefault="00175621">
      <w:pPr>
        <w:pStyle w:val="50"/>
        <w:numPr>
          <w:ilvl w:val="0"/>
          <w:numId w:val="3"/>
        </w:numPr>
        <w:shd w:val="clear" w:color="auto" w:fill="auto"/>
        <w:tabs>
          <w:tab w:val="left" w:pos="1974"/>
        </w:tabs>
        <w:spacing w:after="303"/>
        <w:ind w:left="3060"/>
        <w:jc w:val="left"/>
      </w:pPr>
      <w:r>
        <w:t xml:space="preserve">Порядок обращения </w:t>
      </w:r>
      <w:r>
        <w:t>за компенсацией и документы, необходимые для ее назначения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23"/>
        </w:tabs>
        <w:spacing w:before="0" w:after="0" w:line="324" w:lineRule="exact"/>
        <w:ind w:firstLine="760"/>
        <w:jc w:val="both"/>
      </w:pPr>
      <w:r>
        <w:t xml:space="preserve">Для получения компенсации граждане, указанные в пункте 1.1 раздела 1 настоящего Положения, либо их законные представители подают в орган социальной защиты населения по месту постоянного жительства </w:t>
      </w:r>
      <w:r>
        <w:t>заявление, либо направляют его в электронном виде, заверенное электронной подписью (ЭП), по форме согласно приложению № 1 к настоящему Положению.</w:t>
      </w:r>
    </w:p>
    <w:p w:rsidR="00B05B7F" w:rsidRDefault="00175621">
      <w:pPr>
        <w:pStyle w:val="23"/>
        <w:shd w:val="clear" w:color="auto" w:fill="auto"/>
        <w:spacing w:before="0" w:after="0"/>
        <w:ind w:firstLine="760"/>
        <w:jc w:val="both"/>
      </w:pPr>
      <w:r>
        <w:t>В случае направления заявителем документов посредством почтовой связи к заявлению прилагаются копии документов</w:t>
      </w:r>
      <w:r>
        <w:t>, заверенные в установленном порядке. При этом днем обращения за предоставлением компенсации считается дата поступления документов в орган социальной защиты населения. Обязанность подтверждения факта отправки документов лежит на заявителе.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23"/>
        </w:tabs>
        <w:spacing w:before="0" w:after="0"/>
        <w:ind w:firstLine="760"/>
        <w:jc w:val="both"/>
      </w:pPr>
      <w:r>
        <w:t>Заявление о назн</w:t>
      </w:r>
      <w:r>
        <w:t>ачении и выплате компенсации и документы могут быть поданы заявителем через многофункциональный центр</w:t>
      </w:r>
    </w:p>
    <w:p w:rsidR="00B05B7F" w:rsidRDefault="00175621">
      <w:pPr>
        <w:pStyle w:val="23"/>
        <w:shd w:val="clear" w:color="auto" w:fill="auto"/>
        <w:tabs>
          <w:tab w:val="left" w:pos="3733"/>
        </w:tabs>
        <w:spacing w:before="0" w:after="0" w:line="324" w:lineRule="exact"/>
        <w:jc w:val="both"/>
      </w:pPr>
      <w:r>
        <w:t>предоставления государственных и муниципальных услуг муниципального района (городского округа) Белгородской области, либо представлены в форме электронных</w:t>
      </w:r>
      <w:r>
        <w:t xml:space="preserve"> документов в соответствии с Федеральным законом от 27 июля 2010 года №</w:t>
      </w:r>
      <w:r>
        <w:tab/>
        <w:t>210-ФЗ «Об организации предоставления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jc w:val="both"/>
      </w:pPr>
      <w:r>
        <w:t>государственных и муниципальных услуг».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324" w:lineRule="exact"/>
        <w:ind w:firstLine="780"/>
        <w:jc w:val="both"/>
      </w:pPr>
      <w:r>
        <w:t>К заявлению в обязательном порядке прилагаются следующие документы: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80"/>
        <w:jc w:val="both"/>
      </w:pPr>
      <w:r>
        <w:lastRenderedPageBreak/>
        <w:t>документ, удостоверяющий личность граж</w:t>
      </w:r>
      <w:r>
        <w:t>данина Российской Федерации;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80"/>
        <w:jc w:val="both"/>
      </w:pPr>
      <w:r>
        <w:t>документ, подтверждающий полномочия представителя действовать от имени гражданина (в случае подачи заявления представителем);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80"/>
        <w:jc w:val="both"/>
      </w:pPr>
      <w:r>
        <w:t xml:space="preserve">правоустанавливающий документ на объект недвижимости, права на которые не зарегистрированы в Едином </w:t>
      </w:r>
      <w:r>
        <w:t>государственном реестре прав на недвижимое имущество и сделок с ним;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80"/>
        <w:jc w:val="both"/>
      </w:pPr>
      <w:r>
        <w:t>документ, подтверждающий уплату взноса на капитальный ремонт за месяц, предшествующий месяцу подачи заявления (предоставляется однократно при подаче заявления).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06"/>
        </w:tabs>
        <w:spacing w:before="0" w:after="0" w:line="324" w:lineRule="exact"/>
        <w:ind w:firstLine="780"/>
        <w:jc w:val="both"/>
      </w:pPr>
      <w:r>
        <w:t>Органами социальной защиты</w:t>
      </w:r>
      <w:r>
        <w:t xml:space="preserve"> населения в течение пяти рабочих дней со дня поступления заявления и обязательных документов при согласии лица, имеющего право на получение компенсации, запрашиваются у соответствующих органов следующие документы или сведения посредством межведомственного</w:t>
      </w:r>
      <w:r>
        <w:t xml:space="preserve"> взаимодействия, в том числе посредством автоматизированной системы межведомственного электронного взаимодействия: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80"/>
        <w:jc w:val="both"/>
      </w:pPr>
      <w:r>
        <w:t xml:space="preserve">документ, подтверждающий регистрацию гражданина по месту регистрации постоянного жительства (в случае проживания в составе семьи и на членов </w:t>
      </w:r>
      <w:r>
        <w:t>семьи);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80"/>
        <w:jc w:val="both"/>
      </w:pPr>
      <w:r>
        <w:t>документ, подтверждающий право собственности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80"/>
        <w:jc w:val="both"/>
      </w:pPr>
      <w:r>
        <w:t>сведения из отделения Пенсионного фонда о наличии страховых взносов зас</w:t>
      </w:r>
      <w:r>
        <w:t>трахованного лица (о наличии либо отсутствия факта работы);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80"/>
        <w:jc w:val="both"/>
      </w:pPr>
      <w:r>
        <w:t>о страховом номере индивидуального лицевого счета (СНИЛС) гражданина (или членов семьи, в случае проживания неработающих граждан пенсионного возраста совместно с заявителем).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324" w:lineRule="exact"/>
        <w:ind w:firstLine="780"/>
        <w:jc w:val="both"/>
      </w:pPr>
      <w:r>
        <w:t>Заявление и документы</w:t>
      </w:r>
      <w:r>
        <w:t xml:space="preserve"> регистрируются специалистом органа социальной защиты населения в день их поступления в журнале по форме согласно приложению № 2 к настоящему Положению.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324" w:lineRule="exact"/>
        <w:ind w:firstLine="780"/>
        <w:jc w:val="both"/>
      </w:pPr>
      <w:r>
        <w:t>Прием заявления и документов от гражданина, обратившегося за компенсацией, подтверждается выдачей распи</w:t>
      </w:r>
      <w:r>
        <w:t>ски специалистом органа социальной защиты населения.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324" w:lineRule="exact"/>
        <w:ind w:firstLine="780"/>
        <w:jc w:val="both"/>
      </w:pPr>
      <w:r>
        <w:t>На каждого заявителя органом социальной защиты населения формируется личное дело, которое хранится не менее трех лет после прекращения выплаты компенсации.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53"/>
        </w:tabs>
        <w:spacing w:before="0" w:after="0" w:line="324" w:lineRule="exact"/>
        <w:ind w:firstLine="760"/>
        <w:jc w:val="both"/>
      </w:pPr>
      <w:r>
        <w:t>Гражданам, имеющим право на предоставление комп</w:t>
      </w:r>
      <w:r>
        <w:t>енсации по состоянию на 1 января 2016 года, компенсация предоставляется с 1 января 2016 года, если обращение за ней последовало в последующие периоды со всеми необходимыми документами, обязанность по предоставлению которых возложена на заявителя (представи</w:t>
      </w:r>
      <w:r>
        <w:t>теля заявителя), но не позднее 31 декабря 2016 года.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60"/>
        <w:jc w:val="both"/>
      </w:pPr>
      <w:r>
        <w:t>В случае возникновения права на предоставления компенсации в период с 1 января 2016 года по 30 июня 2016 года, компенсация назначается со дня возникновения права на компенсацию.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53"/>
        </w:tabs>
        <w:spacing w:before="0" w:after="0" w:line="324" w:lineRule="exact"/>
        <w:ind w:firstLine="760"/>
        <w:jc w:val="both"/>
      </w:pPr>
      <w:r>
        <w:t xml:space="preserve">Гражданам, право которых </w:t>
      </w:r>
      <w:r>
        <w:t xml:space="preserve">на компенсацию возникло после 1 июля </w:t>
      </w:r>
      <w:r>
        <w:lastRenderedPageBreak/>
        <w:t>2016 года, компенсация предоставляется с 1 числа месяца, в котором поступило обращение гражданина (представителя заявителя) за компенсацией, но не более чем за шесть месяцев до месяца, в котором подано заявление со всем</w:t>
      </w:r>
      <w:r>
        <w:t>и необходимыми документами.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93"/>
        </w:tabs>
        <w:spacing w:before="0" w:after="635" w:line="324" w:lineRule="exact"/>
        <w:ind w:firstLine="760"/>
        <w:jc w:val="both"/>
      </w:pPr>
      <w:r>
        <w:t>Гражданам, указанным в подпунктах 1 и 3 пункта 1.1 раздела 1 настоящего Положения, получающим компенсации в соответствии с Законом области, при достижении возраста 80 лет компенсация в размере 100 процентов предоставляется в без</w:t>
      </w:r>
      <w:r>
        <w:t>заявительном порядке с 1 числа месяца, следующего за месяцем наступления данных обстоятельств.</w:t>
      </w:r>
    </w:p>
    <w:p w:rsidR="00B05B7F" w:rsidRDefault="00175621">
      <w:pPr>
        <w:pStyle w:val="50"/>
        <w:numPr>
          <w:ilvl w:val="0"/>
          <w:numId w:val="3"/>
        </w:numPr>
        <w:shd w:val="clear" w:color="auto" w:fill="auto"/>
        <w:tabs>
          <w:tab w:val="left" w:pos="1954"/>
        </w:tabs>
        <w:spacing w:after="303" w:line="280" w:lineRule="exact"/>
        <w:ind w:left="1620" w:firstLine="0"/>
        <w:jc w:val="both"/>
      </w:pPr>
      <w:r>
        <w:t>Порядок назначения и выплаты компенсации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400"/>
        </w:tabs>
        <w:spacing w:before="0" w:after="0" w:line="324" w:lineRule="exact"/>
        <w:ind w:firstLine="880"/>
        <w:jc w:val="both"/>
      </w:pPr>
      <w:r>
        <w:t>Решение о назначении или об отказе в назначении компенсации принимается органом социальной защиты населения в течение де</w:t>
      </w:r>
      <w:r>
        <w:t>сяти рабочих дней со дня регистрации заявления со всеми необходимыми документами, указанными в пункте 2.3 раздела 2 настоящего Положения, по форме согласно приложению № 3 к настоящему Положению.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60"/>
        <w:jc w:val="both"/>
      </w:pPr>
      <w:r>
        <w:t>В случае отказа в назначении компенсации, не позднее чем чере</w:t>
      </w:r>
      <w:r>
        <w:t>з пять рабочих дней со дня вынесения соответствующего решения, заявителю направляется письменное уведомление с указанием основания отказа.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60"/>
        <w:jc w:val="both"/>
      </w:pPr>
      <w:r>
        <w:t>В случае несогласия заявителя, обратившегося за компенсацией, с решением, вынесенным органом социальной защиты населе</w:t>
      </w:r>
      <w:r>
        <w:t>ния, данное решение может быть обжаловано в соответствии с действующим законодательством.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53"/>
        </w:tabs>
        <w:spacing w:before="0" w:after="0" w:line="324" w:lineRule="exact"/>
        <w:ind w:firstLine="760"/>
        <w:jc w:val="both"/>
      </w:pPr>
      <w:r>
        <w:t>Ответственность за достоверность и полноту представляемых документов, являющихся основанием для назначения компенсации, возлагается на заявителя.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53"/>
        </w:tabs>
        <w:spacing w:before="0" w:after="0" w:line="324" w:lineRule="exact"/>
        <w:ind w:firstLine="760"/>
        <w:jc w:val="both"/>
      </w:pPr>
      <w:r>
        <w:t>Основанием для приня</w:t>
      </w:r>
      <w:r>
        <w:t>тия решения об отказе в назначении компенсации является:</w:t>
      </w:r>
    </w:p>
    <w:p w:rsidR="00B05B7F" w:rsidRDefault="00175621">
      <w:pPr>
        <w:pStyle w:val="23"/>
        <w:numPr>
          <w:ilvl w:val="0"/>
          <w:numId w:val="6"/>
        </w:numPr>
        <w:shd w:val="clear" w:color="auto" w:fill="auto"/>
        <w:tabs>
          <w:tab w:val="left" w:pos="1213"/>
        </w:tabs>
        <w:spacing w:before="0" w:after="0" w:line="324" w:lineRule="exact"/>
        <w:ind w:firstLine="760"/>
        <w:jc w:val="both"/>
      </w:pPr>
      <w:r>
        <w:t>несоответствие заявителя требованиям пункта 1.1 раздела 1 настоящего Положения;</w:t>
      </w:r>
    </w:p>
    <w:p w:rsidR="00B05B7F" w:rsidRDefault="00175621">
      <w:pPr>
        <w:pStyle w:val="23"/>
        <w:numPr>
          <w:ilvl w:val="0"/>
          <w:numId w:val="6"/>
        </w:numPr>
        <w:shd w:val="clear" w:color="auto" w:fill="auto"/>
        <w:tabs>
          <w:tab w:val="left" w:pos="1353"/>
        </w:tabs>
        <w:spacing w:before="0" w:after="0" w:line="324" w:lineRule="exact"/>
        <w:ind w:firstLine="760"/>
        <w:jc w:val="both"/>
      </w:pPr>
      <w:r>
        <w:t>непредставление или неполное представление документов, указанных в пункте 2.3 раздела 2 настоящего Положения;</w:t>
      </w:r>
    </w:p>
    <w:p w:rsidR="00B05B7F" w:rsidRDefault="00175621">
      <w:pPr>
        <w:pStyle w:val="23"/>
        <w:numPr>
          <w:ilvl w:val="0"/>
          <w:numId w:val="6"/>
        </w:numPr>
        <w:shd w:val="clear" w:color="auto" w:fill="auto"/>
        <w:tabs>
          <w:tab w:val="left" w:pos="1123"/>
        </w:tabs>
        <w:spacing w:before="0" w:after="0" w:line="324" w:lineRule="exact"/>
        <w:ind w:firstLine="760"/>
        <w:jc w:val="both"/>
      </w:pPr>
      <w:r>
        <w:t>представление недостоверных сведений;</w:t>
      </w:r>
    </w:p>
    <w:p w:rsidR="00B05B7F" w:rsidRDefault="00175621">
      <w:pPr>
        <w:pStyle w:val="23"/>
        <w:numPr>
          <w:ilvl w:val="0"/>
          <w:numId w:val="6"/>
        </w:numPr>
        <w:shd w:val="clear" w:color="auto" w:fill="auto"/>
        <w:tabs>
          <w:tab w:val="left" w:pos="1091"/>
        </w:tabs>
        <w:spacing w:before="0" w:after="0" w:line="324" w:lineRule="exact"/>
        <w:ind w:firstLine="740"/>
        <w:jc w:val="both"/>
      </w:pPr>
      <w:r>
        <w:t>наличие задолженности по уплате взноса на капитальный ремонт общего имущества в многоквартирном доме.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275"/>
        </w:tabs>
        <w:spacing w:before="0" w:after="0" w:line="324" w:lineRule="exact"/>
        <w:ind w:firstLine="740"/>
        <w:jc w:val="both"/>
      </w:pPr>
      <w:r>
        <w:t>Выплата компенсации производится по выбору получателя через организацию федеральной почтовой связи или на счет получ</w:t>
      </w:r>
      <w:r>
        <w:t>ателя, открытый в кредитной организации.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279"/>
        </w:tabs>
        <w:spacing w:before="0" w:after="0" w:line="324" w:lineRule="exact"/>
        <w:ind w:firstLine="740"/>
        <w:jc w:val="both"/>
      </w:pPr>
      <w:r>
        <w:t>Граждане, получающие компенсацию, обязаны извещать орган социальной защиты населения о наступлении обстоятельств, влекущих изменение ее размера или прекращение ее выплаты (перемена места жительства, изменение состав</w:t>
      </w:r>
      <w:r>
        <w:t>а семьи, смена собственника жилого помещения, устройство на работу и другие), не позднее чем в месячный срок с момента наступления указанных обстоятельств.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487"/>
        </w:tabs>
        <w:spacing w:before="0" w:after="0" w:line="324" w:lineRule="exact"/>
        <w:ind w:firstLine="740"/>
        <w:jc w:val="both"/>
      </w:pPr>
      <w:r>
        <w:t xml:space="preserve">Излишне выплаченные суммы компенсации (вследствие </w:t>
      </w:r>
      <w:r>
        <w:lastRenderedPageBreak/>
        <w:t>непредставления или несвоевременного представления</w:t>
      </w:r>
      <w:r>
        <w:t xml:space="preserve"> необходимых сведений, а также представления документов, содержащих заведомо недостоверные сведения) подлежат удержанию из сумм компенсации в последующих периодах, а при прекращении ее выплаты возмещаются получателем добровольно. В случае отказа гражданина</w:t>
      </w:r>
      <w:r>
        <w:t xml:space="preserve"> от добровольного возврата излишне полученных сумм они могут быть взысканы в судебном порядке в соответствии с законодательством Российской Федерации.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324" w:lineRule="exact"/>
        <w:ind w:firstLine="740"/>
        <w:jc w:val="both"/>
      </w:pPr>
      <w:r>
        <w:t>Выплата компенсации гражданам приостанавливается:</w:t>
      </w:r>
    </w:p>
    <w:p w:rsidR="00B05B7F" w:rsidRDefault="00175621">
      <w:pPr>
        <w:pStyle w:val="23"/>
        <w:numPr>
          <w:ilvl w:val="0"/>
          <w:numId w:val="7"/>
        </w:numPr>
        <w:shd w:val="clear" w:color="auto" w:fill="auto"/>
        <w:tabs>
          <w:tab w:val="left" w:pos="1099"/>
        </w:tabs>
        <w:spacing w:before="0" w:after="0" w:line="324" w:lineRule="exact"/>
        <w:ind w:firstLine="740"/>
        <w:jc w:val="both"/>
      </w:pPr>
      <w:r>
        <w:t xml:space="preserve">в случае неполучения гражданином компенсации в течение </w:t>
      </w:r>
      <w:r>
        <w:t>шести месяцев;</w:t>
      </w:r>
    </w:p>
    <w:p w:rsidR="00B05B7F" w:rsidRDefault="00175621">
      <w:pPr>
        <w:pStyle w:val="23"/>
        <w:numPr>
          <w:ilvl w:val="0"/>
          <w:numId w:val="7"/>
        </w:numPr>
        <w:shd w:val="clear" w:color="auto" w:fill="auto"/>
        <w:tabs>
          <w:tab w:val="left" w:pos="1231"/>
        </w:tabs>
        <w:spacing w:before="0" w:after="0" w:line="324" w:lineRule="exact"/>
        <w:ind w:firstLine="740"/>
        <w:jc w:val="both"/>
      </w:pPr>
      <w:r>
        <w:t>при наличии у граждан задолженности по уплате взноса на капитальный ремонт;</w:t>
      </w:r>
    </w:p>
    <w:p w:rsidR="00B05B7F" w:rsidRDefault="00175621">
      <w:pPr>
        <w:pStyle w:val="23"/>
        <w:numPr>
          <w:ilvl w:val="0"/>
          <w:numId w:val="7"/>
        </w:numPr>
        <w:shd w:val="clear" w:color="auto" w:fill="auto"/>
        <w:tabs>
          <w:tab w:val="left" w:pos="1119"/>
        </w:tabs>
        <w:spacing w:before="0" w:after="0" w:line="324" w:lineRule="exact"/>
        <w:ind w:firstLine="740"/>
        <w:jc w:val="both"/>
      </w:pPr>
      <w:r>
        <w:t>в случае изменения состава семьи получателя компенсации.</w:t>
      </w:r>
    </w:p>
    <w:p w:rsidR="00B05B7F" w:rsidRDefault="00175621">
      <w:pPr>
        <w:pStyle w:val="23"/>
        <w:numPr>
          <w:ilvl w:val="1"/>
          <w:numId w:val="7"/>
        </w:numPr>
        <w:shd w:val="clear" w:color="auto" w:fill="auto"/>
        <w:tabs>
          <w:tab w:val="left" w:pos="1295"/>
        </w:tabs>
        <w:spacing w:before="0" w:after="0" w:line="324" w:lineRule="exact"/>
        <w:ind w:firstLine="740"/>
        <w:jc w:val="both"/>
      </w:pPr>
      <w:r>
        <w:t>Основанием для прекращения выплаты компенсации является:</w:t>
      </w:r>
    </w:p>
    <w:p w:rsidR="00B05B7F" w:rsidRDefault="00175621">
      <w:pPr>
        <w:pStyle w:val="23"/>
        <w:numPr>
          <w:ilvl w:val="0"/>
          <w:numId w:val="8"/>
        </w:numPr>
        <w:shd w:val="clear" w:color="auto" w:fill="auto"/>
        <w:tabs>
          <w:tab w:val="left" w:pos="1099"/>
        </w:tabs>
        <w:spacing w:before="0" w:after="0" w:line="324" w:lineRule="exact"/>
        <w:ind w:firstLine="740"/>
        <w:jc w:val="both"/>
      </w:pPr>
      <w:r>
        <w:t xml:space="preserve">смерть получателя, а также объявление его в </w:t>
      </w:r>
      <w:r>
        <w:t>установленном порядке умершим или признание безвестно отсутствующим;</w:t>
      </w:r>
    </w:p>
    <w:p w:rsidR="00B05B7F" w:rsidRDefault="00175621">
      <w:pPr>
        <w:pStyle w:val="23"/>
        <w:numPr>
          <w:ilvl w:val="0"/>
          <w:numId w:val="8"/>
        </w:numPr>
        <w:shd w:val="clear" w:color="auto" w:fill="auto"/>
        <w:tabs>
          <w:tab w:val="left" w:pos="1122"/>
        </w:tabs>
        <w:spacing w:before="0" w:after="0" w:line="324" w:lineRule="exact"/>
        <w:ind w:firstLine="740"/>
        <w:jc w:val="both"/>
      </w:pPr>
      <w:r>
        <w:t>изменение места жительства;</w:t>
      </w:r>
    </w:p>
    <w:p w:rsidR="00B05B7F" w:rsidRDefault="00175621">
      <w:pPr>
        <w:pStyle w:val="23"/>
        <w:numPr>
          <w:ilvl w:val="0"/>
          <w:numId w:val="8"/>
        </w:numPr>
        <w:shd w:val="clear" w:color="auto" w:fill="auto"/>
        <w:tabs>
          <w:tab w:val="left" w:pos="1122"/>
        </w:tabs>
        <w:spacing w:before="0" w:after="0" w:line="324" w:lineRule="exact"/>
        <w:ind w:firstLine="740"/>
        <w:jc w:val="both"/>
      </w:pPr>
      <w:r>
        <w:t>утрата права на компенсацию;</w:t>
      </w:r>
    </w:p>
    <w:p w:rsidR="00B05B7F" w:rsidRDefault="00175621">
      <w:pPr>
        <w:pStyle w:val="23"/>
        <w:numPr>
          <w:ilvl w:val="0"/>
          <w:numId w:val="8"/>
        </w:numPr>
        <w:shd w:val="clear" w:color="auto" w:fill="auto"/>
        <w:tabs>
          <w:tab w:val="left" w:pos="1122"/>
        </w:tabs>
        <w:spacing w:before="0" w:after="0" w:line="324" w:lineRule="exact"/>
        <w:ind w:firstLine="740"/>
        <w:jc w:val="both"/>
      </w:pPr>
      <w:r>
        <w:t>отказ получателя от компенсации.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40"/>
        <w:jc w:val="both"/>
      </w:pPr>
      <w:r>
        <w:t>Выплата компенсации прекращается с 1 числа месяца, следующего за месяцем наступления одного из ос</w:t>
      </w:r>
      <w:r>
        <w:t>нований, указанных в настоящем пункте.</w:t>
      </w:r>
    </w:p>
    <w:p w:rsidR="00B05B7F" w:rsidRDefault="00175621">
      <w:pPr>
        <w:pStyle w:val="23"/>
        <w:numPr>
          <w:ilvl w:val="1"/>
          <w:numId w:val="7"/>
        </w:numPr>
        <w:shd w:val="clear" w:color="auto" w:fill="auto"/>
        <w:tabs>
          <w:tab w:val="left" w:pos="1487"/>
        </w:tabs>
        <w:spacing w:before="0" w:after="0" w:line="324" w:lineRule="exact"/>
        <w:ind w:firstLine="740"/>
        <w:jc w:val="both"/>
      </w:pPr>
      <w:r>
        <w:t>Назначенные компенсации, не полученные гражданами своевременно, выплачиваются за все прошлое время, но не более чем за три года перед обращением за их получением.</w:t>
      </w:r>
    </w:p>
    <w:p w:rsidR="00B05B7F" w:rsidRDefault="00175621">
      <w:pPr>
        <w:pStyle w:val="23"/>
        <w:shd w:val="clear" w:color="auto" w:fill="auto"/>
        <w:spacing w:before="0" w:after="0" w:line="324" w:lineRule="exact"/>
        <w:ind w:firstLine="740"/>
        <w:jc w:val="both"/>
      </w:pPr>
      <w:r>
        <w:t>Компенсация, не полученная в связи со смертью граждани</w:t>
      </w:r>
      <w:r>
        <w:t>на, начисляется по месяц его смерти включительно и выплачивается наследникам в порядке, установленном законодательством Российской Федерации.</w:t>
      </w:r>
    </w:p>
    <w:p w:rsidR="00B05B7F" w:rsidRDefault="00175621">
      <w:pPr>
        <w:pStyle w:val="50"/>
        <w:numPr>
          <w:ilvl w:val="0"/>
          <w:numId w:val="3"/>
        </w:numPr>
        <w:shd w:val="clear" w:color="auto" w:fill="auto"/>
        <w:tabs>
          <w:tab w:val="left" w:pos="2054"/>
        </w:tabs>
        <w:spacing w:after="302" w:line="280" w:lineRule="exact"/>
        <w:ind w:left="1720" w:firstLine="0"/>
        <w:jc w:val="both"/>
      </w:pPr>
      <w:r>
        <w:t>Регламент организации выплаты компенсации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633"/>
        </w:tabs>
        <w:spacing w:before="0" w:after="0"/>
        <w:ind w:left="200" w:firstLine="740"/>
        <w:jc w:val="both"/>
      </w:pPr>
      <w:r>
        <w:t xml:space="preserve">Выплата компенсации органами социальной защиты населения осуществляется </w:t>
      </w:r>
      <w:r>
        <w:t>в соответствии с пунктом 1.3 раздела 1 настоящего Положения.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483"/>
        </w:tabs>
        <w:spacing w:before="0" w:after="0"/>
        <w:ind w:left="200" w:firstLine="740"/>
        <w:jc w:val="both"/>
      </w:pPr>
      <w:r>
        <w:t>Орган социальной защиты населения: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/>
        <w:ind w:left="200" w:firstLine="740"/>
        <w:jc w:val="both"/>
      </w:pPr>
      <w:r>
        <w:t>в течение текущего месяца производит актуализацию базы данных категорий граждан, имеющих право на компенсацию;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0"/>
        <w:ind w:left="200" w:firstLine="740"/>
        <w:jc w:val="both"/>
      </w:pPr>
      <w:r>
        <w:t>не позднее 5 числа месяца, следующего за отчетным</w:t>
      </w:r>
      <w:r>
        <w:t>, представляет поставщикам жилищно-коммунальных услуг и иным организациям, располагающим сведениями об оплате граждан взноса на капитальный ремонт, списки граждан, имеющих право на получение компенсации, на электронном носителе в формате согласно приложени</w:t>
      </w:r>
      <w:r>
        <w:t>ю № 4 к настоящему Положению.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528"/>
        </w:tabs>
        <w:spacing w:before="0" w:after="0"/>
        <w:ind w:left="200" w:firstLine="740"/>
        <w:jc w:val="both"/>
      </w:pPr>
      <w:r>
        <w:t>Поставщики жилищно-коммунальных услуг ежемесячно в период с 11 по 20 число месяца, следующего за отчетным, представляют органу социальной защиты населения сведения в электронном виде в формате согласно приложению № 4 к настоящ</w:t>
      </w:r>
      <w:r>
        <w:t>ему Положению о фактически оплаченных платежах граждан взноса на капитальный ремонт для расчета величины компенсации.</w:t>
      </w:r>
    </w:p>
    <w:p w:rsidR="00B05B7F" w:rsidRDefault="00175621">
      <w:pPr>
        <w:pStyle w:val="23"/>
        <w:shd w:val="clear" w:color="auto" w:fill="auto"/>
        <w:spacing w:before="0" w:after="0"/>
        <w:ind w:left="200" w:firstLine="740"/>
        <w:jc w:val="both"/>
      </w:pPr>
      <w:r>
        <w:lastRenderedPageBreak/>
        <w:t>Поставщик и иные организации, располагающие сведениями о платежах граждан взноса на капитальный ремонт, несут ответственность за своевреме</w:t>
      </w:r>
      <w:r>
        <w:t>нность и достоверность сведений, представляемых органу социальной защиты населения.</w:t>
      </w:r>
    </w:p>
    <w:p w:rsidR="00B05B7F" w:rsidRDefault="00175621">
      <w:pPr>
        <w:pStyle w:val="23"/>
        <w:numPr>
          <w:ilvl w:val="1"/>
          <w:numId w:val="3"/>
        </w:numPr>
        <w:shd w:val="clear" w:color="auto" w:fill="auto"/>
        <w:tabs>
          <w:tab w:val="left" w:pos="1633"/>
        </w:tabs>
        <w:spacing w:before="0" w:after="896"/>
        <w:ind w:left="200" w:firstLine="740"/>
        <w:jc w:val="both"/>
      </w:pPr>
      <w:r>
        <w:t xml:space="preserve">Орган социальной защиты населения на основании данных поставщиков и иных организаций, располагающих сведениями о фактически оплаченных платежах граждан взноса на </w:t>
      </w:r>
      <w:r>
        <w:t>капитальный ремонт, производит расчет компенсации.</w:t>
      </w:r>
    </w:p>
    <w:p w:rsidR="00B05B7F" w:rsidRDefault="00175621">
      <w:pPr>
        <w:framePr w:h="231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"C:\\Users\\Admin\\AppData\\Local\\Temp\\FineReader12.00\\media\\image3.png"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12pt;height:116.25pt">
            <v:imagedata r:id="rId11" r:href="rId12"/>
          </v:shape>
        </w:pict>
      </w:r>
      <w:r>
        <w:fldChar w:fldCharType="end"/>
      </w:r>
    </w:p>
    <w:p w:rsidR="00B05B7F" w:rsidRDefault="00B05B7F">
      <w:pPr>
        <w:rPr>
          <w:sz w:val="2"/>
          <w:szCs w:val="2"/>
        </w:rPr>
      </w:pPr>
    </w:p>
    <w:p w:rsidR="00B05B7F" w:rsidRDefault="00175621">
      <w:pPr>
        <w:pStyle w:val="50"/>
        <w:shd w:val="clear" w:color="auto" w:fill="auto"/>
        <w:spacing w:after="875" w:line="320" w:lineRule="exact"/>
        <w:ind w:right="200" w:firstLine="0"/>
      </w:pPr>
      <w:r>
        <w:t>Приложение № 1</w:t>
      </w:r>
      <w:r>
        <w:br/>
        <w:t>к Положению</w:t>
      </w:r>
      <w:r>
        <w:br/>
        <w:t>о порядке предоставления</w:t>
      </w:r>
      <w:r>
        <w:br/>
        <w:t>ежемесячной денежной</w:t>
      </w:r>
      <w:r>
        <w:br/>
        <w:t xml:space="preserve">компенсации </w:t>
      </w:r>
      <w:r>
        <w:t>расходов на уплату</w:t>
      </w:r>
      <w:r>
        <w:br/>
        <w:t>взноса на капитальный ремонт</w:t>
      </w:r>
      <w:r>
        <w:br/>
        <w:t>общего имущества в</w:t>
      </w:r>
      <w:r>
        <w:br/>
        <w:t>многоквартирном доме отдельным</w:t>
      </w:r>
      <w:r>
        <w:br/>
        <w:t>категориям граждан</w:t>
      </w:r>
    </w:p>
    <w:p w:rsidR="00B05B7F" w:rsidRDefault="00175621">
      <w:pPr>
        <w:pStyle w:val="60"/>
        <w:shd w:val="clear" w:color="auto" w:fill="auto"/>
        <w:spacing w:before="0"/>
        <w:ind w:left="4280"/>
      </w:pPr>
      <w:r>
        <w:t>ЗАЯВЛЕНИЕ</w:t>
      </w:r>
    </w:p>
    <w:p w:rsidR="00B05B7F" w:rsidRDefault="00175621">
      <w:pPr>
        <w:pStyle w:val="60"/>
        <w:shd w:val="clear" w:color="auto" w:fill="auto"/>
        <w:spacing w:before="0" w:after="210"/>
        <w:ind w:left="380" w:firstLine="460"/>
      </w:pPr>
      <w:r>
        <w:t>О ПРЕДОСТАВЛЕНИИ ЕЖЕМЕСЯЧНОЙ ДЕНЕЖНОЙ КОМПЕНСАЦИИ РАСХОДОВ НА УПЛАТУ ВЗНОСА НА КАПИТАЛЬНЫЙ РЕМОНТ ОБЩЕГО ИМУЩЕСТВА В МНОГОКВАРТИР</w:t>
      </w:r>
      <w:r>
        <w:t>НОМ ДОМЕ</w:t>
      </w:r>
    </w:p>
    <w:p w:rsidR="00B05B7F" w:rsidRDefault="00175621">
      <w:pPr>
        <w:pStyle w:val="70"/>
        <w:shd w:val="clear" w:color="auto" w:fill="auto"/>
        <w:spacing w:before="0" w:after="63" w:line="240" w:lineRule="exact"/>
      </w:pPr>
      <w:r>
        <w:t>От</w:t>
      </w:r>
    </w:p>
    <w:p w:rsidR="00B05B7F" w:rsidRDefault="00175621">
      <w:pPr>
        <w:pStyle w:val="80"/>
        <w:shd w:val="clear" w:color="auto" w:fill="auto"/>
        <w:spacing w:before="0" w:after="31" w:line="200" w:lineRule="exact"/>
        <w:ind w:left="100"/>
      </w:pPr>
      <w:r>
        <w:t>(фамилия, имя, отчество)</w:t>
      </w:r>
    </w:p>
    <w:p w:rsidR="00B05B7F" w:rsidRDefault="00175621">
      <w:pPr>
        <w:pStyle w:val="70"/>
        <w:shd w:val="clear" w:color="auto" w:fill="auto"/>
        <w:spacing w:before="0" w:after="482" w:line="277" w:lineRule="exact"/>
        <w:ind w:right="200"/>
      </w:pPr>
      <w:r>
        <w:t>Принадлежность к гражданству - гражданин Российской Федерации, иностранный гражданин, лицо без гражданства (нужное подчеркнуть), проживающего в Белгородской области</w:t>
      </w:r>
    </w:p>
    <w:p w:rsidR="00B05B7F" w:rsidRDefault="00175621">
      <w:pPr>
        <w:pStyle w:val="80"/>
        <w:shd w:val="clear" w:color="auto" w:fill="auto"/>
        <w:spacing w:before="0" w:after="620" w:line="200" w:lineRule="exact"/>
        <w:ind w:left="100"/>
      </w:pPr>
      <w:r>
        <w:t>(полный адрес места жительства)</w:t>
      </w:r>
    </w:p>
    <w:p w:rsidR="00B05B7F" w:rsidRDefault="00175621">
      <w:pPr>
        <w:pStyle w:val="a7"/>
        <w:framePr w:w="9601" w:wrap="notBeside" w:vAnchor="text" w:hAnchor="text" w:xAlign="center" w:y="1"/>
        <w:shd w:val="clear" w:color="auto" w:fill="auto"/>
        <w:spacing w:line="200" w:lineRule="exact"/>
      </w:pPr>
      <w:r>
        <w:lastRenderedPageBreak/>
        <w:t xml:space="preserve">(адрес фактического </w:t>
      </w:r>
      <w:r>
        <w:t>проживания, контактный телефон)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3640"/>
      </w:tblGrid>
      <w:tr w:rsidR="00B05B7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Вид документа, удостоверяющего личность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Серия и номер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Кем и когда выдан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Дата рождения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Место рождения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B7F" w:rsidRDefault="00B05B7F">
      <w:pPr>
        <w:framePr w:w="9601" w:wrap="notBeside" w:vAnchor="text" w:hAnchor="text" w:xAlign="center" w:y="1"/>
        <w:rPr>
          <w:sz w:val="2"/>
          <w:szCs w:val="2"/>
        </w:rPr>
      </w:pPr>
    </w:p>
    <w:p w:rsidR="00B05B7F" w:rsidRDefault="00B05B7F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5"/>
        <w:gridCol w:w="3643"/>
      </w:tblGrid>
      <w:tr w:rsidR="00B05B7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Количество полных лет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Количество зарегистрированных граждан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Количество граждан пенсионного </w:t>
            </w:r>
            <w:r>
              <w:rPr>
                <w:rStyle w:val="212pt"/>
              </w:rPr>
              <w:t>возраста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0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Доля в праве собственности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B7F" w:rsidRDefault="00175621">
      <w:pPr>
        <w:pStyle w:val="25"/>
        <w:framePr w:w="9608" w:wrap="notBeside" w:vAnchor="text" w:hAnchor="text" w:xAlign="center" w:y="1"/>
        <w:shd w:val="clear" w:color="auto" w:fill="auto"/>
        <w:spacing w:line="240" w:lineRule="exact"/>
      </w:pPr>
      <w:r>
        <w:t>Заявляю, что я работаю (не работаю)</w:t>
      </w:r>
    </w:p>
    <w:p w:rsidR="00B05B7F" w:rsidRDefault="00B05B7F">
      <w:pPr>
        <w:framePr w:w="9608" w:wrap="notBeside" w:vAnchor="text" w:hAnchor="text" w:xAlign="center" w:y="1"/>
        <w:rPr>
          <w:sz w:val="2"/>
          <w:szCs w:val="2"/>
        </w:rPr>
      </w:pPr>
    </w:p>
    <w:p w:rsidR="00B05B7F" w:rsidRDefault="00B05B7F">
      <w:pPr>
        <w:rPr>
          <w:sz w:val="2"/>
          <w:szCs w:val="2"/>
        </w:rPr>
      </w:pPr>
    </w:p>
    <w:p w:rsidR="00B05B7F" w:rsidRDefault="00175621">
      <w:pPr>
        <w:pStyle w:val="80"/>
        <w:shd w:val="clear" w:color="auto" w:fill="auto"/>
        <w:spacing w:before="408" w:after="244" w:line="200" w:lineRule="exact"/>
        <w:ind w:left="100"/>
      </w:pPr>
      <w:r>
        <w:t>(нужное подчеркнуть)</w:t>
      </w:r>
    </w:p>
    <w:p w:rsidR="00B05B7F" w:rsidRDefault="00175621">
      <w:pPr>
        <w:pStyle w:val="70"/>
        <w:shd w:val="clear" w:color="auto" w:fill="auto"/>
        <w:spacing w:before="0" w:after="596" w:line="240" w:lineRule="exact"/>
      </w:pPr>
      <w:r>
        <w:t>Члены моей семьи работают (не работают)</w:t>
      </w:r>
    </w:p>
    <w:p w:rsidR="00B05B7F" w:rsidRDefault="00175621">
      <w:pPr>
        <w:pStyle w:val="80"/>
        <w:shd w:val="clear" w:color="auto" w:fill="auto"/>
        <w:spacing w:before="0" w:after="0" w:line="200" w:lineRule="exact"/>
        <w:ind w:left="100"/>
      </w:pPr>
      <w:r>
        <w:t>(нужное подчеркнуть)</w:t>
      </w:r>
      <w:r>
        <w:br w:type="page"/>
      </w:r>
    </w:p>
    <w:p w:rsidR="00B05B7F" w:rsidRDefault="00175621">
      <w:pPr>
        <w:pStyle w:val="70"/>
        <w:shd w:val="clear" w:color="auto" w:fill="auto"/>
        <w:spacing w:before="0" w:after="0" w:line="281" w:lineRule="exact"/>
      </w:pPr>
      <w:r>
        <w:lastRenderedPageBreak/>
        <w:t xml:space="preserve">Прошу назначить мне ежемесячную денежную компенсацию расходов на уплату взноса на капитальный </w:t>
      </w:r>
      <w:r>
        <w:t>ремонт общего имущества в многоквартирном доме на основании представленных документов.</w:t>
      </w:r>
    </w:p>
    <w:p w:rsidR="00B05B7F" w:rsidRDefault="00175621">
      <w:pPr>
        <w:pStyle w:val="70"/>
        <w:shd w:val="clear" w:color="auto" w:fill="auto"/>
        <w:spacing w:before="0" w:after="80" w:line="382" w:lineRule="exact"/>
        <w:jc w:val="left"/>
      </w:pPr>
      <w:r>
        <w:t>Прошу выплачивать установленную мне ежемесячную денежную компенсацию через: а) организацию федеральной почтовой связи</w:t>
      </w:r>
    </w:p>
    <w:p w:rsidR="00B05B7F" w:rsidRDefault="00175621">
      <w:pPr>
        <w:pStyle w:val="80"/>
        <w:shd w:val="clear" w:color="auto" w:fill="auto"/>
        <w:spacing w:before="0" w:after="185" w:line="356" w:lineRule="exact"/>
        <w:ind w:right="2220" w:firstLine="2240"/>
        <w:jc w:val="left"/>
      </w:pPr>
      <w:r>
        <w:t>(наименование организации федеральной почтовой связ</w:t>
      </w:r>
      <w:r>
        <w:t xml:space="preserve">и) </w:t>
      </w:r>
      <w:r>
        <w:rPr>
          <w:rStyle w:val="812pt"/>
        </w:rPr>
        <w:t>б) кредитную организацию</w:t>
      </w:r>
    </w:p>
    <w:p w:rsidR="00B05B7F" w:rsidRDefault="00175621">
      <w:pPr>
        <w:pStyle w:val="80"/>
        <w:shd w:val="clear" w:color="auto" w:fill="auto"/>
        <w:spacing w:before="0" w:after="0" w:line="200" w:lineRule="exact"/>
      </w:pPr>
      <w:r>
        <w:t>(наименование и банковские реквизиты кредитной организации)</w:t>
      </w:r>
    </w:p>
    <w:p w:rsidR="00B05B7F" w:rsidRDefault="00175621">
      <w:pPr>
        <w:pStyle w:val="70"/>
        <w:shd w:val="clear" w:color="auto" w:fill="auto"/>
        <w:spacing w:before="0" w:after="60" w:line="277" w:lineRule="exact"/>
      </w:pPr>
      <w:r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расхо</w:t>
      </w:r>
      <w:r>
        <w:t>дов на уплату взноса на капитальный ремонт общего имущества в многоквартирном доме.</w:t>
      </w:r>
    </w:p>
    <w:p w:rsidR="00B05B7F" w:rsidRDefault="00175621">
      <w:pPr>
        <w:pStyle w:val="70"/>
        <w:shd w:val="clear" w:color="auto" w:fill="auto"/>
        <w:spacing w:before="0" w:after="57" w:line="277" w:lineRule="exact"/>
      </w:pPr>
      <w:r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расходов</w:t>
      </w:r>
      <w:r>
        <w:t xml:space="preserve"> на уплату взноса на капитальный ремонт общего имущества в многоквартирном доме, обязуюсь сообщать в течение 30 дней.</w:t>
      </w:r>
    </w:p>
    <w:p w:rsidR="00B05B7F" w:rsidRDefault="00175621">
      <w:pPr>
        <w:pStyle w:val="70"/>
        <w:shd w:val="clear" w:color="auto" w:fill="auto"/>
        <w:spacing w:before="0" w:after="66" w:line="281" w:lineRule="exact"/>
      </w:pPr>
      <w:r>
        <w:t xml:space="preserve">Я ПРЕДУПРЕЖДЕНА), ЧТО ПРЕДОСТАВЛЕНИЕ ИЗЛИШНИХ СУММ ДЕНЕЖНОЙ КОМПЕНСАЦИИ ПО МОЕЙ ВИНЕ ПОДЛЕЖАТ УДЕРЖАНИЮ В УСТАНОВЛЕННОМ ЗАКОНОДАТЕЛЬСТВОМ </w:t>
      </w:r>
      <w:r>
        <w:t>ПОРЯДКЕ.</w:t>
      </w:r>
    </w:p>
    <w:p w:rsidR="00B05B7F" w:rsidRDefault="00175621">
      <w:pPr>
        <w:pStyle w:val="70"/>
        <w:shd w:val="clear" w:color="auto" w:fill="auto"/>
        <w:spacing w:before="0" w:after="57" w:line="274" w:lineRule="exact"/>
      </w:pPr>
      <w:r>
        <w:t>Согласен(на) на обработку указанных мной персональных данных органом социальной защиты населения с целью реализации мер социальной поддержки.</w:t>
      </w:r>
    </w:p>
    <w:p w:rsidR="00B05B7F" w:rsidRDefault="00175621">
      <w:pPr>
        <w:pStyle w:val="70"/>
        <w:shd w:val="clear" w:color="auto" w:fill="auto"/>
        <w:spacing w:before="0" w:after="0" w:line="277" w:lineRule="exact"/>
        <w:jc w:val="left"/>
      </w:pPr>
      <w:r>
        <w:t xml:space="preserve">Перечень действий с персональными данными: ввод в базу данных, смешанная обработка, передача юридическим </w:t>
      </w:r>
      <w:r>
        <w:t>лицам на основании соглашений с соблюдением конфиденциальности передаваемых данных и использованием средств криптозащиты. Срок и условия прекращения обработки персональных данных: ликвидация органа социальной защиты населения.</w:t>
      </w:r>
    </w:p>
    <w:p w:rsidR="00B05B7F" w:rsidRDefault="00175621">
      <w:pPr>
        <w:pStyle w:val="70"/>
        <w:shd w:val="clear" w:color="auto" w:fill="auto"/>
        <w:spacing w:before="0" w:after="270" w:line="277" w:lineRule="exact"/>
        <w:jc w:val="left"/>
      </w:pPr>
      <w:r>
        <w:t xml:space="preserve">Порядок отзыва согласия на </w:t>
      </w:r>
      <w:r>
        <w:t>обработку персональных данных: на основании заявления субъекта персональных данных.</w:t>
      </w:r>
    </w:p>
    <w:p w:rsidR="00B05B7F" w:rsidRDefault="00175621">
      <w:pPr>
        <w:pStyle w:val="70"/>
        <w:shd w:val="clear" w:color="auto" w:fill="auto"/>
        <w:spacing w:before="0" w:after="42" w:line="240" w:lineRule="exact"/>
      </w:pPr>
      <w:r>
        <w:t>О результатах принятого решения прошу сообщить:</w:t>
      </w:r>
    </w:p>
    <w:p w:rsidR="00B05B7F" w:rsidRDefault="00175621">
      <w:pPr>
        <w:pStyle w:val="70"/>
        <w:shd w:val="clear" w:color="auto" w:fill="auto"/>
        <w:tabs>
          <w:tab w:val="left" w:pos="1022"/>
          <w:tab w:val="left" w:pos="3067"/>
        </w:tabs>
        <w:spacing w:before="0" w:after="0" w:line="554" w:lineRule="exact"/>
        <w:ind w:left="500"/>
      </w:pPr>
      <w:r>
        <w:rPr>
          <w:rStyle w:val="71"/>
        </w:rPr>
        <w:t>|</w:t>
      </w:r>
      <w:r>
        <w:rPr>
          <w:rStyle w:val="71"/>
        </w:rPr>
        <w:tab/>
        <w:t>|</w:t>
      </w:r>
      <w:r>
        <w:t xml:space="preserve"> - устно </w:t>
      </w:r>
      <w:r>
        <w:rPr>
          <w:rStyle w:val="71"/>
        </w:rPr>
        <w:t>|</w:t>
      </w:r>
      <w:r>
        <w:rPr>
          <w:rStyle w:val="71"/>
        </w:rPr>
        <w:tab/>
        <w:t>|</w:t>
      </w:r>
      <w:r>
        <w:t xml:space="preserve"> - письменно</w:t>
      </w:r>
    </w:p>
    <w:p w:rsidR="00B05B7F" w:rsidRDefault="00175621">
      <w:pPr>
        <w:pStyle w:val="70"/>
        <w:shd w:val="clear" w:color="auto" w:fill="auto"/>
        <w:tabs>
          <w:tab w:val="left" w:leader="underscore" w:pos="4406"/>
        </w:tabs>
        <w:spacing w:before="0" w:after="0" w:line="554" w:lineRule="exact"/>
      </w:pPr>
      <w:r>
        <w:t>Законный представитель заявителя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3139"/>
      </w:tblGrid>
      <w:tr w:rsidR="00B05B7F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403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40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Подпись заявителя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403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 xml:space="preserve">Данные, указанные в заявлении, </w:t>
            </w:r>
            <w:r>
              <w:rPr>
                <w:rStyle w:val="212pt"/>
              </w:rPr>
              <w:t>соответствуют документу, удостоверяющему личность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940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Подпись специалиста</w:t>
            </w:r>
          </w:p>
        </w:tc>
      </w:tr>
    </w:tbl>
    <w:p w:rsidR="00B05B7F" w:rsidRDefault="00B05B7F">
      <w:pPr>
        <w:framePr w:w="9403" w:wrap="notBeside" w:vAnchor="text" w:hAnchor="text" w:xAlign="center" w:y="1"/>
        <w:rPr>
          <w:sz w:val="2"/>
          <w:szCs w:val="2"/>
        </w:rPr>
      </w:pPr>
    </w:p>
    <w:p w:rsidR="00B05B7F" w:rsidRDefault="00B05B7F">
      <w:pPr>
        <w:rPr>
          <w:sz w:val="2"/>
          <w:szCs w:val="2"/>
        </w:rPr>
      </w:pPr>
    </w:p>
    <w:p w:rsidR="00B05B7F" w:rsidRDefault="00175621">
      <w:pPr>
        <w:pStyle w:val="70"/>
        <w:shd w:val="clear" w:color="auto" w:fill="auto"/>
        <w:spacing w:before="403" w:after="0" w:line="36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0.25pt;margin-top:-121.05pt;width:128.9pt;height:13.05pt;z-index:-125829375;mso-wrap-distance-left:5pt;mso-wrap-distance-top:35.8pt;mso-wrap-distance-right:78.5pt;mso-wrap-distance-bottom:36.35pt;mso-position-horizontal-relative:margin" filled="f" stroked="f">
            <v:textbox style="mso-fit-shape-to-text:t" inset="0,0,0,0">
              <w:txbxContent>
                <w:p w:rsidR="00B05B7F" w:rsidRDefault="00175621">
                  <w:pPr>
                    <w:pStyle w:val="8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8Exact"/>
                    </w:rPr>
                    <w:t>(Ф.И.О., паспортные данные)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710pt"/>
        </w:rPr>
        <w:t>(линия отреза)</w:t>
      </w:r>
      <w:r>
        <w:rPr>
          <w:rStyle w:val="710pt"/>
        </w:rPr>
        <w:br/>
      </w:r>
      <w:r>
        <w:t>Расписка-уведомление</w:t>
      </w:r>
    </w:p>
    <w:p w:rsidR="00B05B7F" w:rsidRDefault="00175621">
      <w:pPr>
        <w:pStyle w:val="70"/>
        <w:shd w:val="clear" w:color="auto" w:fill="auto"/>
        <w:spacing w:before="0" w:after="0" w:line="240" w:lineRule="exact"/>
      </w:pPr>
      <w:r>
        <w:t>Заявление гр.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6"/>
        <w:gridCol w:w="3125"/>
        <w:gridCol w:w="3125"/>
      </w:tblGrid>
      <w:tr w:rsidR="00B05B7F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66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2pt"/>
              </w:rPr>
              <w:lastRenderedPageBreak/>
              <w:t>Регистрационный номер заявления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9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Принял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Дата приема заявления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9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Подпись специалиста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96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B7F" w:rsidRDefault="00B05B7F">
      <w:pPr>
        <w:framePr w:w="9666" w:wrap="notBeside" w:vAnchor="text" w:hAnchor="text" w:xAlign="center" w:y="1"/>
        <w:rPr>
          <w:sz w:val="2"/>
          <w:szCs w:val="2"/>
        </w:rPr>
      </w:pPr>
    </w:p>
    <w:p w:rsidR="00B05B7F" w:rsidRDefault="00B05B7F">
      <w:pPr>
        <w:rPr>
          <w:sz w:val="2"/>
          <w:szCs w:val="2"/>
        </w:rPr>
      </w:pPr>
    </w:p>
    <w:p w:rsidR="00B05B7F" w:rsidRDefault="00B05B7F">
      <w:pPr>
        <w:rPr>
          <w:sz w:val="2"/>
          <w:szCs w:val="2"/>
        </w:rPr>
        <w:sectPr w:rsidR="00B05B7F">
          <w:pgSz w:w="11900" w:h="16840"/>
          <w:pgMar w:top="1023" w:right="575" w:bottom="957" w:left="1659" w:header="0" w:footer="3" w:gutter="0"/>
          <w:cols w:space="720"/>
          <w:noEndnote/>
          <w:docGrid w:linePitch="360"/>
        </w:sectPr>
      </w:pPr>
    </w:p>
    <w:p w:rsidR="00B05B7F" w:rsidRDefault="00175621">
      <w:pPr>
        <w:pStyle w:val="50"/>
        <w:shd w:val="clear" w:color="auto" w:fill="auto"/>
        <w:spacing w:after="900" w:line="320" w:lineRule="exact"/>
        <w:ind w:right="420" w:firstLine="0"/>
      </w:pPr>
      <w:r>
        <w:lastRenderedPageBreak/>
        <w:t>Приложение № 2</w:t>
      </w:r>
      <w:r>
        <w:br/>
        <w:t>к Положению</w:t>
      </w:r>
      <w:r>
        <w:br/>
        <w:t>о порядке предоставления</w:t>
      </w:r>
      <w:r>
        <w:br/>
        <w:t>ежемесячной денежной компенсации</w:t>
      </w:r>
      <w:r>
        <w:br/>
        <w:t>расходов на уплату взноса на</w:t>
      </w:r>
      <w:r>
        <w:br/>
        <w:t>капитальный ремонт общего</w:t>
      </w:r>
      <w:r>
        <w:br/>
        <w:t>имущества в многоквартирном доме</w:t>
      </w:r>
      <w:r>
        <w:br/>
        <w:t>отдельным категориям граждан</w:t>
      </w:r>
    </w:p>
    <w:p w:rsidR="00B05B7F" w:rsidRDefault="00175621">
      <w:pPr>
        <w:pStyle w:val="50"/>
        <w:shd w:val="clear" w:color="auto" w:fill="auto"/>
        <w:spacing w:line="320" w:lineRule="exact"/>
        <w:ind w:left="4660" w:firstLine="0"/>
        <w:jc w:val="left"/>
      </w:pPr>
      <w:r>
        <w:t>ЖУРНАЛ</w:t>
      </w:r>
    </w:p>
    <w:p w:rsidR="00B05B7F" w:rsidRDefault="00175621">
      <w:pPr>
        <w:pStyle w:val="50"/>
        <w:shd w:val="clear" w:color="auto" w:fill="auto"/>
        <w:spacing w:after="476" w:line="320" w:lineRule="exact"/>
        <w:ind w:left="900" w:firstLine="1220"/>
        <w:jc w:val="left"/>
      </w:pPr>
      <w:r>
        <w:t>учета заявлений и решени</w:t>
      </w:r>
      <w:r>
        <w:t>й о назначении и доставке ежемесячной денежной компенсации на уплату взноса на капитальный ремонт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57"/>
        <w:gridCol w:w="994"/>
        <w:gridCol w:w="716"/>
        <w:gridCol w:w="796"/>
        <w:gridCol w:w="1040"/>
        <w:gridCol w:w="1141"/>
        <w:gridCol w:w="860"/>
        <w:gridCol w:w="695"/>
        <w:gridCol w:w="857"/>
        <w:gridCol w:w="1004"/>
      </w:tblGrid>
      <w:tr w:rsidR="00B05B7F">
        <w:tblPrEx>
          <w:tblCellMar>
            <w:top w:w="0" w:type="dxa"/>
            <w:bottom w:w="0" w:type="dxa"/>
          </w:tblCellMar>
        </w:tblPrEx>
        <w:trPr>
          <w:trHeight w:hRule="exact" w:val="223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212pt0"/>
              </w:rPr>
              <w:t>Регист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212pt0"/>
              </w:rPr>
              <w:t>рацион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ный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номер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212pt0"/>
              </w:rPr>
              <w:t>заявле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ния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  <w:ind w:left="220"/>
              <w:jc w:val="left"/>
            </w:pPr>
            <w:r>
              <w:rPr>
                <w:rStyle w:val="212pt0"/>
              </w:rPr>
              <w:t>Дата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  <w:ind w:left="220"/>
              <w:jc w:val="left"/>
            </w:pPr>
            <w:r>
              <w:rPr>
                <w:rStyle w:val="212pt0"/>
              </w:rPr>
              <w:t>при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2pt0"/>
              </w:rPr>
              <w:t>ема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Сведения о заявителе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</w:pPr>
            <w:r>
              <w:rPr>
                <w:rStyle w:val="212pt0"/>
              </w:rPr>
              <w:t>Дата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при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нятия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реше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2pt0"/>
              </w:rPr>
              <w:t>Кате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2pt0"/>
              </w:rPr>
              <w:t>гория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2pt0"/>
              </w:rPr>
              <w:t>граж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дан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2pt1"/>
              </w:rPr>
              <w:t>С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2pt0"/>
              </w:rPr>
              <w:t>назш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2pt0"/>
              </w:rPr>
              <w:t>ЕД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2pt0"/>
              </w:rPr>
              <w:t>уп.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rPr>
                <w:rStyle w:val="212pt0"/>
              </w:rPr>
              <w:t>взнс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rPr>
                <w:rStyle w:val="212pt0"/>
              </w:rPr>
              <w:t>кат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2pt0"/>
              </w:rPr>
              <w:t>ный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85pt"/>
              </w:rPr>
              <w:t>)ОК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Candara105pt120"/>
                <w:b w:val="0"/>
                <w:bCs w:val="0"/>
              </w:rPr>
              <w:t>1</w:t>
            </w:r>
            <w:r>
              <w:rPr>
                <w:rStyle w:val="212pt0"/>
              </w:rPr>
              <w:t>чения К на чату &gt;са на италь ремонт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Номер лично го дела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212pt0"/>
              </w:rPr>
              <w:t>Фами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120" w:after="0" w:line="170" w:lineRule="exact"/>
            </w:pPr>
            <w:r>
              <w:rPr>
                <w:rStyle w:val="285pt"/>
              </w:rPr>
              <w:t>ЛИЯ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Имя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120" w:line="240" w:lineRule="exact"/>
              <w:ind w:left="160"/>
              <w:jc w:val="left"/>
            </w:pPr>
            <w:r>
              <w:rPr>
                <w:rStyle w:val="212pt0"/>
              </w:rPr>
              <w:t>Отче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120" w:after="0" w:line="240" w:lineRule="exact"/>
              <w:ind w:left="160"/>
              <w:jc w:val="left"/>
            </w:pPr>
            <w:r>
              <w:rPr>
                <w:rStyle w:val="212pt0"/>
              </w:rPr>
              <w:t>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  <w:ind w:left="200"/>
              <w:jc w:val="left"/>
            </w:pPr>
            <w:r>
              <w:rPr>
                <w:rStyle w:val="212pt0"/>
              </w:rPr>
              <w:t>Адрес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  <w:ind w:left="200"/>
              <w:jc w:val="left"/>
            </w:pPr>
            <w:r>
              <w:rPr>
                <w:rStyle w:val="212pt0"/>
              </w:rPr>
              <w:t>места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0"/>
              </w:rPr>
              <w:t>житель</w:t>
            </w:r>
          </w:p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2pt0"/>
              </w:rPr>
              <w:t>ства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по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1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1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1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1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11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5B7F" w:rsidRDefault="00175621">
            <w:pPr>
              <w:pStyle w:val="23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B7F" w:rsidRDefault="00B05B7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5B7F" w:rsidRDefault="00B05B7F">
      <w:pPr>
        <w:framePr w:w="10094" w:wrap="notBeside" w:vAnchor="text" w:hAnchor="text" w:xAlign="center" w:y="1"/>
        <w:rPr>
          <w:sz w:val="2"/>
          <w:szCs w:val="2"/>
        </w:rPr>
      </w:pPr>
    </w:p>
    <w:p w:rsidR="00B05B7F" w:rsidRDefault="00B05B7F">
      <w:pPr>
        <w:rPr>
          <w:sz w:val="2"/>
          <w:szCs w:val="2"/>
        </w:rPr>
      </w:pPr>
    </w:p>
    <w:p w:rsidR="00B05B7F" w:rsidRDefault="00B05B7F">
      <w:pPr>
        <w:rPr>
          <w:sz w:val="2"/>
          <w:szCs w:val="2"/>
        </w:rPr>
        <w:sectPr w:rsidR="00B05B7F">
          <w:pgSz w:w="11900" w:h="16840"/>
          <w:pgMar w:top="1072" w:right="474" w:bottom="1072" w:left="1331" w:header="0" w:footer="3" w:gutter="0"/>
          <w:cols w:space="720"/>
          <w:noEndnote/>
          <w:docGrid w:linePitch="360"/>
        </w:sectPr>
      </w:pPr>
    </w:p>
    <w:p w:rsidR="00B05B7F" w:rsidRDefault="00175621">
      <w:pPr>
        <w:pStyle w:val="50"/>
        <w:shd w:val="clear" w:color="auto" w:fill="auto"/>
        <w:spacing w:after="900" w:line="320" w:lineRule="exact"/>
        <w:ind w:right="420" w:firstLine="0"/>
      </w:pPr>
      <w:r>
        <w:lastRenderedPageBreak/>
        <w:t>Приложение № 3</w:t>
      </w:r>
      <w:r>
        <w:br/>
        <w:t xml:space="preserve">к </w:t>
      </w:r>
      <w:r>
        <w:t>Положению</w:t>
      </w:r>
      <w:r>
        <w:br/>
        <w:t>о порядке предоставления</w:t>
      </w:r>
      <w:r>
        <w:br/>
        <w:t>ежемесячной денежной компенсации</w:t>
      </w:r>
      <w:r>
        <w:br/>
        <w:t>расходов на уплату взноса на</w:t>
      </w:r>
      <w:r>
        <w:br/>
        <w:t>капитальный ремонт общего</w:t>
      </w:r>
      <w:r>
        <w:br/>
        <w:t>имущества в многоквартирном доме</w:t>
      </w:r>
      <w:r>
        <w:br/>
        <w:t>отдельным категориям граждан</w:t>
      </w:r>
    </w:p>
    <w:p w:rsidR="00B05B7F" w:rsidRDefault="00175621">
      <w:pPr>
        <w:pStyle w:val="50"/>
        <w:shd w:val="clear" w:color="auto" w:fill="auto"/>
        <w:spacing w:line="320" w:lineRule="exact"/>
        <w:ind w:left="4580" w:firstLine="0"/>
        <w:jc w:val="left"/>
      </w:pPr>
      <w:r>
        <w:t>РЕШЕНИЕ</w:t>
      </w:r>
    </w:p>
    <w:p w:rsidR="00B05B7F" w:rsidRDefault="00175621">
      <w:pPr>
        <w:pStyle w:val="50"/>
        <w:shd w:val="clear" w:color="auto" w:fill="auto"/>
        <w:spacing w:after="296" w:line="320" w:lineRule="exact"/>
        <w:ind w:left="740" w:firstLine="200"/>
        <w:jc w:val="left"/>
      </w:pPr>
      <w:r>
        <w:t>о назначении (отказе, приостановлении, прекращении) ежемесячной</w:t>
      </w:r>
      <w:r>
        <w:t xml:space="preserve"> денежной компенсации расходов на уплату взноса на капитальный ремонт общего имущества в многоквартирном доме</w:t>
      </w:r>
    </w:p>
    <w:p w:rsidR="00B05B7F" w:rsidRDefault="00175621">
      <w:pPr>
        <w:pStyle w:val="a9"/>
        <w:shd w:val="clear" w:color="auto" w:fill="auto"/>
        <w:tabs>
          <w:tab w:val="right" w:pos="5616"/>
        </w:tabs>
        <w:spacing w:before="0"/>
        <w:ind w:left="29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(наименование уполномоченного органа по реализации Положения) от</w:t>
      </w:r>
      <w:r>
        <w:tab/>
        <w:t>№</w:t>
      </w:r>
    </w:p>
    <w:p w:rsidR="00B05B7F" w:rsidRDefault="00175621">
      <w:pPr>
        <w:pStyle w:val="a9"/>
        <w:shd w:val="clear" w:color="auto" w:fill="auto"/>
        <w:spacing w:before="0" w:after="233" w:line="240" w:lineRule="exact"/>
        <w:ind w:left="360" w:firstLine="0"/>
        <w:jc w:val="both"/>
      </w:pPr>
      <w:r>
        <w:t>Гр.</w:t>
      </w:r>
    </w:p>
    <w:p w:rsidR="00B05B7F" w:rsidRDefault="00175621">
      <w:pPr>
        <w:pStyle w:val="a9"/>
        <w:shd w:val="clear" w:color="auto" w:fill="auto"/>
        <w:spacing w:before="0" w:after="493" w:line="240" w:lineRule="exact"/>
        <w:ind w:left="40" w:firstLine="0"/>
        <w:jc w:val="center"/>
      </w:pPr>
      <w:r>
        <w:t>(фамилия, имя, отчество)</w:t>
      </w:r>
    </w:p>
    <w:p w:rsidR="00B05B7F" w:rsidRDefault="00175621">
      <w:pPr>
        <w:pStyle w:val="a9"/>
        <w:numPr>
          <w:ilvl w:val="0"/>
          <w:numId w:val="9"/>
        </w:numPr>
        <w:shd w:val="clear" w:color="auto" w:fill="auto"/>
        <w:tabs>
          <w:tab w:val="left" w:pos="697"/>
        </w:tabs>
        <w:spacing w:before="0" w:line="281" w:lineRule="exact"/>
        <w:ind w:left="360" w:firstLine="0"/>
        <w:jc w:val="both"/>
      </w:pPr>
      <w:r>
        <w:t xml:space="preserve">Установить ежемесячную </w:t>
      </w:r>
      <w:r>
        <w:t>денежную компенсацию расходов на уплату взноса на</w:t>
      </w:r>
    </w:p>
    <w:p w:rsidR="00B05B7F" w:rsidRDefault="00175621">
      <w:pPr>
        <w:pStyle w:val="a9"/>
        <w:shd w:val="clear" w:color="auto" w:fill="auto"/>
        <w:tabs>
          <w:tab w:val="left" w:leader="underscore" w:pos="9503"/>
        </w:tabs>
        <w:spacing w:before="0" w:line="281" w:lineRule="exact"/>
        <w:ind w:left="360" w:firstLine="0"/>
        <w:jc w:val="both"/>
      </w:pPr>
      <w:r>
        <w:t xml:space="preserve">капитальный ремонт общего имущества в многоквартирном доме с </w:t>
      </w:r>
      <w:r>
        <w:tab/>
        <w:t xml:space="preserve"> г.</w:t>
      </w:r>
    </w:p>
    <w:p w:rsidR="00B05B7F" w:rsidRDefault="00175621">
      <w:pPr>
        <w:pStyle w:val="a9"/>
        <w:shd w:val="clear" w:color="auto" w:fill="auto"/>
        <w:tabs>
          <w:tab w:val="left" w:leader="underscore" w:pos="1926"/>
        </w:tabs>
        <w:spacing w:before="0" w:after="213" w:line="281" w:lineRule="exact"/>
        <w:ind w:left="360" w:firstLine="0"/>
        <w:jc w:val="both"/>
      </w:pPr>
      <w:r>
        <w:t>по</w:t>
      </w:r>
      <w:r>
        <w:tab/>
        <w:t>г.</w:t>
      </w:r>
    </w:p>
    <w:p w:rsidR="00B05B7F" w:rsidRDefault="00175621">
      <w:pPr>
        <w:pStyle w:val="a9"/>
        <w:numPr>
          <w:ilvl w:val="0"/>
          <w:numId w:val="9"/>
        </w:numPr>
        <w:shd w:val="clear" w:color="auto" w:fill="auto"/>
        <w:tabs>
          <w:tab w:val="left" w:pos="718"/>
        </w:tabs>
        <w:spacing w:before="0" w:after="499" w:line="240" w:lineRule="exact"/>
        <w:ind w:left="360" w:firstLine="0"/>
        <w:jc w:val="both"/>
      </w:pPr>
      <w:r>
        <w:t>Отказать в установлении ежемесячной денежной выплаты по следующим причинам:</w:t>
      </w:r>
    </w:p>
    <w:p w:rsidR="00B05B7F" w:rsidRDefault="00175621">
      <w:pPr>
        <w:pStyle w:val="a9"/>
        <w:numPr>
          <w:ilvl w:val="0"/>
          <w:numId w:val="9"/>
        </w:numPr>
        <w:shd w:val="clear" w:color="auto" w:fill="auto"/>
        <w:tabs>
          <w:tab w:val="left" w:pos="718"/>
        </w:tabs>
        <w:spacing w:before="0" w:line="277" w:lineRule="exact"/>
        <w:ind w:left="360" w:firstLine="0"/>
        <w:jc w:val="both"/>
      </w:pPr>
      <w:r>
        <w:t>Приостановить выплату ежемесячной денежной компенсации рас</w:t>
      </w:r>
      <w:r>
        <w:t>ходов на уплату</w:t>
      </w:r>
    </w:p>
    <w:p w:rsidR="00B05B7F" w:rsidRDefault="00175621">
      <w:pPr>
        <w:pStyle w:val="a9"/>
        <w:shd w:val="clear" w:color="auto" w:fill="auto"/>
        <w:tabs>
          <w:tab w:val="left" w:leader="underscore" w:pos="9503"/>
        </w:tabs>
        <w:spacing w:before="0" w:line="277" w:lineRule="exact"/>
        <w:ind w:left="360" w:firstLine="0"/>
        <w:jc w:val="both"/>
      </w:pPr>
      <w:r>
        <w:t>взноса на капитальный ремонт общего имущества в многоквартирном доме с</w:t>
      </w:r>
      <w:r>
        <w:tab/>
        <w:t>г.</w:t>
      </w:r>
    </w:p>
    <w:p w:rsidR="00B05B7F" w:rsidRDefault="00175621">
      <w:pPr>
        <w:pStyle w:val="a9"/>
        <w:shd w:val="clear" w:color="auto" w:fill="auto"/>
        <w:tabs>
          <w:tab w:val="left" w:leader="underscore" w:pos="1926"/>
          <w:tab w:val="left" w:leader="underscore" w:pos="9503"/>
        </w:tabs>
        <w:spacing w:before="0" w:after="180" w:line="277" w:lineRule="exact"/>
        <w:ind w:left="360" w:firstLine="0"/>
        <w:jc w:val="both"/>
      </w:pPr>
      <w:r>
        <w:t>по</w:t>
      </w:r>
      <w:r>
        <w:tab/>
        <w:t>г. по причине</w:t>
      </w:r>
      <w:r>
        <w:tab/>
      </w:r>
    </w:p>
    <w:p w:rsidR="00B05B7F" w:rsidRDefault="00175621">
      <w:pPr>
        <w:pStyle w:val="a9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77" w:lineRule="exact"/>
        <w:ind w:left="360" w:firstLine="0"/>
        <w:jc w:val="both"/>
      </w:pPr>
      <w:r>
        <w:t>Прекратить выплату ежемесячной денежной компенсации расходов на уплату взноса на</w:t>
      </w:r>
    </w:p>
    <w:p w:rsidR="00B05B7F" w:rsidRDefault="00175621">
      <w:pPr>
        <w:pStyle w:val="a9"/>
        <w:shd w:val="clear" w:color="auto" w:fill="auto"/>
        <w:tabs>
          <w:tab w:val="left" w:leader="underscore" w:pos="9503"/>
        </w:tabs>
        <w:spacing w:before="0" w:line="277" w:lineRule="exact"/>
        <w:ind w:left="360" w:firstLine="0"/>
        <w:jc w:val="both"/>
      </w:pPr>
      <w:r>
        <w:t xml:space="preserve">капитальный ремонт общего имущества в многоквартирном доме с </w:t>
      </w:r>
      <w:r>
        <w:rPr>
          <w:rStyle w:val="aa"/>
        </w:rPr>
        <w:t>.</w:t>
      </w:r>
      <w:r>
        <w:tab/>
        <w:t>, г.</w:t>
      </w:r>
      <w:r>
        <w:fldChar w:fldCharType="end"/>
      </w:r>
    </w:p>
    <w:p w:rsidR="00B05B7F" w:rsidRDefault="00175621">
      <w:pPr>
        <w:pStyle w:val="70"/>
        <w:shd w:val="clear" w:color="auto" w:fill="auto"/>
        <w:tabs>
          <w:tab w:val="left" w:leader="underscore" w:pos="9503"/>
        </w:tabs>
        <w:spacing w:before="0" w:after="510" w:line="277" w:lineRule="exact"/>
        <w:ind w:left="360"/>
      </w:pPr>
      <w:r>
        <w:t>по причине</w:t>
      </w:r>
      <w:r>
        <w:tab/>
      </w:r>
    </w:p>
    <w:p w:rsidR="00B05B7F" w:rsidRDefault="00175621">
      <w:pPr>
        <w:pStyle w:val="70"/>
        <w:shd w:val="clear" w:color="auto" w:fill="auto"/>
        <w:spacing w:before="0" w:after="492" w:line="240" w:lineRule="exact"/>
        <w:ind w:left="360"/>
      </w:pPr>
      <w:r>
        <w:t>Решение может быть обжаловано в соответствии с действующим законодательством.</w:t>
      </w:r>
    </w:p>
    <w:p w:rsidR="00B05B7F" w:rsidRDefault="00175621">
      <w:pPr>
        <w:pStyle w:val="70"/>
        <w:shd w:val="clear" w:color="auto" w:fill="auto"/>
        <w:spacing w:before="0" w:after="210" w:line="277" w:lineRule="exact"/>
        <w:ind w:left="6580" w:right="420"/>
        <w:jc w:val="right"/>
      </w:pPr>
      <w:r>
        <w:t>Руководитель органа социальной защиты населения (либо уполномоченное лицо)</w:t>
      </w:r>
    </w:p>
    <w:p w:rsidR="00B05B7F" w:rsidRDefault="00175621">
      <w:pPr>
        <w:pStyle w:val="70"/>
        <w:shd w:val="clear" w:color="auto" w:fill="auto"/>
        <w:spacing w:before="0" w:after="0" w:line="240" w:lineRule="exact"/>
        <w:ind w:right="420"/>
        <w:jc w:val="right"/>
      </w:pPr>
      <w:r>
        <w:t>(Ф.И.О., подпись)</w:t>
      </w:r>
      <w:r>
        <w:br w:type="page"/>
      </w:r>
    </w:p>
    <w:p w:rsidR="00B05B7F" w:rsidRDefault="00175621">
      <w:pPr>
        <w:pStyle w:val="50"/>
        <w:shd w:val="clear" w:color="auto" w:fill="auto"/>
        <w:spacing w:after="780" w:line="320" w:lineRule="exact"/>
        <w:ind w:right="840" w:firstLine="0"/>
      </w:pPr>
      <w:r>
        <w:lastRenderedPageBreak/>
        <w:t>Приложение № 4</w:t>
      </w:r>
      <w:r>
        <w:br/>
        <w:t>к Положению</w:t>
      </w:r>
      <w:r>
        <w:br/>
        <w:t>о порядке предоставления</w:t>
      </w:r>
      <w:r>
        <w:br/>
        <w:t xml:space="preserve">ежемесячной </w:t>
      </w:r>
      <w:r>
        <w:t>денежной</w:t>
      </w:r>
      <w:r>
        <w:br/>
        <w:t>компенсации расходов на уплату</w:t>
      </w:r>
      <w:r>
        <w:br/>
        <w:t>взноса на капитальный ремонт</w:t>
      </w:r>
      <w:r>
        <w:br/>
        <w:t>общего имущества в</w:t>
      </w:r>
      <w:r>
        <w:br/>
        <w:t>многоквартирном доме</w:t>
      </w:r>
      <w:r>
        <w:br/>
        <w:t>отдельным категориям граждан</w:t>
      </w:r>
    </w:p>
    <w:p w:rsidR="00B05B7F" w:rsidRDefault="00175621">
      <w:pPr>
        <w:pStyle w:val="50"/>
        <w:shd w:val="clear" w:color="auto" w:fill="auto"/>
        <w:spacing w:after="815" w:line="320" w:lineRule="exact"/>
        <w:ind w:right="60" w:firstLine="0"/>
      </w:pPr>
      <w:r>
        <w:t>Структура файла обмена между поставщиками жилищно-</w:t>
      </w:r>
      <w:r>
        <w:br/>
        <w:t>коммунальных услуг, иными организациями, располагающими</w:t>
      </w:r>
      <w:r>
        <w:br/>
        <w:t xml:space="preserve">сведениями </w:t>
      </w:r>
      <w:r>
        <w:t>об оплате граэвдан взноса на капитальный ремонт, и</w:t>
      </w:r>
      <w:r>
        <w:br/>
        <w:t>органами социальной защиты населения муниципальных образований</w:t>
      </w:r>
      <w:r>
        <w:br/>
        <w:t>области о фактически оплаченных платежах граяздан взноса на</w:t>
      </w:r>
      <w:r>
        <w:br/>
        <w:t>капитальный ремонт для расчета величины компенсации</w:t>
      </w:r>
    </w:p>
    <w:p w:rsidR="00B05B7F" w:rsidRDefault="00175621">
      <w:pPr>
        <w:pStyle w:val="70"/>
        <w:numPr>
          <w:ilvl w:val="0"/>
          <w:numId w:val="10"/>
        </w:numPr>
        <w:shd w:val="clear" w:color="auto" w:fill="auto"/>
        <w:tabs>
          <w:tab w:val="left" w:pos="1251"/>
        </w:tabs>
        <w:spacing w:before="0" w:after="0" w:line="277" w:lineRule="exact"/>
        <w:ind w:left="420" w:firstLine="560"/>
        <w:jc w:val="left"/>
      </w:pPr>
      <w:r>
        <w:pict>
          <v:shape id="_x0000_s1031" type="#_x0000_t202" style="position:absolute;left:0;text-align:left;margin-left:18.7pt;margin-top:40.5pt;width:211.5pt;height:.05pt;z-index:-125829374;mso-wrap-distance-left:18.7pt;mso-wrap-distance-top:.2pt;mso-wrap-distance-right:274.5pt;mso-wrap-distance-bottom:28.6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"/>
                    <w:gridCol w:w="1498"/>
                    <w:gridCol w:w="1462"/>
                    <w:gridCol w:w="842"/>
                  </w:tblGrid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3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6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N</w:t>
                        </w:r>
                      </w:p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6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п/п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Поле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</w:rPr>
                          <w:t>Тип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Размер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80" w:lineRule="exact"/>
                          <w:jc w:val="left"/>
                        </w:pPr>
                        <w:r>
                          <w:rPr>
                            <w:rStyle w:val="2FranklinGothicBook4pt0pt"/>
                          </w:rPr>
                          <w:t>1.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ID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Numeric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11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2.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center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PKU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center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11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3.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FAMIL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4.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IMJA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5.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ОТСН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6.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center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SNILS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center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20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7.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DROG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Date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8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8.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center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DATN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center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Date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8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9.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PRED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10.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FRA_REG_ID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Numeric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11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11.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POSEL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30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12.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NASP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90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3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13.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YLIC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90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14.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ND0M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15.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NKORP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16.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NKW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17.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NKOMN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15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7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textDirection w:val="tbRl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оо</w:t>
                        </w:r>
                      </w:p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80" w:lineRule="exact"/>
                          <w:jc w:val="left"/>
                        </w:pPr>
                        <w:r>
                          <w:rPr>
                            <w:rStyle w:val="2FranklinGothicBook4pt0pt"/>
                          </w:rPr>
                          <w:t>т—[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ILCHET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24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8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19.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FAMILJLCH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8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20.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IMJA LCH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5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center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21.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OTCHJ_LCH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50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8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22.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SNILS LCH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Character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bottom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20</w:t>
                        </w:r>
                      </w:p>
                    </w:tc>
                  </w:tr>
                  <w:tr w:rsidR="00B05B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"/>
                      <w:jc w:val="center"/>
                    </w:trPr>
                    <w:tc>
                      <w:tcPr>
                        <w:tcW w:w="42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</w:rPr>
                          <w:t>23.</w:t>
                        </w:r>
                      </w:p>
                    </w:tc>
                    <w:tc>
                      <w:tcPr>
                        <w:tcW w:w="1498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DROG_LCH</w:t>
                        </w:r>
                      </w:p>
                    </w:tc>
                    <w:tc>
                      <w:tcPr>
                        <w:tcW w:w="1462" w:type="dxa"/>
                        <w:shd w:val="clear" w:color="auto" w:fill="FFFFFF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ind w:left="260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Date</w:t>
                        </w:r>
                      </w:p>
                    </w:tc>
                    <w:tc>
                      <w:tcPr>
                        <w:tcW w:w="842" w:type="dxa"/>
                        <w:shd w:val="clear" w:color="auto" w:fill="FFFFFF"/>
                        <w:vAlign w:val="center"/>
                      </w:tcPr>
                      <w:p w:rsidR="00B05B7F" w:rsidRDefault="00175621">
                        <w:pPr>
                          <w:pStyle w:val="23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CourierNew10pt"/>
                            <w:lang w:val="en-US" w:eastAsia="en-US" w:bidi="en-US"/>
                          </w:rPr>
                          <w:t>8</w:t>
                        </w:r>
                      </w:p>
                    </w:tc>
                  </w:tr>
                </w:tbl>
                <w:p w:rsidR="00B05B7F" w:rsidRDefault="00B05B7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34.2pt;margin-top:38.8pt;width:222.85pt;height:319.25pt;z-index:-125829373;mso-wrap-distance-left:234.2pt;mso-wrap-distance-right:47.7pt;mso-wrap-distance-bottom:18.85pt;mso-position-horizontal-relative:margin" filled="f" stroked="f">
            <v:textbox style="mso-fit-shape-to-text:t" inset="0,0,0,0">
              <w:txbxContent>
                <w:p w:rsidR="00B05B7F" w:rsidRDefault="00175621">
                  <w:pPr>
                    <w:pStyle w:val="9"/>
                    <w:shd w:val="clear" w:color="auto" w:fill="auto"/>
                    <w:spacing w:after="208" w:line="200" w:lineRule="exact"/>
                  </w:pPr>
                  <w:r>
                    <w:t>Описание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rPr>
                      <w:lang w:val="en-US" w:eastAsia="en-US" w:bidi="en-US"/>
                    </w:rPr>
                    <w:t xml:space="preserve">ID </w:t>
                  </w:r>
                  <w:r>
                    <w:t>заявителя ЕДК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Персональный номер КУ (заявитель ЕДК)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Фамилия заявителя ЕДК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Имя заявителя ЕДК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Отчество заявителя ЕДК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СНИЛС заявителя ЕДК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Дата рождения заявителя ЕДК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Первое число отчетного месяца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Наименование поставщика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rPr>
                      <w:lang w:val="en-US" w:eastAsia="en-US" w:bidi="en-US"/>
                    </w:rPr>
                    <w:t xml:space="preserve">ID </w:t>
                  </w:r>
                  <w:r>
                    <w:t>адреса регистрации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Поселение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Населенный пункт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Улица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Дом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Корпус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Квартира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Комната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Лицевой счет (РКЦ, АБ «Россия)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Фамилия (на кого лицевой счет/льготник)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>Имя (на кого лицевой счет/льготник) Отчество (на кого лицевой счет/ль готник)</w:t>
                  </w:r>
                </w:p>
                <w:p w:rsidR="00B05B7F" w:rsidRDefault="00175621">
                  <w:pPr>
                    <w:pStyle w:val="9"/>
                    <w:shd w:val="clear" w:color="auto" w:fill="auto"/>
                    <w:spacing w:after="0" w:line="223" w:lineRule="exact"/>
                  </w:pPr>
                  <w:r>
                    <w:t xml:space="preserve">СНИЛС (на кого лицевой </w:t>
                  </w:r>
                  <w:r>
                    <w:t>счет/льготник) Дата рождения (на кого лицевой счет/льготник)</w:t>
                  </w:r>
                </w:p>
              </w:txbxContent>
            </v:textbox>
            <w10:wrap type="topAndBottom" anchorx="margin"/>
          </v:shape>
        </w:pict>
      </w:r>
      <w:r>
        <w:t xml:space="preserve">Файл обмена представляет собой файл формата </w:t>
      </w:r>
      <w:r>
        <w:rPr>
          <w:lang w:val="en-US" w:eastAsia="en-US" w:bidi="en-US"/>
        </w:rPr>
        <w:t xml:space="preserve">dBaselll </w:t>
      </w:r>
      <w:r>
        <w:t xml:space="preserve">(кодировка </w:t>
      </w:r>
      <w:r>
        <w:rPr>
          <w:lang w:val="en-US" w:eastAsia="en-US" w:bidi="en-US"/>
        </w:rPr>
        <w:t xml:space="preserve">DOS </w:t>
      </w:r>
      <w:r>
        <w:t>866) следующей структуры (размеры полей могут отличаться, важен тип):</w:t>
      </w: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490"/>
        <w:gridCol w:w="1523"/>
        <w:gridCol w:w="828"/>
        <w:gridCol w:w="4241"/>
      </w:tblGrid>
      <w:tr w:rsidR="00B05B7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61" w:type="dxa"/>
            <w:gridSpan w:val="2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454" w:lineRule="exact"/>
              <w:jc w:val="left"/>
            </w:pPr>
            <w:r>
              <w:rPr>
                <w:rStyle w:val="2CourierNew10pt"/>
              </w:rPr>
              <w:lastRenderedPageBreak/>
              <w:t xml:space="preserve">Услуга 1 24. </w:t>
            </w:r>
            <w:r>
              <w:rPr>
                <w:rStyle w:val="2CourierNew10pt"/>
                <w:lang w:val="en-US" w:eastAsia="en-US" w:bidi="en-US"/>
              </w:rPr>
              <w:t>KGKYSL_1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11</w:t>
            </w:r>
          </w:p>
        </w:tc>
        <w:tc>
          <w:tcPr>
            <w:tcW w:w="424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Код ЖКУ верхнего уровня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7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25.</w:t>
            </w:r>
          </w:p>
        </w:tc>
        <w:tc>
          <w:tcPr>
            <w:tcW w:w="1490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 xml:space="preserve">GKYSL </w:t>
            </w:r>
            <w:r>
              <w:rPr>
                <w:rStyle w:val="2CourierNew10pt"/>
              </w:rPr>
              <w:t>1</w:t>
            </w:r>
          </w:p>
        </w:tc>
        <w:tc>
          <w:tcPr>
            <w:tcW w:w="1523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Character</w:t>
            </w:r>
          </w:p>
        </w:tc>
        <w:tc>
          <w:tcPr>
            <w:tcW w:w="828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 xml:space="preserve">до </w:t>
            </w:r>
            <w:r>
              <w:rPr>
                <w:rStyle w:val="2CourierNew10pt"/>
                <w:lang w:val="en-US" w:eastAsia="en-US" w:bidi="en-US"/>
              </w:rPr>
              <w:t>50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Наименование ЖКУ верхнего уровня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26.</w:t>
            </w:r>
          </w:p>
        </w:tc>
        <w:tc>
          <w:tcPr>
            <w:tcW w:w="1490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 xml:space="preserve">NGKYSL1 </w:t>
            </w:r>
            <w:r>
              <w:rPr>
                <w:rStyle w:val="2CourierNew10pt"/>
              </w:rPr>
              <w:t>1</w:t>
            </w:r>
          </w:p>
        </w:tc>
        <w:tc>
          <w:tcPr>
            <w:tcW w:w="1523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Character</w:t>
            </w:r>
          </w:p>
        </w:tc>
        <w:tc>
          <w:tcPr>
            <w:tcW w:w="828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 xml:space="preserve">до </w:t>
            </w:r>
            <w:r>
              <w:rPr>
                <w:rStyle w:val="2CourierNew10pt"/>
                <w:lang w:val="en-US" w:eastAsia="en-US" w:bidi="en-US"/>
              </w:rPr>
              <w:t>50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Наименование услуги1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27.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NGKYSL2_1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Character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 xml:space="preserve">до </w:t>
            </w:r>
            <w:r>
              <w:rPr>
                <w:rStyle w:val="2CourierNew10pt"/>
                <w:lang w:val="en-US" w:eastAsia="en-US" w:bidi="en-US"/>
              </w:rPr>
              <w:t>50</w:t>
            </w:r>
          </w:p>
        </w:tc>
        <w:tc>
          <w:tcPr>
            <w:tcW w:w="424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Наименование услуги2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28.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LCHET_1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Character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до 24</w:t>
            </w:r>
          </w:p>
        </w:tc>
        <w:tc>
          <w:tcPr>
            <w:tcW w:w="424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Лицевой счет ЖКУ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29.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TARIF1_1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19.5</w:t>
            </w:r>
          </w:p>
        </w:tc>
        <w:tc>
          <w:tcPr>
            <w:tcW w:w="424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Тариф1 на ЖКУ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30.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TARIF2_1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19.5</w:t>
            </w:r>
          </w:p>
        </w:tc>
        <w:tc>
          <w:tcPr>
            <w:tcW w:w="424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Тариф2 на ЖКУ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7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31.</w:t>
            </w:r>
          </w:p>
        </w:tc>
        <w:tc>
          <w:tcPr>
            <w:tcW w:w="1490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FAKT_1</w:t>
            </w:r>
          </w:p>
        </w:tc>
        <w:tc>
          <w:tcPr>
            <w:tcW w:w="1523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19.5</w:t>
            </w:r>
          </w:p>
        </w:tc>
        <w:tc>
          <w:tcPr>
            <w:tcW w:w="4241" w:type="dxa"/>
            <w:vMerge w:val="restart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CourierNew10pt"/>
              </w:rPr>
              <w:t>Факт. потребление {кол-во кВт, куб м, .. .)</w:t>
            </w:r>
          </w:p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CourierNew10pt"/>
              </w:rPr>
              <w:t>Начисление по фактическому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32.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SUMTAR_1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19.5</w:t>
            </w:r>
          </w:p>
        </w:tc>
        <w:tc>
          <w:tcPr>
            <w:tcW w:w="4241" w:type="dxa"/>
            <w:vMerge/>
            <w:shd w:val="clear" w:color="auto" w:fill="FFFFFF"/>
            <w:vAlign w:val="bottom"/>
          </w:tcPr>
          <w:p w:rsidR="00B05B7F" w:rsidRDefault="00B05B7F">
            <w:pPr>
              <w:framePr w:w="8453" w:wrap="notBeside" w:vAnchor="text" w:hAnchor="text" w:y="1"/>
            </w:pP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33.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SUMOPLi_l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19.5</w:t>
            </w:r>
          </w:p>
        </w:tc>
        <w:tc>
          <w:tcPr>
            <w:tcW w:w="424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CourierNew10pt"/>
              </w:rPr>
              <w:t>потреблению (или нормативам) Сумма оплаты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7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34 .</w:t>
            </w:r>
          </w:p>
        </w:tc>
        <w:tc>
          <w:tcPr>
            <w:tcW w:w="1490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SUMLGT_1</w:t>
            </w:r>
          </w:p>
        </w:tc>
        <w:tc>
          <w:tcPr>
            <w:tcW w:w="1523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19.5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Сумма льготы (не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35.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SUMDOLG_l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19.5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заполняется)</w:t>
            </w:r>
          </w:p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CourierNew10pt"/>
              </w:rPr>
              <w:t>Сумма задолженности оплаты по ЖКУ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36.</w:t>
            </w:r>
          </w:p>
        </w:tc>
        <w:tc>
          <w:tcPr>
            <w:tcW w:w="1490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OPLDOLG_l</w:t>
            </w:r>
          </w:p>
        </w:tc>
        <w:tc>
          <w:tcPr>
            <w:tcW w:w="1523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19.5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Внесенная оплата по задолженности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37.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DATDOLG_l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Date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8</w:t>
            </w:r>
          </w:p>
        </w:tc>
        <w:tc>
          <w:tcPr>
            <w:tcW w:w="424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Дата погашения задолженности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7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38.</w:t>
            </w:r>
          </w:p>
        </w:tc>
        <w:tc>
          <w:tcPr>
            <w:tcW w:w="1490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KOLDOLG_l</w:t>
            </w:r>
          </w:p>
        </w:tc>
        <w:tc>
          <w:tcPr>
            <w:tcW w:w="1523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11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 xml:space="preserve">Количество месяцев </w:t>
            </w:r>
            <w:r>
              <w:rPr>
                <w:rStyle w:val="2CourierNew10pt"/>
              </w:rPr>
              <w:t>задолженности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7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39.</w:t>
            </w:r>
          </w:p>
        </w:tc>
        <w:tc>
          <w:tcPr>
            <w:tcW w:w="1490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PRIZN_1</w:t>
            </w:r>
          </w:p>
        </w:tc>
        <w:tc>
          <w:tcPr>
            <w:tcW w:w="1523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11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Признак корректировки (1 - данные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40.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KOLLGTP 1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11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корректировались)</w:t>
            </w:r>
          </w:p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CourierNew10pt"/>
              </w:rPr>
              <w:t>Количество льготопользователей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41.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KOLLGT_l</w:t>
            </w:r>
          </w:p>
        </w:tc>
        <w:tc>
          <w:tcPr>
            <w:tcW w:w="1523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11</w:t>
            </w:r>
          </w:p>
        </w:tc>
        <w:tc>
          <w:tcPr>
            <w:tcW w:w="4241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Количество льготников</w:t>
            </w:r>
          </w:p>
        </w:tc>
      </w:tr>
      <w:tr w:rsidR="00B05B7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42.</w:t>
            </w:r>
          </w:p>
        </w:tc>
        <w:tc>
          <w:tcPr>
            <w:tcW w:w="1490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  <w:lang w:val="en-US" w:eastAsia="en-US" w:bidi="en-US"/>
              </w:rPr>
              <w:t>KOLZR_l</w:t>
            </w:r>
          </w:p>
        </w:tc>
        <w:tc>
          <w:tcPr>
            <w:tcW w:w="1523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CourierNew10pt"/>
                <w:lang w:val="en-US" w:eastAsia="en-US" w:bidi="en-US"/>
              </w:rPr>
              <w:t>Numeric</w:t>
            </w:r>
          </w:p>
        </w:tc>
        <w:tc>
          <w:tcPr>
            <w:tcW w:w="828" w:type="dxa"/>
            <w:shd w:val="clear" w:color="auto" w:fill="FFFFFF"/>
            <w:vAlign w:val="bottom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11</w:t>
            </w:r>
          </w:p>
        </w:tc>
        <w:tc>
          <w:tcPr>
            <w:tcW w:w="4241" w:type="dxa"/>
            <w:shd w:val="clear" w:color="auto" w:fill="FFFFFF"/>
          </w:tcPr>
          <w:p w:rsidR="00B05B7F" w:rsidRDefault="00175621">
            <w:pPr>
              <w:pStyle w:val="23"/>
              <w:framePr w:w="8453" w:wrap="notBeside" w:vAnchor="text" w:hAnchor="text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CourierNew10pt"/>
              </w:rPr>
              <w:t>Количество зарегистрированных</w:t>
            </w:r>
          </w:p>
        </w:tc>
      </w:tr>
    </w:tbl>
    <w:p w:rsidR="00B05B7F" w:rsidRDefault="00B05B7F">
      <w:pPr>
        <w:framePr w:w="8453" w:wrap="notBeside" w:vAnchor="text" w:hAnchor="text" w:y="1"/>
        <w:rPr>
          <w:sz w:val="2"/>
          <w:szCs w:val="2"/>
        </w:rPr>
      </w:pPr>
    </w:p>
    <w:p w:rsidR="00B05B7F" w:rsidRDefault="00B05B7F">
      <w:pPr>
        <w:rPr>
          <w:sz w:val="2"/>
          <w:szCs w:val="2"/>
        </w:rPr>
      </w:pPr>
    </w:p>
    <w:p w:rsidR="00B05B7F" w:rsidRDefault="00175621">
      <w:pPr>
        <w:pStyle w:val="70"/>
        <w:shd w:val="clear" w:color="auto" w:fill="auto"/>
        <w:spacing w:before="194" w:after="0" w:line="274" w:lineRule="exact"/>
        <w:ind w:firstLine="580"/>
      </w:pPr>
      <w:r>
        <w:t>Примечания: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38"/>
        </w:tabs>
        <w:spacing w:before="0" w:after="0" w:line="274" w:lineRule="exact"/>
        <w:ind w:firstLine="580"/>
      </w:pPr>
      <w:r>
        <w:t>В случае если поставщик оказывает несколько ЖКУ, то в файл обмена могут быть добавлены дополнительные блоки с услугами (в названиях полей вместо _1 будет _2, _3 и т.д.).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86"/>
        </w:tabs>
        <w:spacing w:before="0" w:after="0" w:line="274" w:lineRule="exact"/>
        <w:ind w:firstLine="580"/>
      </w:pPr>
      <w:r>
        <w:t xml:space="preserve">В поле 8 </w:t>
      </w:r>
      <w:r>
        <w:rPr>
          <w:lang w:val="en-US" w:eastAsia="en-US" w:bidi="en-US"/>
        </w:rPr>
        <w:t xml:space="preserve">(DATN) </w:t>
      </w:r>
      <w:r>
        <w:t>указано первое число месяца, за который проводится сверка.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46"/>
        </w:tabs>
        <w:spacing w:before="0" w:after="0" w:line="274" w:lineRule="exact"/>
        <w:ind w:firstLine="580"/>
      </w:pPr>
      <w:r>
        <w:t xml:space="preserve">В полях 26 </w:t>
      </w:r>
      <w:r>
        <w:rPr>
          <w:lang w:val="en-US" w:eastAsia="en-US" w:bidi="en-US"/>
        </w:rPr>
        <w:t xml:space="preserve">(NGKYSL1_1) </w:t>
      </w:r>
      <w:r>
        <w:t xml:space="preserve">и 27 </w:t>
      </w:r>
      <w:r>
        <w:rPr>
          <w:lang w:val="en-US" w:eastAsia="en-US" w:bidi="en-US"/>
        </w:rPr>
        <w:t xml:space="preserve">(NGKYSL2J) </w:t>
      </w:r>
      <w:r>
        <w:t>указано действующее на месяц сверки конкретное наименование жилищно-коммунальной услуги, например, «взнос на капитальный ремонт».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38"/>
        </w:tabs>
        <w:spacing w:before="0" w:after="0" w:line="274" w:lineRule="exact"/>
        <w:ind w:firstLine="580"/>
      </w:pPr>
      <w:r>
        <w:t xml:space="preserve">В полях 29 </w:t>
      </w:r>
      <w:r>
        <w:rPr>
          <w:lang w:val="en-US" w:eastAsia="en-US" w:bidi="en-US"/>
        </w:rPr>
        <w:t xml:space="preserve">(TARIF1_1) </w:t>
      </w:r>
      <w:r>
        <w:t xml:space="preserve">и 30 </w:t>
      </w:r>
      <w:r>
        <w:rPr>
          <w:lang w:val="en-US" w:eastAsia="en-US" w:bidi="en-US"/>
        </w:rPr>
        <w:t xml:space="preserve">(TARIF2_1) </w:t>
      </w:r>
      <w:r>
        <w:t>указан действующий на месяц сверки тариф.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46"/>
        </w:tabs>
        <w:spacing w:before="0" w:after="0" w:line="274" w:lineRule="exact"/>
        <w:ind w:firstLine="580"/>
      </w:pPr>
      <w:r>
        <w:t xml:space="preserve">Поле 31 </w:t>
      </w:r>
      <w:r>
        <w:rPr>
          <w:lang w:val="en-US" w:eastAsia="en-US" w:bidi="en-US"/>
        </w:rPr>
        <w:t xml:space="preserve">(FAKT_1) </w:t>
      </w:r>
      <w:r>
        <w:t>«Фактическое потребление» заполняется для абонентов с приборами учета. По услуге «взнос на капитальный ремонт» не заполняется.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53"/>
        </w:tabs>
        <w:spacing w:before="0" w:after="0" w:line="274" w:lineRule="exact"/>
        <w:ind w:firstLine="580"/>
      </w:pPr>
      <w:r>
        <w:t xml:space="preserve">В поле 33 </w:t>
      </w:r>
      <w:r>
        <w:rPr>
          <w:lang w:val="en-US" w:eastAsia="en-US" w:bidi="en-US"/>
        </w:rPr>
        <w:t xml:space="preserve">(SUMOPL_l) </w:t>
      </w:r>
      <w:r>
        <w:t>указывается оплаченная сумма в денежном выражении (в рублях). При этом имеется в виду оплат</w:t>
      </w:r>
      <w:r>
        <w:t xml:space="preserve">а за отчетный месяц (месяц, указанный в поле 8 </w:t>
      </w:r>
      <w:r>
        <w:rPr>
          <w:lang w:val="en-US" w:eastAsia="en-US" w:bidi="en-US"/>
        </w:rPr>
        <w:t xml:space="preserve">(DATN). </w:t>
      </w:r>
      <w:r>
        <w:t>В случае технической невозможности определения поставщиком за какой месяц гражданином был произведен расчет, учитывая положения пункта 1 статьи 155 Жилищного кодекса Российской Федерации, рекомендуется</w:t>
      </w:r>
      <w:r>
        <w:t xml:space="preserve"> указывать сумму, оплаченную гражданином за период с 11 числа месяца сверки до 10 числа месяца, следующего за отчетным.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49"/>
        </w:tabs>
        <w:spacing w:before="0" w:after="0" w:line="274" w:lineRule="exact"/>
        <w:ind w:firstLine="580"/>
      </w:pPr>
      <w:r>
        <w:t xml:space="preserve">В поле 32 </w:t>
      </w:r>
      <w:r>
        <w:rPr>
          <w:lang w:val="en-US" w:eastAsia="en-US" w:bidi="en-US"/>
        </w:rPr>
        <w:t xml:space="preserve">(SUMTAR_1) </w:t>
      </w:r>
      <w:r>
        <w:t>указывается сумма в денежном выражении (в рублях). При этом имеется в виду оплата за отчетный месяц (месяц, указанн</w:t>
      </w:r>
      <w:r>
        <w:t xml:space="preserve">ый в поле 8 </w:t>
      </w:r>
      <w:r>
        <w:rPr>
          <w:lang w:val="en-US" w:eastAsia="en-US" w:bidi="en-US"/>
        </w:rPr>
        <w:t xml:space="preserve">(DATN). </w:t>
      </w:r>
      <w:r>
        <w:t xml:space="preserve">В случае технической невозможности определения поставщиком за какой месяц гражданином был произведен расчет, учитывая положения пункта 1 статьи '155 Жилищного кодекса Российской Федерации, рекомендуется указывать сумму, которую оплатил </w:t>
      </w:r>
      <w:r>
        <w:t>гражданин за период с 11 числа месяца сверки до 10 числа месяца, следующего за отчетным.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53"/>
        </w:tabs>
        <w:spacing w:before="0" w:after="0" w:line="274" w:lineRule="exact"/>
        <w:ind w:firstLine="580"/>
      </w:pPr>
      <w:r>
        <w:t xml:space="preserve">В поле 34 </w:t>
      </w:r>
      <w:r>
        <w:rPr>
          <w:lang w:val="en-US" w:eastAsia="en-US" w:bidi="en-US"/>
        </w:rPr>
        <w:t xml:space="preserve">(SUMLGT_1) </w:t>
      </w:r>
      <w:r>
        <w:t>указывается сумма льготы в денежном выражении (в рублях). Поле не заполняется.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838"/>
        </w:tabs>
        <w:spacing w:before="0" w:after="0" w:line="274" w:lineRule="exact"/>
        <w:ind w:firstLine="580"/>
      </w:pPr>
      <w:r>
        <w:t xml:space="preserve">Для абонентов с прибором учета должно соблюдаться условие: </w:t>
      </w:r>
      <w:r>
        <w:rPr>
          <w:lang w:val="en-US" w:eastAsia="en-US" w:bidi="en-US"/>
        </w:rPr>
        <w:t>SUMOPL_l</w:t>
      </w:r>
      <w:r>
        <w:rPr>
          <w:lang w:val="en-US"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 xml:space="preserve">FAKT </w:t>
      </w:r>
      <w:r>
        <w:t xml:space="preserve">1 х </w:t>
      </w:r>
      <w:r>
        <w:rPr>
          <w:lang w:val="en-US" w:eastAsia="en-US" w:bidi="en-US"/>
        </w:rPr>
        <w:t xml:space="preserve">TARIF1 </w:t>
      </w:r>
      <w:r>
        <w:t>1.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957"/>
        </w:tabs>
        <w:spacing w:before="0" w:after="0" w:line="274" w:lineRule="exact"/>
        <w:ind w:firstLine="600"/>
      </w:pPr>
      <w:r>
        <w:t xml:space="preserve">Поля 35 - 38 </w:t>
      </w:r>
      <w:r>
        <w:rPr>
          <w:lang w:val="en-US" w:eastAsia="en-US" w:bidi="en-US"/>
        </w:rPr>
        <w:t xml:space="preserve">(SUMDOLGJ, OPLDOLG_l, DATDOLG_l, KOLDOLQJ) </w:t>
      </w:r>
      <w:r>
        <w:t xml:space="preserve">заполняются поставщиком только для абонентов, имеющих задолженность по оплате ЖКУ сроком 3 месяца и более, при этом в поле 35 </w:t>
      </w:r>
      <w:r>
        <w:rPr>
          <w:lang w:val="en-US" w:eastAsia="en-US" w:bidi="en-US"/>
        </w:rPr>
        <w:t xml:space="preserve">(SUMDOLG_l) </w:t>
      </w:r>
      <w:r>
        <w:t>указывается сумма задолженности, возникш</w:t>
      </w:r>
      <w:r>
        <w:t xml:space="preserve">ая у абонента на 11 число месяца, следующего за месяцем сверки; в поле 36 </w:t>
      </w:r>
      <w:r>
        <w:rPr>
          <w:lang w:val="en-US" w:eastAsia="en-US" w:bidi="en-US"/>
        </w:rPr>
        <w:t xml:space="preserve">(OPLDOLG1) </w:t>
      </w:r>
      <w:r>
        <w:t xml:space="preserve">- оплата по задолженности, за месяцы, предшествующие месяцу сверки; в поле 37 </w:t>
      </w:r>
      <w:r>
        <w:rPr>
          <w:lang w:val="en-US" w:eastAsia="en-US" w:bidi="en-US"/>
        </w:rPr>
        <w:t xml:space="preserve">(DATDOLG_l) </w:t>
      </w:r>
      <w:r>
        <w:t xml:space="preserve">- дата </w:t>
      </w:r>
      <w:r>
        <w:lastRenderedPageBreak/>
        <w:t>погашения задолженности, т.е. дата возникновения задолженности плюс 3 меся</w:t>
      </w:r>
      <w:r>
        <w:t xml:space="preserve">ца; в поле 38 </w:t>
      </w:r>
      <w:r>
        <w:rPr>
          <w:lang w:val="en-US" w:eastAsia="en-US" w:bidi="en-US"/>
        </w:rPr>
        <w:t xml:space="preserve">(KOLDOLG_l) </w:t>
      </w:r>
      <w:r>
        <w:t>- количество месяцев задолженности. Порядок расчета задолженности определяется поставщиком услуги согласно действующему законодательству.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957"/>
        </w:tabs>
        <w:spacing w:before="0" w:after="0" w:line="274" w:lineRule="exact"/>
        <w:ind w:firstLine="600"/>
      </w:pPr>
      <w:r>
        <w:t>В случае отсутствия у органа социальной защиты населения информации о лице, заключившем дого</w:t>
      </w:r>
      <w:r>
        <w:t xml:space="preserve">вор с поставщиком на оказание ЖКУ (ответственном квартиросъемщике), допускается указание органом социальной защиты населения в полях </w:t>
      </w:r>
      <w:r>
        <w:rPr>
          <w:rStyle w:val="73pt"/>
        </w:rPr>
        <w:t>19-23</w:t>
      </w:r>
      <w:r>
        <w:t xml:space="preserve"> </w:t>
      </w:r>
      <w:r>
        <w:rPr>
          <w:lang w:val="en-US" w:eastAsia="en-US" w:bidi="en-US"/>
        </w:rPr>
        <w:t xml:space="preserve">(FAMIL_LCH, IMJA_LCH, OTCHLCH, SNILS_LCH, DROGJLCH) </w:t>
      </w:r>
      <w:r>
        <w:t>учетных данных одного из льготоносителей.</w:t>
      </w:r>
    </w:p>
    <w:p w:rsidR="00B05B7F" w:rsidRDefault="00175621">
      <w:pPr>
        <w:pStyle w:val="70"/>
        <w:shd w:val="clear" w:color="auto" w:fill="auto"/>
        <w:spacing w:before="0" w:after="0" w:line="274" w:lineRule="exact"/>
        <w:ind w:firstLine="600"/>
      </w:pPr>
      <w:r>
        <w:t xml:space="preserve">В зависимости от </w:t>
      </w:r>
      <w:r>
        <w:t xml:space="preserve">особенностей предоставления ЖКУ в конкретном муниципальном образовании, по согласованию между поставщиком информации и органом социальной защиты населения муниципального образования, могут быть изменены правила заполнения полей файла обмена либо добавлены </w:t>
      </w:r>
      <w:r>
        <w:t>новые поля.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954"/>
        </w:tabs>
        <w:spacing w:before="0" w:after="0" w:line="274" w:lineRule="exact"/>
        <w:ind w:firstLine="600"/>
      </w:pPr>
      <w:r>
        <w:t>Орган социальной защиты населения муниципального образования формирует файл вышеуказанной структуры с заполненными полями 1 - 28, 34, 40 - 42 и передает поставщику информации.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950"/>
        </w:tabs>
        <w:spacing w:before="0" w:after="0" w:line="274" w:lineRule="exact"/>
        <w:ind w:firstLine="600"/>
      </w:pPr>
      <w:r>
        <w:t xml:space="preserve">Поставщик информации заполняет поля 31, 32, 33 и корректирует </w:t>
      </w:r>
      <w:r>
        <w:t>информацию в полях 26, 27, 29, 30, 42.</w:t>
      </w:r>
    </w:p>
    <w:p w:rsidR="00B05B7F" w:rsidRDefault="00175621">
      <w:pPr>
        <w:pStyle w:val="70"/>
        <w:shd w:val="clear" w:color="auto" w:fill="auto"/>
        <w:spacing w:before="0" w:after="0" w:line="274" w:lineRule="exact"/>
        <w:ind w:firstLine="600"/>
      </w:pPr>
      <w:r>
        <w:t>В случае наличия задолженности в оплате ЖКУ 3 месяца и более заполняются поля 35 -38.</w:t>
      </w:r>
    </w:p>
    <w:p w:rsidR="00B05B7F" w:rsidRDefault="00175621">
      <w:pPr>
        <w:pStyle w:val="70"/>
        <w:shd w:val="clear" w:color="auto" w:fill="auto"/>
        <w:spacing w:before="0" w:after="0" w:line="274" w:lineRule="exact"/>
        <w:ind w:firstLine="600"/>
      </w:pPr>
      <w:r>
        <w:t>Поставщик также корректирует информацию в полях 18 и 28 в случае изменения лицевого счета или выявления ошибки в номере лицевого сч</w:t>
      </w:r>
      <w:r>
        <w:t>ета.</w:t>
      </w:r>
    </w:p>
    <w:p w:rsidR="00B05B7F" w:rsidRDefault="00175621">
      <w:pPr>
        <w:pStyle w:val="70"/>
        <w:shd w:val="clear" w:color="auto" w:fill="auto"/>
        <w:spacing w:before="0" w:after="0" w:line="274" w:lineRule="exact"/>
        <w:ind w:firstLine="600"/>
      </w:pPr>
      <w:r>
        <w:t xml:space="preserve">Поля </w:t>
      </w:r>
      <w:r>
        <w:rPr>
          <w:rStyle w:val="72pt"/>
        </w:rPr>
        <w:t>1-17и19-25не</w:t>
      </w:r>
      <w:r>
        <w:t xml:space="preserve"> должны корректироваться поставщиком.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964"/>
        </w:tabs>
        <w:spacing w:before="0" w:after="0" w:line="274" w:lineRule="exact"/>
        <w:ind w:firstLine="600"/>
      </w:pPr>
      <w:r>
        <w:t>В случае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домовладение, то в каждую запис</w:t>
      </w:r>
      <w:r>
        <w:t>ь заносится соответствующая данному лицевому счету информация. В противном случае необходимо известить орган социальной защиты муниципального образования с целью устранения расхождений.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957"/>
        </w:tabs>
        <w:spacing w:before="0" w:after="0" w:line="274" w:lineRule="exact"/>
        <w:ind w:firstLine="600"/>
      </w:pPr>
      <w:r>
        <w:t>В случае если информация в любом из полей корректировалась поставщиком</w:t>
      </w:r>
      <w:r>
        <w:t xml:space="preserve">, в поле 39 </w:t>
      </w:r>
      <w:r>
        <w:rPr>
          <w:lang w:val="en-US" w:eastAsia="en-US" w:bidi="en-US"/>
        </w:rPr>
        <w:t xml:space="preserve">(PRIZN_1) </w:t>
      </w:r>
      <w:r>
        <w:t>поставщиком ставится «1». Указывается значение «1» в случае, если гражданин найден поставщиком (даже в том случае, если за отчетный месяц гражданином не был осуществлен платеж). Таким образом, значение «0» остается только в том случае</w:t>
      </w:r>
      <w:r>
        <w:t>, если гражданин не является абонентом поставщика по соответствующей услуге.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957"/>
        </w:tabs>
        <w:spacing w:before="0" w:after="0" w:line="274" w:lineRule="exact"/>
        <w:ind w:firstLine="600"/>
      </w:pPr>
      <w:r>
        <w:t>В случае если не удалось идентифицировать получателя ЕДК и домохозяйство по Ф.И.О., адресу, СНИЛС и т.д., достаточным условием идентификации является совпадение лицевого счета (по</w:t>
      </w:r>
      <w:r>
        <w:t xml:space="preserve">ле 28 </w:t>
      </w:r>
      <w:r>
        <w:rPr>
          <w:lang w:val="en-US" w:eastAsia="en-US" w:bidi="en-US"/>
        </w:rPr>
        <w:t xml:space="preserve">(LCHET_1). </w:t>
      </w:r>
      <w:r>
        <w:t>При этом поставщик информации должен предусмотреть, что может быть использован любой из лицевых счетов (квартиросъемщика, льготника, лицевой счет поставщика, лицевой счет единого платежного документа и т.д.). В случае изменения поставщиком</w:t>
      </w:r>
      <w:r>
        <w:t xml:space="preserve"> нумерации лицевых счетов поставщик должен предусмотреть возможность идентификации абонента по старому номеру лицевого счета на протяжении не менее 6 месяцев с даты перехода на новые лицевые счета.</w:t>
      </w:r>
    </w:p>
    <w:p w:rsidR="00B05B7F" w:rsidRDefault="00175621">
      <w:pPr>
        <w:pStyle w:val="70"/>
        <w:numPr>
          <w:ilvl w:val="0"/>
          <w:numId w:val="11"/>
        </w:numPr>
        <w:shd w:val="clear" w:color="auto" w:fill="auto"/>
        <w:tabs>
          <w:tab w:val="left" w:pos="957"/>
        </w:tabs>
        <w:spacing w:before="0" w:after="0" w:line="274" w:lineRule="exact"/>
        <w:ind w:firstLine="600"/>
      </w:pPr>
      <w:r>
        <w:t>Поставщик информации возвращает файл обмена в орган социал</w:t>
      </w:r>
      <w:r>
        <w:t>ьной защиты муниципального образования.</w:t>
      </w:r>
    </w:p>
    <w:p w:rsidR="00B05B7F" w:rsidRDefault="00175621">
      <w:pPr>
        <w:pStyle w:val="50"/>
        <w:shd w:val="clear" w:color="auto" w:fill="auto"/>
        <w:spacing w:line="324" w:lineRule="exact"/>
        <w:ind w:right="320" w:firstLine="0"/>
      </w:pPr>
      <w:r>
        <w:t>Утвержден</w:t>
      </w:r>
    </w:p>
    <w:p w:rsidR="00B05B7F" w:rsidRDefault="00175621">
      <w:pPr>
        <w:pStyle w:val="50"/>
        <w:shd w:val="clear" w:color="auto" w:fill="auto"/>
        <w:spacing w:line="324" w:lineRule="exact"/>
        <w:ind w:right="320" w:firstLine="0"/>
      </w:pPr>
      <w:r>
        <w:t>постановлением Правительства</w:t>
      </w:r>
      <w:r>
        <w:br/>
        <w:t>Белгородской области</w:t>
      </w:r>
    </w:p>
    <w:p w:rsidR="00B05B7F" w:rsidRDefault="00175621">
      <w:pPr>
        <w:pStyle w:val="50"/>
        <w:shd w:val="clear" w:color="auto" w:fill="auto"/>
        <w:tabs>
          <w:tab w:val="left" w:leader="underscore" w:pos="7900"/>
        </w:tabs>
        <w:spacing w:line="324" w:lineRule="exact"/>
        <w:ind w:left="5020" w:firstLine="0"/>
        <w:jc w:val="both"/>
      </w:pPr>
      <w:r>
        <w:t xml:space="preserve">от </w:t>
      </w:r>
      <w:r>
        <w:rPr>
          <w:rStyle w:val="51"/>
          <w:b/>
          <w:bCs/>
        </w:rPr>
        <w:t>« 04 » июля</w:t>
      </w:r>
      <w:r>
        <w:tab/>
        <w:t>2016 года</w:t>
      </w:r>
    </w:p>
    <w:p w:rsidR="00B05B7F" w:rsidRDefault="00175621">
      <w:pPr>
        <w:pStyle w:val="50"/>
        <w:shd w:val="clear" w:color="auto" w:fill="auto"/>
        <w:spacing w:after="782" w:line="280" w:lineRule="exact"/>
        <w:ind w:left="6540" w:firstLine="0"/>
        <w:jc w:val="left"/>
      </w:pPr>
      <w:r>
        <w:t>№ 249-пп</w:t>
      </w:r>
    </w:p>
    <w:p w:rsidR="00B05B7F" w:rsidRDefault="00175621">
      <w:pPr>
        <w:pStyle w:val="50"/>
        <w:shd w:val="clear" w:color="auto" w:fill="auto"/>
        <w:spacing w:line="320" w:lineRule="exact"/>
        <w:ind w:left="4520" w:firstLine="0"/>
        <w:jc w:val="left"/>
      </w:pPr>
      <w:r>
        <w:t>Порядок</w:t>
      </w:r>
    </w:p>
    <w:p w:rsidR="00B05B7F" w:rsidRDefault="00175621">
      <w:pPr>
        <w:pStyle w:val="50"/>
        <w:shd w:val="clear" w:color="auto" w:fill="auto"/>
        <w:spacing w:after="900" w:line="320" w:lineRule="exact"/>
        <w:ind w:firstLine="0"/>
      </w:pPr>
      <w:r>
        <w:t>расходования и учета средств на финансирование расходных</w:t>
      </w:r>
      <w:r>
        <w:br/>
        <w:t xml:space="preserve">обязательств по выплате ежемесячной денежной компенсации </w:t>
      </w:r>
      <w:r>
        <w:t>расходов</w:t>
      </w:r>
      <w:r>
        <w:br/>
        <w:t>на уплату взноса на капитальный ремонт общего имущества в</w:t>
      </w:r>
      <w:r>
        <w:br/>
      </w:r>
      <w:r>
        <w:lastRenderedPageBreak/>
        <w:t>многоквартирном доме отдельным категориям граждан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893"/>
        </w:tabs>
        <w:spacing w:before="0" w:after="0"/>
        <w:ind w:firstLine="600"/>
        <w:jc w:val="both"/>
      </w:pPr>
      <w:r>
        <w:t>Настоящий Порядок расходования и учета средств на финансирование расходных обязательств по выплате ежемесячной денежной компенсации расходо</w:t>
      </w:r>
      <w:r>
        <w:t>в на уплату взноса на капитальный ремонт общего имущества в многоквартирном доме (далее - компенсация) отдельным категориям граждан определяет правила расходования и учета средств на финансирование расходных обязательств по выплате компенсации из средств о</w:t>
      </w:r>
      <w:r>
        <w:t>бластного бюджета, предусмотренных законом Белгородской области на очередной финансовый год.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861"/>
        </w:tabs>
        <w:spacing w:before="0" w:after="0"/>
        <w:ind w:firstLine="600"/>
        <w:jc w:val="both"/>
      </w:pPr>
      <w:r>
        <w:t>Уполномоченный орган (далее - орган социальной защиты населения) не позднее 1 числа текущего месяца направляет в управление социальной защиты населения Белгородско</w:t>
      </w:r>
      <w:r>
        <w:t>й области заявку о потребности денежных средств на финансирование компенсации.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875"/>
        </w:tabs>
        <w:spacing w:before="0" w:after="0"/>
        <w:ind w:firstLine="600"/>
        <w:jc w:val="both"/>
      </w:pPr>
      <w:r>
        <w:t>Управление социальной защиты населения Белгородской области ежемесячно: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firstLine="600"/>
        <w:jc w:val="both"/>
      </w:pPr>
      <w:r>
        <w:t xml:space="preserve">до 18 числа текущего месяца направляет в департамент финансов и бюджетной политики Белгородской области </w:t>
      </w:r>
      <w:r>
        <w:t>сводную прогнозную заявку на авансирование компенсации и затрат на ее доставку на следующий месяц;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firstLine="600"/>
        <w:jc w:val="both"/>
      </w:pPr>
      <w:r>
        <w:t>до 3 числа текущего месяца направляет в департамент финансов и бюджетной политики Белгородской области сводную окончательную заявку на финансирование компенс</w:t>
      </w:r>
      <w:r>
        <w:t>ации и затрат на ее доставку на текущий месяц.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928"/>
        </w:tabs>
        <w:spacing w:before="0" w:after="0"/>
        <w:ind w:firstLine="600"/>
        <w:jc w:val="both"/>
      </w:pPr>
      <w:r>
        <w:t>Департамент финансов и бюджетной политики Белгородской области: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firstLine="600"/>
        <w:jc w:val="both"/>
      </w:pPr>
      <w:r>
        <w:t>не позднее 23 числа текущего месяца осуществляет перечисление субвенций бюджетам муниципальных образований области на авансирование компенсации и</w:t>
      </w:r>
      <w:r>
        <w:t xml:space="preserve"> затрат на ее доставку на следующий месяц согласно настоящему Порядку;</w:t>
      </w:r>
    </w:p>
    <w:p w:rsidR="00B05B7F" w:rsidRDefault="00175621">
      <w:pPr>
        <w:pStyle w:val="23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0"/>
        <w:ind w:firstLine="600"/>
        <w:jc w:val="both"/>
      </w:pPr>
      <w:r>
        <w:t>не позднее 7 числа текущего месяца осуществляет перечисление субвенций бюджетам муниципальных образований области на окончательное финансирование компенсации и затрат на ее доставку в т</w:t>
      </w:r>
      <w:r>
        <w:t>екущем месяце согласно настоящему Порядку.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097"/>
        </w:tabs>
        <w:spacing w:before="0" w:after="0"/>
        <w:ind w:firstLine="780"/>
        <w:jc w:val="both"/>
      </w:pPr>
      <w:r>
        <w:t>Перечисление субвенций осуществляется с лицевого счета управления социальной защиты населения Белгородской области, открытого на едином счете областного бюджета, на лицевые счета администраторов доходов бюджетов м</w:t>
      </w:r>
      <w:r>
        <w:t>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 в пределах утвержденных лимитов финансирования по муниципальным образованиям.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097"/>
        </w:tabs>
        <w:spacing w:before="0" w:after="0"/>
        <w:ind w:firstLine="780"/>
        <w:jc w:val="both"/>
      </w:pPr>
      <w:r>
        <w:t>Орган социальной защиты на</w:t>
      </w:r>
      <w:r>
        <w:t>селения в трехдневный срок после поступления денежных средств передает сформированные выплатные документы в кредитные организации и предприятия ФГУП «Почта России», с которыми заключены соглашения на зачисления и доставку получателям компенсации.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097"/>
        </w:tabs>
        <w:spacing w:before="0" w:after="0"/>
        <w:ind w:firstLine="780"/>
        <w:jc w:val="both"/>
      </w:pPr>
      <w:r>
        <w:t>Расчет су</w:t>
      </w:r>
      <w:r>
        <w:t>бвенции производится в соответствии с методикой расчета субвенций из областного бюджета бюджетам муниципальных районов и городских округов на предоставление ежемесячной денежной компенсации расходов на уплату взноса на капитальный ремонт общего имущества в</w:t>
      </w:r>
      <w:r>
        <w:t xml:space="preserve"> многоквартирном доме лицам, </w:t>
      </w:r>
      <w:r>
        <w:lastRenderedPageBreak/>
        <w:t>достигшим возраста семидесяти лет и восьмидесяти лет, приведенной в законе Белгородской области от 16 ноября 2007 года № 162 «О бюджетном устройстве и бюджетном процессе в Белгородской области».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097"/>
        </w:tabs>
        <w:spacing w:before="0" w:after="0"/>
        <w:ind w:firstLine="780"/>
        <w:jc w:val="both"/>
      </w:pPr>
      <w:r>
        <w:t>Операции по кассовым расходам бю</w:t>
      </w:r>
      <w:r>
        <w:t>джетов муниципальных районов и городских округов, источником финансового обеспечения которых являются субвенции, учитываются в соответствии с приказом Министерства финансов Российской Федерации от 28 декабря 2010 года № 191 н «Об утверждении Инструкции о п</w:t>
      </w:r>
      <w:r>
        <w:t>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097"/>
        </w:tabs>
        <w:spacing w:before="0" w:after="0"/>
        <w:ind w:firstLine="780"/>
        <w:jc w:val="both"/>
      </w:pPr>
      <w:r>
        <w:t>Субвенции, перечисляемые бюджетам муниципальных районов и городских округов области, носят целевой характер.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188"/>
        </w:tabs>
        <w:spacing w:before="0" w:after="0"/>
        <w:ind w:firstLine="780"/>
        <w:jc w:val="both"/>
      </w:pPr>
      <w:r>
        <w:t>В слу</w:t>
      </w:r>
      <w:r>
        <w:t>чае использования субвенций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184"/>
        </w:tabs>
        <w:spacing w:before="0" w:after="0"/>
        <w:ind w:firstLine="780"/>
        <w:jc w:val="both"/>
      </w:pPr>
      <w:r>
        <w:t>Органы местного самоуправления муниципальных районов и городских округов области</w:t>
      </w:r>
      <w:r>
        <w:t xml:space="preserve"> поступившие субвенции расходуют на выплату компенсации отдельным категориям граждан, включая оплату услуг почтовой связи и банковских услуг, обеспечивают их выплату (перечисление, вручение).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184"/>
        </w:tabs>
        <w:spacing w:before="0" w:after="0"/>
        <w:ind w:firstLine="780"/>
        <w:jc w:val="both"/>
      </w:pPr>
      <w:r>
        <w:t xml:space="preserve">Орган социальной защиты населения представляет в управление </w:t>
      </w:r>
      <w:r>
        <w:t>социальной защиты населения Белгородской области ежеквартально, не позднее 7 числа месяца, следующего за отчетным периодом, - отчет о расходовании субвенций, направленных на финансирование расходов, связанных с выплатой компенсации отдельным категориям гра</w:t>
      </w:r>
      <w:r>
        <w:t>ждан, с указанием банковских и почтовых расходов.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/>
        <w:ind w:firstLine="780"/>
        <w:jc w:val="both"/>
      </w:pPr>
      <w:r>
        <w:t>Управление социальной защиты населения Белгородской области представляет в департаменты финансов и бюджетной политики области и</w:t>
      </w:r>
    </w:p>
    <w:p w:rsidR="00B05B7F" w:rsidRDefault="00175621">
      <w:pPr>
        <w:pStyle w:val="23"/>
        <w:shd w:val="clear" w:color="auto" w:fill="auto"/>
        <w:spacing w:before="0" w:after="0"/>
        <w:ind w:left="200"/>
        <w:jc w:val="both"/>
      </w:pPr>
      <w:r>
        <w:t>здравоохранения и социальной защиты населения области ежеквартально не позднее</w:t>
      </w:r>
      <w:r>
        <w:t xml:space="preserve"> 13 числа месяца, следующего за отчетным периодом, - отчет о расходовании субвенций, направленных на финансирование расходов, связанных выплатой компенсации отдельным категориям граждан, с указанием банковских и почтовых расходов в разрезе муниципальных об</w:t>
      </w:r>
      <w:r>
        <w:t>разований области.</w:t>
      </w:r>
    </w:p>
    <w:p w:rsidR="00B05B7F" w:rsidRDefault="00175621">
      <w:pPr>
        <w:pStyle w:val="23"/>
        <w:numPr>
          <w:ilvl w:val="0"/>
          <w:numId w:val="12"/>
        </w:numPr>
        <w:shd w:val="clear" w:color="auto" w:fill="auto"/>
        <w:tabs>
          <w:tab w:val="left" w:pos="1467"/>
        </w:tabs>
        <w:spacing w:before="0" w:after="716"/>
        <w:ind w:left="200" w:firstLine="740"/>
        <w:jc w:val="both"/>
      </w:pPr>
      <w:r>
        <w:t>Контроль за целевым использованием выделенных денежных средств осуществляет департамент здравоохранения и социальной защиты населения области и управление социальной защиты населения области.</w:t>
      </w:r>
    </w:p>
    <w:p w:rsidR="00B05B7F" w:rsidRDefault="00175621">
      <w:pPr>
        <w:framePr w:h="2318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"C:\\Users\\Admin\\AppData\\</w:instrText>
      </w:r>
      <w:r>
        <w:instrText>Local\\Temp\\FineReader12.00\\media\\image4.png"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14.75pt;height:116.25pt">
            <v:imagedata r:id="rId13" r:href="rId14"/>
          </v:shape>
        </w:pict>
      </w:r>
      <w:r>
        <w:fldChar w:fldCharType="end"/>
      </w:r>
    </w:p>
    <w:p w:rsidR="00B05B7F" w:rsidRDefault="00B05B7F">
      <w:pPr>
        <w:rPr>
          <w:sz w:val="2"/>
          <w:szCs w:val="2"/>
        </w:rPr>
      </w:pPr>
    </w:p>
    <w:p w:rsidR="00B05B7F" w:rsidRDefault="00B05B7F">
      <w:pPr>
        <w:rPr>
          <w:sz w:val="2"/>
          <w:szCs w:val="2"/>
        </w:rPr>
      </w:pPr>
    </w:p>
    <w:sectPr w:rsidR="00B05B7F">
      <w:pgSz w:w="11900" w:h="16840"/>
      <w:pgMar w:top="1015" w:right="434" w:bottom="1130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21" w:rsidRDefault="00175621">
      <w:r>
        <w:separator/>
      </w:r>
    </w:p>
  </w:endnote>
  <w:endnote w:type="continuationSeparator" w:id="0">
    <w:p w:rsidR="00175621" w:rsidRDefault="0017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21" w:rsidRDefault="00175621"/>
  </w:footnote>
  <w:footnote w:type="continuationSeparator" w:id="0">
    <w:p w:rsidR="00175621" w:rsidRDefault="001756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7F" w:rsidRDefault="001756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8pt;margin-top:32.45pt;width:8.3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5B7F" w:rsidRDefault="0017562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1721" w:rsidRPr="00031721">
                  <w:rPr>
                    <w:rStyle w:val="10pt"/>
                    <w:noProof/>
                  </w:rPr>
                  <w:t>10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17C"/>
    <w:multiLevelType w:val="multilevel"/>
    <w:tmpl w:val="3F88D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828D5"/>
    <w:multiLevelType w:val="multilevel"/>
    <w:tmpl w:val="64849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808C3"/>
    <w:multiLevelType w:val="multilevel"/>
    <w:tmpl w:val="B33A6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C7B03"/>
    <w:multiLevelType w:val="multilevel"/>
    <w:tmpl w:val="F022D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73F67"/>
    <w:multiLevelType w:val="multilevel"/>
    <w:tmpl w:val="362A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2F37EB"/>
    <w:multiLevelType w:val="multilevel"/>
    <w:tmpl w:val="D21CF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223468"/>
    <w:multiLevelType w:val="multilevel"/>
    <w:tmpl w:val="511AC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350E5F"/>
    <w:multiLevelType w:val="multilevel"/>
    <w:tmpl w:val="EF80A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F72EF8"/>
    <w:multiLevelType w:val="multilevel"/>
    <w:tmpl w:val="42F29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C1578A"/>
    <w:multiLevelType w:val="multilevel"/>
    <w:tmpl w:val="052CB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8C3A8A"/>
    <w:multiLevelType w:val="multilevel"/>
    <w:tmpl w:val="E83A8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5A7046"/>
    <w:multiLevelType w:val="multilevel"/>
    <w:tmpl w:val="D82C9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5B7F"/>
    <w:rsid w:val="00031721"/>
    <w:rsid w:val="00175621"/>
    <w:rsid w:val="00B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69AFBBC-F93B-498D-BC2F-618EB97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/>
      <w:bCs/>
      <w:i w:val="0"/>
      <w:iCs w:val="0"/>
      <w:smallCaps w:val="0"/>
      <w:strike w:val="0"/>
      <w:spacing w:val="15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w w:val="5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Candara12pt0pt">
    <w:name w:val="Заголовок №2 + Candara;12 pt;Интервал 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0pt">
    <w:name w:val="Основной текст (7) + 1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105pt120">
    <w:name w:val="Основной текст (2) + Candara;10;5 pt;Масштаб 120%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20"/>
      <w:position w:val="0"/>
      <w:sz w:val="21"/>
      <w:szCs w:val="21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4pt0pt">
    <w:name w:val="Основной текст (2) + Franklin Gothic Book;4 pt;Интервал 0 pt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522" w:lineRule="exact"/>
      <w:jc w:val="center"/>
    </w:pPr>
    <w:rPr>
      <w:rFonts w:ascii="Candara" w:eastAsia="Candara" w:hAnsi="Candara" w:cs="Candara"/>
      <w:b/>
      <w:bCs/>
      <w:spacing w:val="15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2" w:lineRule="exact"/>
      <w:jc w:val="center"/>
      <w:outlineLvl w:val="0"/>
    </w:pPr>
    <w:rPr>
      <w:rFonts w:ascii="Microsoft Sans Serif" w:eastAsia="Microsoft Sans Serif" w:hAnsi="Microsoft Sans Serif" w:cs="Microsoft Sans Serif"/>
      <w:spacing w:val="40"/>
      <w:w w:val="5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pacing w:val="-1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96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8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8" w:lineRule="exact"/>
      <w:ind w:hanging="1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300"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480" w:line="551" w:lineRule="exact"/>
      <w:ind w:hanging="1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2.00\media\image1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Admin\AppData\Local\Temp\FineReader12.00\media\image3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file:///C:\Users\Admin\AppData\Local\Temp\FineReader12.00\media\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2016-09-07T08:32:00Z</dcterms:created>
  <dcterms:modified xsi:type="dcterms:W3CDTF">2016-09-07T08:33:00Z</dcterms:modified>
</cp:coreProperties>
</file>