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A04A" w14:textId="77777777" w:rsidR="00715539" w:rsidRPr="00A42C0E" w:rsidRDefault="00715539" w:rsidP="007155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2C0E">
        <w:rPr>
          <w:rFonts w:ascii="Times New Roman" w:hAnsi="Times New Roman" w:cs="Times New Roman"/>
          <w:b/>
          <w:color w:val="000000"/>
        </w:rPr>
        <w:t>Перечень документов для назначения ежемесячной денежной выплаты ветеранам труда, реабилитированным гражданам, труженикам тыла</w:t>
      </w:r>
    </w:p>
    <w:p w14:paraId="43A2EC3B" w14:textId="77777777" w:rsidR="00715539" w:rsidRPr="00A42C0E" w:rsidRDefault="00715539" w:rsidP="00715539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2C0E">
        <w:rPr>
          <w:rFonts w:ascii="Times New Roman" w:hAnsi="Times New Roman" w:cs="Times New Roman"/>
          <w:color w:val="000000"/>
        </w:rPr>
        <w:t>паспорт</w:t>
      </w:r>
      <w:r w:rsidR="00A42C0E" w:rsidRPr="00A42C0E">
        <w:rPr>
          <w:rFonts w:ascii="Times New Roman" w:hAnsi="Times New Roman" w:cs="Times New Roman"/>
          <w:color w:val="000000"/>
        </w:rPr>
        <w:t xml:space="preserve"> </w:t>
      </w:r>
      <w:r w:rsidR="00D36443" w:rsidRPr="00A42C0E">
        <w:rPr>
          <w:rFonts w:ascii="Times New Roman" w:hAnsi="Times New Roman" w:cs="Times New Roman"/>
          <w:color w:val="000000"/>
        </w:rPr>
        <w:t xml:space="preserve"> </w:t>
      </w:r>
      <w:r w:rsidR="00A42C0E" w:rsidRPr="00A42C0E">
        <w:rPr>
          <w:rFonts w:ascii="Times New Roman" w:hAnsi="Times New Roman" w:cs="Times New Roman"/>
          <w:color w:val="000000"/>
        </w:rPr>
        <w:t>(</w:t>
      </w:r>
      <w:r w:rsidR="00D36443" w:rsidRPr="00A42C0E">
        <w:rPr>
          <w:rFonts w:ascii="Times New Roman" w:hAnsi="Times New Roman" w:cs="Times New Roman"/>
          <w:color w:val="000000"/>
        </w:rPr>
        <w:t>постоянная регистрация на территории Белгородского района</w:t>
      </w:r>
      <w:r w:rsidR="00A42C0E" w:rsidRPr="00A42C0E">
        <w:rPr>
          <w:rFonts w:ascii="Times New Roman" w:hAnsi="Times New Roman" w:cs="Times New Roman"/>
          <w:color w:val="000000"/>
        </w:rPr>
        <w:t>)</w:t>
      </w:r>
      <w:r w:rsidR="00D36443" w:rsidRPr="00A42C0E">
        <w:rPr>
          <w:rFonts w:ascii="Times New Roman" w:hAnsi="Times New Roman" w:cs="Times New Roman"/>
          <w:color w:val="000000"/>
        </w:rPr>
        <w:t>;</w:t>
      </w:r>
    </w:p>
    <w:p w14:paraId="5C4D79DC" w14:textId="77777777" w:rsidR="00715539" w:rsidRPr="00A42C0E" w:rsidRDefault="00715539" w:rsidP="00715539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2C0E">
        <w:rPr>
          <w:rFonts w:ascii="Times New Roman" w:hAnsi="Times New Roman" w:cs="Times New Roman"/>
          <w:color w:val="000000"/>
        </w:rPr>
        <w:t>удостоверение, дающее право на льготу;</w:t>
      </w:r>
    </w:p>
    <w:p w14:paraId="2348D260" w14:textId="77777777" w:rsidR="00715539" w:rsidRPr="00A42C0E" w:rsidRDefault="00715539" w:rsidP="00715539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</w:rPr>
        <w:t>пенсионерам, получающим пенсию за выслугу лет или по другим основаниям и имеющим право на ЕДВ, пенсионное удостоверение или документ, подтверждающий это право;</w:t>
      </w:r>
    </w:p>
    <w:p w14:paraId="3BBB8477" w14:textId="77777777" w:rsidR="00A42C0E" w:rsidRPr="00A42C0E" w:rsidRDefault="00A42C0E" w:rsidP="00715539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  <w:color w:val="000000"/>
        </w:rPr>
        <w:t xml:space="preserve">номер </w:t>
      </w:r>
      <w:r w:rsidRPr="00A42C0E">
        <w:rPr>
          <w:rFonts w:ascii="Times New Roman" w:eastAsia="Calibri" w:hAnsi="Times New Roman" w:cs="Times New Roman"/>
          <w:color w:val="000000"/>
        </w:rPr>
        <w:t>лицевого счета в кредитной организации или (по желанию)</w:t>
      </w:r>
      <w:r w:rsidRPr="00A42C0E">
        <w:rPr>
          <w:rFonts w:ascii="Times New Roman" w:hAnsi="Times New Roman" w:cs="Times New Roman"/>
          <w:color w:val="000000"/>
        </w:rPr>
        <w:t xml:space="preserve"> </w:t>
      </w:r>
      <w:r w:rsidRPr="00A42C0E">
        <w:rPr>
          <w:rFonts w:ascii="Times New Roman" w:eastAsia="Calibri" w:hAnsi="Times New Roman" w:cs="Times New Roman"/>
          <w:color w:val="000000"/>
        </w:rPr>
        <w:t>иной способ выплаты</w:t>
      </w:r>
    </w:p>
    <w:p w14:paraId="23D5B009" w14:textId="77777777" w:rsidR="00715539" w:rsidRPr="00A42C0E" w:rsidRDefault="00715539" w:rsidP="00715539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</w:rPr>
        <w:t>трудовая книжка (для неработающих пенсионеров)</w:t>
      </w:r>
    </w:p>
    <w:p w14:paraId="57CF04D6" w14:textId="77777777" w:rsidR="00A42C0E" w:rsidRPr="00A42C0E" w:rsidRDefault="00715539" w:rsidP="00A42C0E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</w:rPr>
        <w:t>справка о заработной плате</w:t>
      </w:r>
      <w:r w:rsidR="00D44284" w:rsidRPr="00A42C0E">
        <w:rPr>
          <w:rFonts w:ascii="Times New Roman" w:hAnsi="Times New Roman" w:cs="Times New Roman"/>
        </w:rPr>
        <w:t>, за последние 3 месяца, перед месяцем обращения</w:t>
      </w:r>
      <w:r w:rsidRPr="00A42C0E">
        <w:rPr>
          <w:rFonts w:ascii="Times New Roman" w:hAnsi="Times New Roman" w:cs="Times New Roman"/>
        </w:rPr>
        <w:t>(для работающих пенсионеров)</w:t>
      </w:r>
    </w:p>
    <w:p w14:paraId="3BF96F18" w14:textId="77777777" w:rsidR="00A42C0E" w:rsidRPr="00A42C0E" w:rsidRDefault="00A42C0E" w:rsidP="008A757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C0E">
        <w:rPr>
          <w:rFonts w:ascii="Times New Roman" w:hAnsi="Times New Roman" w:cs="Times New Roman"/>
          <w:b/>
          <w:color w:val="000000"/>
          <w:sz w:val="20"/>
          <w:szCs w:val="20"/>
        </w:rPr>
        <w:t>ДОКУМЕНТЫ, ЗАПРАШИВАЕМЫЕ</w:t>
      </w:r>
      <w:r w:rsidRPr="00A42C0E">
        <w:rPr>
          <w:rFonts w:ascii="Times New Roman" w:hAnsi="Times New Roman" w:cs="Times New Roman"/>
          <w:b/>
          <w:sz w:val="20"/>
          <w:szCs w:val="20"/>
        </w:rPr>
        <w:t xml:space="preserve"> В РАМКАХ МЕЖВЕДОМСТВЕННОГО ВЗАИМОДЕЙСТВИЯ, КОТОРЫЕ ЗАЯВИТЕЛЬ ИМЕЕТ ПРАВО ПРЕДОСТАВИТЬ ПО СОБСТВЕННОЙ ИНИЦИАТИВЕ</w:t>
      </w:r>
    </w:p>
    <w:p w14:paraId="6B27AE07" w14:textId="77777777" w:rsidR="00A42C0E" w:rsidRPr="00A42C0E" w:rsidRDefault="00A42C0E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2C0E">
        <w:rPr>
          <w:rFonts w:ascii="Times New Roman" w:eastAsia="Calibri" w:hAnsi="Times New Roman" w:cs="Times New Roman"/>
        </w:rPr>
        <w:t>СНИЛС (страховое свидетельство обязательного пенсионного страхования);</w:t>
      </w:r>
    </w:p>
    <w:p w14:paraId="6C4C393A" w14:textId="77777777" w:rsidR="00A42C0E" w:rsidRPr="00A42C0E" w:rsidRDefault="00A42C0E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42C0E">
        <w:rPr>
          <w:rFonts w:ascii="Times New Roman" w:eastAsia="Calibri" w:hAnsi="Times New Roman" w:cs="Times New Roman"/>
          <w:color w:val="000000"/>
        </w:rPr>
        <w:t xml:space="preserve">справка уполномоченного органа о получаемых заявителем и членами его семьи мерах социальной поддержки за 3 календарных месяца, предшествующих месяцу подачи заявления (Фонд социального страхования, Пенсионный фонд, органы социальной защиты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</w:t>
      </w:r>
      <w:r w:rsidRPr="00A42C0E">
        <w:rPr>
          <w:rFonts w:ascii="Times New Roman" w:eastAsia="Calibri" w:hAnsi="Times New Roman" w:cs="Times New Roman"/>
          <w:color w:val="000000"/>
        </w:rPr>
        <w:t>населения и т.д.);</w:t>
      </w:r>
    </w:p>
    <w:p w14:paraId="433C5B7C" w14:textId="77777777" w:rsidR="00A42C0E" w:rsidRPr="00A42C0E" w:rsidRDefault="00A42C0E" w:rsidP="008A7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8E6FCC" w14:textId="1D489326" w:rsidR="008A757B" w:rsidRDefault="009E46C7" w:rsidP="008A7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</w:t>
      </w:r>
      <w:r w:rsidR="00A42C0E" w:rsidRPr="00A42C0E">
        <w:rPr>
          <w:rFonts w:ascii="Times New Roman" w:hAnsi="Times New Roman" w:cs="Times New Roman"/>
        </w:rPr>
        <w:t xml:space="preserve">: понедельник - пятница с </w:t>
      </w:r>
      <w:r w:rsidR="00581FAE">
        <w:rPr>
          <w:rFonts w:ascii="Times New Roman" w:hAnsi="Times New Roman" w:cs="Times New Roman"/>
        </w:rPr>
        <w:t>9</w:t>
      </w:r>
      <w:r w:rsidR="00A42C0E" w:rsidRPr="00A42C0E">
        <w:rPr>
          <w:rFonts w:ascii="Times New Roman" w:hAnsi="Times New Roman" w:cs="Times New Roman"/>
        </w:rPr>
        <w:t>.</w:t>
      </w:r>
      <w:r w:rsidR="00581FAE">
        <w:rPr>
          <w:rFonts w:ascii="Times New Roman" w:hAnsi="Times New Roman" w:cs="Times New Roman"/>
        </w:rPr>
        <w:t>0</w:t>
      </w:r>
      <w:r w:rsidR="00A42C0E" w:rsidRPr="00A42C0E">
        <w:rPr>
          <w:rFonts w:ascii="Times New Roman" w:hAnsi="Times New Roman" w:cs="Times New Roman"/>
        </w:rPr>
        <w:t xml:space="preserve">0 до </w:t>
      </w:r>
      <w:r w:rsidR="002B414B">
        <w:rPr>
          <w:rFonts w:ascii="Times New Roman" w:hAnsi="Times New Roman" w:cs="Times New Roman"/>
        </w:rPr>
        <w:t>17.00</w:t>
      </w:r>
      <w:r w:rsidR="00A42C0E" w:rsidRPr="00A42C0E">
        <w:rPr>
          <w:rFonts w:ascii="Times New Roman" w:hAnsi="Times New Roman" w:cs="Times New Roman"/>
        </w:rPr>
        <w:t xml:space="preserve">, перерыв с 13.00 до 14.00, </w:t>
      </w:r>
    </w:p>
    <w:p w14:paraId="5C63D773" w14:textId="77777777" w:rsidR="00A42C0E" w:rsidRPr="00A42C0E" w:rsidRDefault="00A42C0E" w:rsidP="008A7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C0E">
        <w:rPr>
          <w:rFonts w:ascii="Times New Roman" w:hAnsi="Times New Roman" w:cs="Times New Roman"/>
        </w:rPr>
        <w:t xml:space="preserve">справки по телефонам: </w:t>
      </w:r>
      <w:r w:rsidRPr="00A42C0E">
        <w:rPr>
          <w:rFonts w:ascii="Times New Roman" w:hAnsi="Times New Roman" w:cs="Times New Roman"/>
          <w:b/>
        </w:rPr>
        <w:t>42-43-</w:t>
      </w:r>
      <w:r>
        <w:rPr>
          <w:rFonts w:ascii="Times New Roman" w:hAnsi="Times New Roman" w:cs="Times New Roman"/>
          <w:b/>
        </w:rPr>
        <w:t>74</w:t>
      </w:r>
    </w:p>
    <w:p w14:paraId="7D4D37CE" w14:textId="77777777" w:rsidR="00A42C0E" w:rsidRPr="00A42C0E" w:rsidRDefault="00A42C0E" w:rsidP="008A7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C0E">
        <w:rPr>
          <w:rFonts w:ascii="Times New Roman" w:hAnsi="Times New Roman" w:cs="Times New Roman"/>
          <w:b/>
        </w:rPr>
        <w:t>ВСЕ ДОКУМЕНТЫ ЗАВЕРЯЮТСЯ ПРИ ПРЕДЪЯВЛЕНИИ ОРИГИНАЛОВ</w:t>
      </w:r>
    </w:p>
    <w:p w14:paraId="0D14C268" w14:textId="77777777" w:rsidR="009E46C7" w:rsidRDefault="009E46C7" w:rsidP="009E46C7">
      <w:pPr>
        <w:spacing w:after="0" w:line="240" w:lineRule="auto"/>
        <w:jc w:val="both"/>
        <w:rPr>
          <w:vertAlign w:val="superscript"/>
        </w:rPr>
      </w:pPr>
    </w:p>
    <w:p w14:paraId="4D0DAB45" w14:textId="77777777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>СПОСОБЫ ПОДАЧИ ДОКУМЕНТОВ:</w:t>
      </w:r>
    </w:p>
    <w:p w14:paraId="20705108" w14:textId="77777777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>- В МФЦ, РАСПОЛОЖЕННЫЕ НА ТЕРРИТОРИИ БЕЛГОРОДСКОЙ ОБЛАСТИ,  ПО ПРЕДВАРИТЕЛЬНОЙ ЗАПИСИ (42-42-42)</w:t>
      </w:r>
    </w:p>
    <w:p w14:paraId="0FE16704" w14:textId="1EA27FD9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 xml:space="preserve">- ПОРТАЛ ГОСУДАРСТВЕННЫХ И МУНИЦИПАЛЬНЫХ УСЛУГ 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 w:rsidR="00657D37">
        <w:rPr>
          <w:rFonts w:ascii="Times New Roman" w:hAnsi="Times New Roman" w:cs="Times New Roman"/>
          <w:sz w:val="24"/>
          <w:szCs w:val="24"/>
          <w:vertAlign w:val="superscript"/>
        </w:rPr>
        <w:t>31.</w:t>
      </w:r>
      <w:bookmarkStart w:id="0" w:name="_GoBack"/>
      <w:bookmarkEnd w:id="0"/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 xml:space="preserve"> и 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</w:p>
    <w:p w14:paraId="5539C664" w14:textId="77777777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 xml:space="preserve">- В УПРАВЛЕНИЕ ПО ПРЕДВАРИТЕЛЬНОЙ ЗАПИСИ НА ПОРТАЛЕ  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31.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</w:p>
    <w:p w14:paraId="63DBB6B3" w14:textId="77777777" w:rsidR="00A42C0E" w:rsidRDefault="00A42C0E" w:rsidP="009E46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FCE53D" w14:textId="77777777" w:rsidR="008A757B" w:rsidRDefault="008A757B" w:rsidP="00A42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88A90C" w14:textId="77777777" w:rsidR="008A757B" w:rsidRPr="00A42C0E" w:rsidRDefault="008A757B" w:rsidP="008A75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2C0E">
        <w:rPr>
          <w:rFonts w:ascii="Times New Roman" w:hAnsi="Times New Roman" w:cs="Times New Roman"/>
          <w:b/>
          <w:color w:val="000000"/>
        </w:rPr>
        <w:t>Перечень документов для назначения ежемесячной денежной выплаты ветеранам труда, реабилитированным гражданам, труженикам тыла</w:t>
      </w:r>
    </w:p>
    <w:p w14:paraId="16CA35C3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2C0E">
        <w:rPr>
          <w:rFonts w:ascii="Times New Roman" w:hAnsi="Times New Roman" w:cs="Times New Roman"/>
          <w:color w:val="000000"/>
        </w:rPr>
        <w:t>паспорт  (постоянная регистрация на территории Белгородского района);</w:t>
      </w:r>
    </w:p>
    <w:p w14:paraId="667D2BD1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2C0E">
        <w:rPr>
          <w:rFonts w:ascii="Times New Roman" w:hAnsi="Times New Roman" w:cs="Times New Roman"/>
          <w:color w:val="000000"/>
        </w:rPr>
        <w:t>удостоверение, дающее право на льготу;</w:t>
      </w:r>
    </w:p>
    <w:p w14:paraId="6B06D0AF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</w:rPr>
        <w:t>пенсионерам, получающим пенсию за выслугу лет или по другим основаниям и имеющим право на ЕДВ, пенсионное удостоверение или документ, подтверждающий это право;</w:t>
      </w:r>
    </w:p>
    <w:p w14:paraId="7F80A8A8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  <w:color w:val="000000"/>
        </w:rPr>
        <w:t xml:space="preserve">номер </w:t>
      </w:r>
      <w:r w:rsidRPr="00A42C0E">
        <w:rPr>
          <w:rFonts w:ascii="Times New Roman" w:eastAsia="Calibri" w:hAnsi="Times New Roman" w:cs="Times New Roman"/>
          <w:color w:val="000000"/>
        </w:rPr>
        <w:t>лицевого счета в кредитной организации или (по желанию)</w:t>
      </w:r>
      <w:r w:rsidRPr="00A42C0E">
        <w:rPr>
          <w:rFonts w:ascii="Times New Roman" w:hAnsi="Times New Roman" w:cs="Times New Roman"/>
          <w:color w:val="000000"/>
        </w:rPr>
        <w:t xml:space="preserve"> </w:t>
      </w:r>
      <w:r w:rsidRPr="00A42C0E">
        <w:rPr>
          <w:rFonts w:ascii="Times New Roman" w:eastAsia="Calibri" w:hAnsi="Times New Roman" w:cs="Times New Roman"/>
          <w:color w:val="000000"/>
        </w:rPr>
        <w:t>иной способ выплаты</w:t>
      </w:r>
    </w:p>
    <w:p w14:paraId="05D32235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</w:rPr>
        <w:t>трудовая книжка (для неработающих пенсионеров)</w:t>
      </w:r>
    </w:p>
    <w:p w14:paraId="0FD3F165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2C0E">
        <w:rPr>
          <w:rFonts w:ascii="Times New Roman" w:hAnsi="Times New Roman" w:cs="Times New Roman"/>
        </w:rPr>
        <w:t>справка о заработной плате, за последние 3 месяца, перед месяцем обращения(для работающих пенсионеров)</w:t>
      </w:r>
    </w:p>
    <w:p w14:paraId="50E074A0" w14:textId="77777777" w:rsidR="008A757B" w:rsidRPr="00A42C0E" w:rsidRDefault="008A757B" w:rsidP="008A757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C0E">
        <w:rPr>
          <w:rFonts w:ascii="Times New Roman" w:hAnsi="Times New Roman" w:cs="Times New Roman"/>
          <w:b/>
          <w:color w:val="000000"/>
          <w:sz w:val="20"/>
          <w:szCs w:val="20"/>
        </w:rPr>
        <w:t>ДОКУМЕНТЫ, ЗАПРАШИВАЕМЫЕ</w:t>
      </w:r>
      <w:r w:rsidRPr="00A42C0E">
        <w:rPr>
          <w:rFonts w:ascii="Times New Roman" w:hAnsi="Times New Roman" w:cs="Times New Roman"/>
          <w:b/>
          <w:sz w:val="20"/>
          <w:szCs w:val="20"/>
        </w:rPr>
        <w:t xml:space="preserve"> В РАМКАХ МЕЖВЕДОМСТВЕННОГО ВЗАИМОДЕЙСТВИЯ, КОТОРЫЕ ЗАЯВИТЕЛЬ ИМЕЕТ ПРАВО ПРЕДОСТАВИТЬ ПО СОБСТВЕННОЙ ИНИЦИАТИВЕ</w:t>
      </w:r>
    </w:p>
    <w:p w14:paraId="4DE6FC29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2C0E">
        <w:rPr>
          <w:rFonts w:ascii="Times New Roman" w:eastAsia="Calibri" w:hAnsi="Times New Roman" w:cs="Times New Roman"/>
        </w:rPr>
        <w:t>СНИЛС (страховое свидетельство обязательного пенсионного страхования);</w:t>
      </w:r>
    </w:p>
    <w:p w14:paraId="31648929" w14:textId="77777777" w:rsidR="008A757B" w:rsidRPr="00A42C0E" w:rsidRDefault="008A757B" w:rsidP="008A757B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42C0E">
        <w:rPr>
          <w:rFonts w:ascii="Times New Roman" w:eastAsia="Calibri" w:hAnsi="Times New Roman" w:cs="Times New Roman"/>
          <w:color w:val="000000"/>
        </w:rPr>
        <w:t xml:space="preserve">справка уполномоченного органа о получаемых заявителем и членами его семьи мерах социальной поддержки за 3 календарных месяца, предшествующих месяцу подачи заявления (Фонд социального страхования, Пенсионный фонд, органы социальной защиты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</w:t>
      </w:r>
      <w:r w:rsidRPr="00A42C0E">
        <w:rPr>
          <w:rFonts w:ascii="Times New Roman" w:eastAsia="Calibri" w:hAnsi="Times New Roman" w:cs="Times New Roman"/>
          <w:color w:val="000000"/>
        </w:rPr>
        <w:t>населения и т.д.);</w:t>
      </w:r>
    </w:p>
    <w:p w14:paraId="78EEC2AE" w14:textId="77777777" w:rsidR="008A757B" w:rsidRPr="00A42C0E" w:rsidRDefault="008A757B" w:rsidP="008A7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A6E822" w14:textId="77777777" w:rsidR="009E46C7" w:rsidRDefault="009E46C7" w:rsidP="009E46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</w:t>
      </w:r>
      <w:r w:rsidRPr="00A42C0E">
        <w:rPr>
          <w:rFonts w:ascii="Times New Roman" w:hAnsi="Times New Roman" w:cs="Times New Roman"/>
        </w:rPr>
        <w:t xml:space="preserve">: понедельник - пятница с </w:t>
      </w:r>
      <w:r>
        <w:rPr>
          <w:rFonts w:ascii="Times New Roman" w:hAnsi="Times New Roman" w:cs="Times New Roman"/>
        </w:rPr>
        <w:t>9</w:t>
      </w:r>
      <w:r w:rsidRPr="00A42C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A42C0E">
        <w:rPr>
          <w:rFonts w:ascii="Times New Roman" w:hAnsi="Times New Roman" w:cs="Times New Roman"/>
        </w:rPr>
        <w:t xml:space="preserve">0 до 16.30, перерыв с 13.00 до 14.00, </w:t>
      </w:r>
    </w:p>
    <w:p w14:paraId="55241C12" w14:textId="77777777" w:rsidR="009E46C7" w:rsidRPr="00A42C0E" w:rsidRDefault="009E46C7" w:rsidP="009E46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C0E">
        <w:rPr>
          <w:rFonts w:ascii="Times New Roman" w:hAnsi="Times New Roman" w:cs="Times New Roman"/>
        </w:rPr>
        <w:t xml:space="preserve">справки по телефонам: </w:t>
      </w:r>
      <w:r w:rsidRPr="00A42C0E">
        <w:rPr>
          <w:rFonts w:ascii="Times New Roman" w:hAnsi="Times New Roman" w:cs="Times New Roman"/>
          <w:b/>
        </w:rPr>
        <w:t>42-43-</w:t>
      </w:r>
      <w:r>
        <w:rPr>
          <w:rFonts w:ascii="Times New Roman" w:hAnsi="Times New Roman" w:cs="Times New Roman"/>
          <w:b/>
        </w:rPr>
        <w:t>74</w:t>
      </w:r>
    </w:p>
    <w:p w14:paraId="6555AF76" w14:textId="77777777" w:rsidR="009E46C7" w:rsidRPr="00A42C0E" w:rsidRDefault="009E46C7" w:rsidP="009E46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C0E">
        <w:rPr>
          <w:rFonts w:ascii="Times New Roman" w:hAnsi="Times New Roman" w:cs="Times New Roman"/>
          <w:b/>
        </w:rPr>
        <w:t>ВСЕ ДОКУМЕНТЫ ЗАВЕРЯЮТСЯ ПРИ ПРЕДЪЯВЛЕНИИ ОРИГИНАЛОВ</w:t>
      </w:r>
    </w:p>
    <w:p w14:paraId="2339224D" w14:textId="77777777" w:rsidR="009E46C7" w:rsidRDefault="009E46C7" w:rsidP="009E46C7">
      <w:pPr>
        <w:spacing w:after="0" w:line="240" w:lineRule="auto"/>
        <w:jc w:val="both"/>
        <w:rPr>
          <w:vertAlign w:val="superscript"/>
        </w:rPr>
      </w:pPr>
    </w:p>
    <w:p w14:paraId="61E5B50B" w14:textId="77777777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>СПОСОБЫ ПОДАЧИ ДОКУМЕНТОВ:</w:t>
      </w:r>
    </w:p>
    <w:p w14:paraId="445F555E" w14:textId="77777777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>- В МФЦ, РАСПОЛОЖЕННЫЕ НА ТЕРРИТОРИИ БЕЛГОРОДСКОЙ ОБЛАСТИ,  ПО ПРЕДВАРИТЕЛЬНОЙ ЗАПИСИ (42-42-42)</w:t>
      </w:r>
    </w:p>
    <w:p w14:paraId="185ABFFB" w14:textId="62899DE4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 xml:space="preserve">- ПОРТАЛ ГОСУДАРСТВЕННЫХ И МУНИЦИПАЛЬНЫХ УСЛУГ 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>31..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 xml:space="preserve"> и 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</w:p>
    <w:p w14:paraId="6C83C8F0" w14:textId="13855FBB" w:rsidR="009E46C7" w:rsidRPr="009E46C7" w:rsidRDefault="009E46C7" w:rsidP="009E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6C7">
        <w:rPr>
          <w:rFonts w:ascii="Times New Roman" w:hAnsi="Times New Roman" w:cs="Times New Roman"/>
          <w:sz w:val="24"/>
          <w:szCs w:val="24"/>
          <w:vertAlign w:val="superscript"/>
        </w:rPr>
        <w:t xml:space="preserve">- В УПРАВЛЕНИЕ ПО ПРЕДВАРИТЕЛЬНОЙ ЗАПИСИ НА ПОРТАЛЕ  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31.</w:t>
      </w:r>
      <w:r w:rsidRPr="009E46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</w:p>
    <w:p w14:paraId="160F18F9" w14:textId="77777777" w:rsidR="008A757B" w:rsidRDefault="008A757B" w:rsidP="00715539">
      <w:pPr>
        <w:ind w:left="360"/>
        <w:rPr>
          <w:rFonts w:ascii="Times New Roman" w:hAnsi="Times New Roman" w:cs="Times New Roman"/>
          <w:b/>
        </w:rPr>
      </w:pPr>
    </w:p>
    <w:p w14:paraId="16C08757" w14:textId="77777777" w:rsidR="009E46C7" w:rsidRDefault="009E46C7" w:rsidP="00715539">
      <w:pPr>
        <w:ind w:left="360"/>
        <w:rPr>
          <w:rFonts w:ascii="Times New Roman" w:hAnsi="Times New Roman" w:cs="Times New Roman"/>
          <w:b/>
        </w:rPr>
      </w:pPr>
    </w:p>
    <w:p w14:paraId="5C3DD5C8" w14:textId="77777777" w:rsidR="00715539" w:rsidRDefault="00715539" w:rsidP="00A42C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1553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СОЦИАЛЬНЫЙ КОДЕКС БЕЛГОРОДСКОЙ ОБЛАСТИ (с изменениями на: 26.12.2016)</w:t>
      </w:r>
    </w:p>
    <w:p w14:paraId="4B3F44E1" w14:textId="77777777" w:rsidR="00A42C0E" w:rsidRPr="00715539" w:rsidRDefault="00A42C0E" w:rsidP="00A42C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54242CE" w14:textId="77777777" w:rsidR="00715539" w:rsidRPr="00715539" w:rsidRDefault="00715539" w:rsidP="00A42C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15539">
        <w:rPr>
          <w:rFonts w:ascii="Times New Roman" w:eastAsia="Times New Roman" w:hAnsi="Times New Roman" w:cs="Times New Roman"/>
          <w:b/>
          <w:bCs/>
          <w:lang w:eastAsia="ru-RU"/>
        </w:rPr>
        <w:t>Статья 12. Ежемесячные денежные выплаты</w:t>
      </w:r>
    </w:p>
    <w:p w14:paraId="6A09B538" w14:textId="77777777" w:rsidR="00715539" w:rsidRPr="00715539" w:rsidRDefault="00715539" w:rsidP="00A42C0E">
      <w:pPr>
        <w:pStyle w:val="a4"/>
        <w:shd w:val="clear" w:color="auto" w:fill="auto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lang w:eastAsia="ru-RU"/>
        </w:rPr>
      </w:pPr>
      <w:r w:rsidRPr="00715539">
        <w:rPr>
          <w:rFonts w:ascii="Times New Roman" w:eastAsia="Times New Roman" w:hAnsi="Times New Roman" w:cs="Times New Roman"/>
          <w:lang w:eastAsia="ru-RU"/>
        </w:rPr>
        <w:t>1. Ежемесячные денежные выплаты представляют собой такую форму мер социальной защиты, при которой гражданину за счет средств бюджета Белгородской области ежемесячно выплачивается денежная сумма в размере, определенном настоящим Кодексом, в качестве компенсации дополнительных товаров, работ или услуг, необходимых гражданину в связи с его возрастом, состоянием здоровья или по иным причинами.</w:t>
      </w:r>
    </w:p>
    <w:p w14:paraId="117A2420" w14:textId="77777777" w:rsidR="00715539" w:rsidRPr="00715539" w:rsidRDefault="00715539" w:rsidP="00A42C0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15539">
        <w:rPr>
          <w:rFonts w:ascii="Times New Roman" w:eastAsia="Times New Roman" w:hAnsi="Times New Roman" w:cs="Times New Roman"/>
          <w:b/>
          <w:bCs/>
          <w:lang w:eastAsia="ru-RU"/>
        </w:rPr>
        <w:t>Статья 16. Ежемесячная денежная выплата</w:t>
      </w:r>
    </w:p>
    <w:p w14:paraId="15C89FFE" w14:textId="77777777" w:rsidR="00715539" w:rsidRPr="00715539" w:rsidRDefault="00715539" w:rsidP="00A42C0E">
      <w:pPr>
        <w:pStyle w:val="a4"/>
        <w:shd w:val="clear" w:color="auto" w:fill="auto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lang w:eastAsia="ru-RU"/>
        </w:rPr>
      </w:pPr>
      <w:r w:rsidRPr="00715539">
        <w:rPr>
          <w:rFonts w:ascii="Times New Roman" w:eastAsia="Times New Roman" w:hAnsi="Times New Roman" w:cs="Times New Roman"/>
          <w:lang w:eastAsia="ru-RU"/>
        </w:rPr>
        <w:t>Лицам, указанным в статье 14 настоящего Кодекса, со среднемесячным доходом ниже среднедушевого денежного дохода гражданина, сложившегося в Белгородской области, предоставляется ежемесячная денежная выплата в размере 780 рублей, с учетом отказа от ж/д проезда.</w:t>
      </w:r>
    </w:p>
    <w:p w14:paraId="4CAE87DF" w14:textId="47ED614C" w:rsidR="00715539" w:rsidRPr="00715539" w:rsidRDefault="00715539" w:rsidP="00A42C0E">
      <w:pPr>
        <w:pStyle w:val="a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</w:rPr>
      </w:pPr>
      <w:r w:rsidRPr="00715539">
        <w:rPr>
          <w:rFonts w:ascii="Times New Roman" w:eastAsia="Times New Roman" w:hAnsi="Times New Roman" w:cs="Times New Roman"/>
          <w:lang w:eastAsia="ru-RU"/>
        </w:rPr>
        <w:t>1.1. Ежемесячная денежная выплата предоставляется гражданину, если его среднемесячный доход ниже среднедушевого денежного дохода гражданина, сложившегося в Белгородской области.</w:t>
      </w:r>
      <w:r w:rsidRPr="00715539">
        <w:rPr>
          <w:rFonts w:ascii="Times New Roman" w:eastAsia="Times New Roman" w:hAnsi="Times New Roman" w:cs="Times New Roman"/>
          <w:lang w:eastAsia="ru-RU"/>
        </w:rPr>
        <w:br/>
      </w:r>
      <w:r w:rsidRPr="00715539">
        <w:rPr>
          <w:rStyle w:val="1"/>
          <w:rFonts w:ascii="Times New Roman" w:hAnsi="Times New Roman" w:cs="Times New Roman"/>
          <w:color w:val="000000"/>
        </w:rPr>
        <w:t>- Среднемесячный доход гражданина не должен превышать среднедушевой денежный доход гражданина, сложивший в Белгородской области</w:t>
      </w:r>
      <w:r w:rsidR="009E46C7">
        <w:rPr>
          <w:rStyle w:val="1"/>
          <w:rFonts w:ascii="Times New Roman" w:hAnsi="Times New Roman" w:cs="Times New Roman"/>
          <w:color w:val="000000"/>
        </w:rPr>
        <w:t xml:space="preserve"> </w:t>
      </w:r>
      <w:r w:rsidR="00185DBB">
        <w:rPr>
          <w:rStyle w:val="1"/>
          <w:rFonts w:ascii="Times New Roman" w:hAnsi="Times New Roman" w:cs="Times New Roman"/>
          <w:color w:val="000000"/>
        </w:rPr>
        <w:t>-</w:t>
      </w:r>
      <w:r w:rsidRPr="00715539">
        <w:rPr>
          <w:rStyle w:val="1"/>
          <w:rFonts w:ascii="Times New Roman" w:hAnsi="Times New Roman" w:cs="Times New Roman"/>
          <w:color w:val="000000"/>
        </w:rPr>
        <w:t xml:space="preserve"> </w:t>
      </w:r>
      <w:r w:rsidR="00185DBB">
        <w:rPr>
          <w:rStyle w:val="1"/>
          <w:rFonts w:ascii="Times New Roman" w:hAnsi="Times New Roman" w:cs="Times New Roman"/>
          <w:color w:val="000000"/>
        </w:rPr>
        <w:t>32606,50</w:t>
      </w:r>
      <w:r w:rsidRPr="00715539">
        <w:rPr>
          <w:rStyle w:val="1"/>
          <w:rFonts w:ascii="Times New Roman" w:hAnsi="Times New Roman" w:cs="Times New Roman"/>
          <w:color w:val="000000"/>
        </w:rPr>
        <w:t xml:space="preserve"> рублей.</w:t>
      </w:r>
    </w:p>
    <w:p w14:paraId="5E9F637B" w14:textId="77777777" w:rsidR="00860423" w:rsidRDefault="00860423" w:rsidP="00A42C0E">
      <w:pPr>
        <w:spacing w:after="0" w:line="240" w:lineRule="auto"/>
      </w:pPr>
    </w:p>
    <w:sectPr w:rsidR="00860423" w:rsidSect="008A75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778"/>
    <w:multiLevelType w:val="hybridMultilevel"/>
    <w:tmpl w:val="0E68EC98"/>
    <w:lvl w:ilvl="0" w:tplc="E47630B8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97C3D"/>
    <w:multiLevelType w:val="hybridMultilevel"/>
    <w:tmpl w:val="05DAC24C"/>
    <w:lvl w:ilvl="0" w:tplc="E47630B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02CF9"/>
    <w:rsid w:val="00181D9E"/>
    <w:rsid w:val="00185DBB"/>
    <w:rsid w:val="002B414B"/>
    <w:rsid w:val="00581FAE"/>
    <w:rsid w:val="00657D37"/>
    <w:rsid w:val="00715539"/>
    <w:rsid w:val="00802CF9"/>
    <w:rsid w:val="00860423"/>
    <w:rsid w:val="008A757B"/>
    <w:rsid w:val="009E46C7"/>
    <w:rsid w:val="00A42C0E"/>
    <w:rsid w:val="00D36443"/>
    <w:rsid w:val="00D44284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9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539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rsid w:val="00715539"/>
    <w:rPr>
      <w:rFonts w:ascii="Lucida Sans Unicode" w:hAnsi="Lucida Sans Unicode" w:cs="Lucida Sans Unicode"/>
      <w:spacing w:val="-10"/>
      <w:shd w:val="clear" w:color="auto" w:fill="FFFFFF"/>
    </w:rPr>
  </w:style>
  <w:style w:type="paragraph" w:styleId="a4">
    <w:name w:val="Body Text"/>
    <w:basedOn w:val="a"/>
    <w:link w:val="1"/>
    <w:uiPriority w:val="99"/>
    <w:rsid w:val="00715539"/>
    <w:pPr>
      <w:widowControl w:val="0"/>
      <w:shd w:val="clear" w:color="auto" w:fill="FFFFFF"/>
      <w:spacing w:after="420" w:line="240" w:lineRule="atLeast"/>
      <w:jc w:val="center"/>
    </w:pPr>
    <w:rPr>
      <w:rFonts w:ascii="Lucida Sans Unicode" w:hAnsi="Lucida Sans Unicode" w:cs="Lucida Sans Unicode"/>
      <w:spacing w:val="-10"/>
    </w:rPr>
  </w:style>
  <w:style w:type="character" w:customStyle="1" w:styleId="a5">
    <w:name w:val="Основной текст Знак"/>
    <w:basedOn w:val="a0"/>
    <w:uiPriority w:val="99"/>
    <w:semiHidden/>
    <w:rsid w:val="00715539"/>
  </w:style>
  <w:style w:type="paragraph" w:styleId="a6">
    <w:name w:val="Balloon Text"/>
    <w:basedOn w:val="a"/>
    <w:link w:val="a7"/>
    <w:uiPriority w:val="99"/>
    <w:semiHidden/>
    <w:unhideWhenUsed/>
    <w:rsid w:val="0071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53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42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2018-09-07T13:45:00Z</cp:lastPrinted>
  <dcterms:created xsi:type="dcterms:W3CDTF">2017-04-05T13:08:00Z</dcterms:created>
  <dcterms:modified xsi:type="dcterms:W3CDTF">2020-10-08T12:17:00Z</dcterms:modified>
</cp:coreProperties>
</file>