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A2" w:rsidRPr="002734A2" w:rsidRDefault="002734A2" w:rsidP="001E5490">
      <w:pPr>
        <w:pStyle w:val="1"/>
        <w:spacing w:before="0" w:after="0"/>
        <w:rPr>
          <w:rFonts w:ascii="Times New Roman" w:hAnsi="Times New Roman" w:cs="Times New Roman"/>
        </w:rPr>
      </w:pPr>
      <w:r w:rsidRPr="002734A2">
        <w:rPr>
          <w:rFonts w:ascii="Times New Roman" w:hAnsi="Times New Roman" w:cs="Times New Roman"/>
        </w:rPr>
        <w:t xml:space="preserve">Памятка </w:t>
      </w:r>
      <w:r w:rsidR="00744373" w:rsidRPr="002734A2">
        <w:rPr>
          <w:rFonts w:ascii="Times New Roman" w:hAnsi="Times New Roman" w:cs="Times New Roman"/>
        </w:rPr>
        <w:t>о предоставлении ежемесячной компенсации</w:t>
      </w:r>
      <w:r w:rsidR="00175308" w:rsidRPr="002734A2">
        <w:rPr>
          <w:rFonts w:ascii="Times New Roman" w:hAnsi="Times New Roman" w:cs="Times New Roman"/>
        </w:rPr>
        <w:t xml:space="preserve"> на приобретение продуктов детского питания семьям, </w:t>
      </w:r>
    </w:p>
    <w:p w:rsidR="000C50F0" w:rsidRPr="002734A2" w:rsidRDefault="00175308" w:rsidP="001E5490">
      <w:pPr>
        <w:pStyle w:val="1"/>
        <w:spacing w:before="0" w:after="0"/>
      </w:pPr>
      <w:proofErr w:type="gramStart"/>
      <w:r w:rsidRPr="002734A2">
        <w:rPr>
          <w:rFonts w:ascii="Times New Roman" w:hAnsi="Times New Roman" w:cs="Times New Roman"/>
        </w:rPr>
        <w:t>имеющим</w:t>
      </w:r>
      <w:proofErr w:type="gramEnd"/>
      <w:r w:rsidRPr="002734A2">
        <w:rPr>
          <w:rFonts w:ascii="Times New Roman" w:hAnsi="Times New Roman" w:cs="Times New Roman"/>
        </w:rPr>
        <w:t xml:space="preserve"> детей в в</w:t>
      </w:r>
      <w:r w:rsidR="00744373" w:rsidRPr="002734A2">
        <w:rPr>
          <w:rFonts w:ascii="Times New Roman" w:hAnsi="Times New Roman" w:cs="Times New Roman"/>
        </w:rPr>
        <w:t>озрасте от 6 месяцев до 1,5 лет</w:t>
      </w:r>
      <w:r w:rsidR="000C50F0" w:rsidRPr="002734A2">
        <w:t xml:space="preserve"> </w:t>
      </w:r>
    </w:p>
    <w:p w:rsidR="001E5490" w:rsidRPr="009D14F8" w:rsidRDefault="001E5490" w:rsidP="001E5490">
      <w:pPr>
        <w:rPr>
          <w:sz w:val="6"/>
          <w:szCs w:val="6"/>
        </w:rPr>
      </w:pPr>
    </w:p>
    <w:tbl>
      <w:tblPr>
        <w:tblStyle w:val="ab"/>
        <w:tblW w:w="1559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057"/>
      </w:tblGrid>
      <w:tr w:rsidR="00B95B95" w:rsidTr="001E5490">
        <w:tc>
          <w:tcPr>
            <w:tcW w:w="4536" w:type="dxa"/>
          </w:tcPr>
          <w:p w:rsidR="00B95B95" w:rsidRDefault="00BA1246" w:rsidP="001E5490">
            <w:pPr>
              <w:ind w:firstLine="0"/>
            </w:pPr>
            <w:r w:rsidRPr="00BA1246">
              <w:rPr>
                <w:noProof/>
              </w:rPr>
              <w:drawing>
                <wp:inline distT="0" distB="0" distL="0" distR="0" wp14:anchorId="2A1EB5F1" wp14:editId="7736AA86">
                  <wp:extent cx="2530549" cy="1401381"/>
                  <wp:effectExtent l="0" t="0" r="3175" b="8890"/>
                  <wp:docPr id="1" name="Рисунок 1" descr="D:\Desktop\Dollarphotoclub_74709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Dollarphotoclub_74709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118" cy="140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1E5490" w:rsidRPr="001E5490" w:rsidRDefault="001E5490" w:rsidP="001E5490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7729" w:rsidRDefault="001B7729" w:rsidP="002734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95" w:rsidRPr="001B0B95" w:rsidRDefault="00BA1246" w:rsidP="002734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реализации регионального проекта «Большая Белгородская семья» национального проекта «Демография», принято постановление Правительства Белгородской области от 20 мая 2019 г. № 212-пп </w:t>
            </w:r>
            <w:r w:rsidR="001B0B95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предоставлении ежемесячной компенсации на приобретение продуктов детского питания семьям, имеющим детей в во</w:t>
            </w:r>
            <w:r w:rsidR="00A170DC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зрасте от 6 месяцев до 1,5 лет»</w:t>
            </w:r>
          </w:p>
        </w:tc>
      </w:tr>
    </w:tbl>
    <w:p w:rsidR="00B95B95" w:rsidRPr="002734A2" w:rsidRDefault="00B95B95" w:rsidP="001E5490">
      <w:pPr>
        <w:rPr>
          <w:sz w:val="10"/>
          <w:szCs w:val="10"/>
        </w:rPr>
      </w:pPr>
    </w:p>
    <w:tbl>
      <w:tblPr>
        <w:tblStyle w:val="ab"/>
        <w:tblW w:w="158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0"/>
      </w:tblGrid>
      <w:tr w:rsidR="00BA1246" w:rsidTr="002734A2">
        <w:tc>
          <w:tcPr>
            <w:tcW w:w="4536" w:type="dxa"/>
          </w:tcPr>
          <w:p w:rsidR="00BA1246" w:rsidRPr="001B0B95" w:rsidRDefault="00BA1246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Кому положена выплата?</w:t>
            </w:r>
          </w:p>
        </w:tc>
        <w:tc>
          <w:tcPr>
            <w:tcW w:w="11340" w:type="dxa"/>
          </w:tcPr>
          <w:p w:rsidR="00BA1246" w:rsidRPr="009D14F8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9D33C0"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сем семьям, имеющим детей в возрасте</w:t>
            </w:r>
            <w:r w:rsidR="001E5490"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9D33C0"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от 6 месяцев до 1,5 лет </w:t>
            </w:r>
            <w:r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без учета доходов</w:t>
            </w:r>
          </w:p>
          <w:p w:rsidR="001B0B95" w:rsidRPr="002734A2" w:rsidRDefault="001B0B95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9D33C0" w:rsidTr="002734A2">
        <w:tc>
          <w:tcPr>
            <w:tcW w:w="4536" w:type="dxa"/>
          </w:tcPr>
          <w:p w:rsidR="009D33C0" w:rsidRPr="001B0B95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Как предоставляется</w:t>
            </w:r>
            <w:r w:rsidR="009D33C0"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?</w:t>
            </w:r>
          </w:p>
        </w:tc>
        <w:tc>
          <w:tcPr>
            <w:tcW w:w="11340" w:type="dxa"/>
          </w:tcPr>
          <w:p w:rsidR="009D33C0" w:rsidRPr="002734A2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4A2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ежемесячно одному из родителей на каждого ребенка, являющемуся гражданином Российской Федерации и имеющему регистрацию на территории Белгородской области</w:t>
            </w:r>
          </w:p>
          <w:p w:rsidR="001B0B95" w:rsidRPr="001B7729" w:rsidRDefault="001B0B95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D33C0" w:rsidTr="002734A2">
        <w:tc>
          <w:tcPr>
            <w:tcW w:w="4536" w:type="dxa"/>
          </w:tcPr>
          <w:p w:rsidR="009D33C0" w:rsidRPr="001B0B95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На что предоставляется в</w:t>
            </w:r>
            <w:r w:rsidR="009D33C0"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ыплата?</w:t>
            </w:r>
          </w:p>
        </w:tc>
        <w:tc>
          <w:tcPr>
            <w:tcW w:w="11340" w:type="dxa"/>
          </w:tcPr>
          <w:p w:rsidR="002734A2" w:rsidRPr="009D14F8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 приобретение продуктов детского питания (фруктовые соки, овощные, мясные</w:t>
            </w:r>
            <w:r w:rsidR="00A170DC"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рыбные, ягодные </w:t>
            </w:r>
            <w:r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End"/>
          </w:p>
          <w:p w:rsidR="009D33C0" w:rsidRPr="009D14F8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 фруктовые пюре</w:t>
            </w:r>
            <w:r w:rsidR="00A170DC"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в </w:t>
            </w:r>
            <w:proofErr w:type="spellStart"/>
            <w:r w:rsidR="00A170DC"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т.ч</w:t>
            </w:r>
            <w:proofErr w:type="spellEnd"/>
            <w:r w:rsidR="00A170DC"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смешанные, за исключением продуктов, содержащих творог и молоко</w:t>
            </w:r>
            <w:r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1E5490" w:rsidRPr="002734A2" w:rsidRDefault="001E5490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2E4B" w:rsidTr="002734A2">
        <w:tc>
          <w:tcPr>
            <w:tcW w:w="4536" w:type="dxa"/>
          </w:tcPr>
          <w:p w:rsidR="00622E4B" w:rsidRPr="001B0B95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Какая сумма выделяется?</w:t>
            </w:r>
          </w:p>
        </w:tc>
        <w:tc>
          <w:tcPr>
            <w:tcW w:w="11340" w:type="dxa"/>
          </w:tcPr>
          <w:p w:rsidR="00622E4B" w:rsidRPr="002734A2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  <w:r w:rsidRPr="0027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4F8">
              <w:rPr>
                <w:rFonts w:ascii="Times New Roman" w:hAnsi="Times New Roman" w:cs="Times New Roman"/>
                <w:color w:val="C00000"/>
              </w:rPr>
              <w:t>700</w:t>
            </w:r>
            <w:r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рублей</w:t>
            </w:r>
            <w:r w:rsidRPr="0027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 месяц</w:t>
            </w:r>
          </w:p>
          <w:p w:rsidR="001B0B95" w:rsidRPr="001B7729" w:rsidRDefault="001B0B95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2E4B" w:rsidTr="002734A2">
        <w:tc>
          <w:tcPr>
            <w:tcW w:w="4536" w:type="dxa"/>
          </w:tcPr>
          <w:p w:rsidR="00622E4B" w:rsidRPr="001B0B95" w:rsidRDefault="002734A2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Периодичность предоставления</w:t>
            </w:r>
            <w:r w:rsidR="00622E4B"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?</w:t>
            </w:r>
          </w:p>
        </w:tc>
        <w:tc>
          <w:tcPr>
            <w:tcW w:w="11340" w:type="dxa"/>
          </w:tcPr>
          <w:p w:rsidR="00622E4B" w:rsidRPr="00B8181E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месяца обращения по месяц достижения ребенком возраста 1,5 лет</w:t>
            </w:r>
          </w:p>
          <w:p w:rsidR="001B0B95" w:rsidRPr="00B8181E" w:rsidRDefault="001B0B95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622E4B" w:rsidTr="002734A2">
        <w:tc>
          <w:tcPr>
            <w:tcW w:w="4536" w:type="dxa"/>
          </w:tcPr>
          <w:p w:rsidR="00622E4B" w:rsidRPr="001B0B95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Что </w:t>
            </w:r>
            <w:r w:rsidR="002734A2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необходимо</w:t>
            </w:r>
            <w:r w:rsidR="001E5490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для </w:t>
            </w:r>
            <w:r w:rsidR="001E5490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первичного обращения</w:t>
            </w: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?</w:t>
            </w:r>
          </w:p>
        </w:tc>
        <w:tc>
          <w:tcPr>
            <w:tcW w:w="11340" w:type="dxa"/>
          </w:tcPr>
          <w:p w:rsidR="00622E4B" w:rsidRPr="00B8181E" w:rsidRDefault="001B0B95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подать </w:t>
            </w:r>
            <w:r w:rsidR="00622E4B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о предоставлении компенсации с приложением следующих документов:</w:t>
            </w:r>
          </w:p>
          <w:p w:rsidR="00A170DC" w:rsidRPr="00B8181E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734A2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</w:t>
            </w:r>
            <w:r w:rsidR="00A170DC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родителей, являющихся 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</w:t>
            </w:r>
            <w:r w:rsidR="00A170DC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="00A170DC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22E4B" w:rsidRPr="00B8181E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734A2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браке</w:t>
            </w:r>
            <w:r w:rsidR="00A170DC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наличии)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22E4B" w:rsidRPr="00B8181E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свидетельство о рождении ребенка (детей) с отметкой о наличии гражданства Российской Федерации</w:t>
            </w:r>
            <w:r w:rsidR="00A170DC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(свидетельство об установлении отцовства при наличии)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22E4B" w:rsidRPr="00B8181E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документы, подтверждающие </w:t>
            </w:r>
            <w:r w:rsidR="00A170DC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регистрацию заявителя и ребенка (детей) на территории Белгородской области, совместное проживание ребенка (детей) с одним из родителей (справка о составе семьи</w:t>
            </w:r>
            <w:r w:rsidR="00A170DC" w:rsidRPr="00B81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2734A2" w:rsidRPr="00B81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</w:t>
            </w:r>
            <w:r w:rsidR="00A170DC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регистрация по месту пребывания);</w:t>
            </w:r>
          </w:p>
          <w:p w:rsidR="002734A2" w:rsidRPr="00B8181E" w:rsidRDefault="00A170DC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страховое свидетельство государственного пенсионного страхования на всех членов семьи или </w:t>
            </w:r>
          </w:p>
          <w:p w:rsidR="00A170DC" w:rsidRPr="00B8181E" w:rsidRDefault="00A170DC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о страховом номере индивидуального лицевого счета</w:t>
            </w:r>
            <w:r w:rsidR="009D14F8" w:rsidRPr="00B818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(СНИЛС) </w:t>
            </w:r>
            <w:r w:rsidR="002734A2" w:rsidRPr="00B818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  <w:r w:rsidRPr="00B818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622E4B" w:rsidRPr="00B8181E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товарные и кассовые чеки (оригиналы)</w:t>
            </w:r>
            <w:r w:rsidR="002734A2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(если в кассовом чеке содержится полное наименование товара (продукта), товарный чек не требуется)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22E4B" w:rsidRPr="00B8181E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номер лицевого счета в кредитной организации.</w:t>
            </w:r>
          </w:p>
          <w:p w:rsidR="001B0B95" w:rsidRPr="00B8181E" w:rsidRDefault="001B0B95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1E5490" w:rsidTr="002734A2">
        <w:tc>
          <w:tcPr>
            <w:tcW w:w="4536" w:type="dxa"/>
          </w:tcPr>
          <w:p w:rsidR="001E5490" w:rsidRPr="001B0B95" w:rsidRDefault="001E5490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Что </w:t>
            </w:r>
            <w:r w:rsidR="002734A2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необходимо</w:t>
            </w:r>
            <w:r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для </w:t>
            </w:r>
            <w:r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повторного обращения</w:t>
            </w: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?</w:t>
            </w:r>
          </w:p>
        </w:tc>
        <w:tc>
          <w:tcPr>
            <w:tcW w:w="11340" w:type="dxa"/>
          </w:tcPr>
          <w:p w:rsidR="002734A2" w:rsidRPr="00B8181E" w:rsidRDefault="002734A2" w:rsidP="002734A2">
            <w:pPr>
              <w:pStyle w:val="aa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1E5490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аявитель предоставляет до 10 числа каждого месяца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1E5490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аспорта оригиналы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="001E5490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ассовые и товарные </w:t>
            </w:r>
          </w:p>
          <w:p w:rsidR="001E5490" w:rsidRPr="00B8181E" w:rsidRDefault="001E5490" w:rsidP="002734A2">
            <w:pPr>
              <w:pStyle w:val="aa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чеки</w:t>
            </w:r>
            <w:r w:rsidR="002734A2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предшествующий период</w:t>
            </w:r>
          </w:p>
          <w:p w:rsidR="001E5490" w:rsidRPr="00B8181E" w:rsidRDefault="001E5490" w:rsidP="002734A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22E4B" w:rsidTr="002734A2">
        <w:tc>
          <w:tcPr>
            <w:tcW w:w="4536" w:type="dxa"/>
          </w:tcPr>
          <w:p w:rsidR="00622E4B" w:rsidRPr="001B0B95" w:rsidRDefault="00622E4B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Куда обращаться?</w:t>
            </w:r>
          </w:p>
        </w:tc>
        <w:tc>
          <w:tcPr>
            <w:tcW w:w="11340" w:type="dxa"/>
          </w:tcPr>
          <w:p w:rsidR="00622E4B" w:rsidRPr="002734A2" w:rsidRDefault="002734A2" w:rsidP="009D14F8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адресу Управления: Белгородский район, п. </w:t>
            </w:r>
            <w:proofErr w:type="gramStart"/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Дубовое</w:t>
            </w:r>
            <w:proofErr w:type="gramEnd"/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Лунная, д. 4а, </w:t>
            </w:r>
            <w:proofErr w:type="spellStart"/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5,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4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42-43-38, 42-43-</w:t>
            </w:r>
            <w:r w:rsidR="009D14F8" w:rsidRPr="009D14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Pr="009D14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</w:tr>
      <w:tr w:rsidR="001C053D" w:rsidTr="002734A2">
        <w:tc>
          <w:tcPr>
            <w:tcW w:w="4536" w:type="dxa"/>
          </w:tcPr>
          <w:p w:rsidR="002734A2" w:rsidRDefault="001C053D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Есть ли</w:t>
            </w:r>
            <w:r w:rsidR="001C31E3"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возможность </w:t>
            </w:r>
            <w:r w:rsidR="002734A2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предварительно </w:t>
            </w:r>
          </w:p>
          <w:p w:rsidR="001C053D" w:rsidRPr="001B0B95" w:rsidRDefault="001C31E3" w:rsidP="002734A2">
            <w:pPr>
              <w:pStyle w:val="aa"/>
              <w:ind w:firstLine="0"/>
              <w:jc w:val="left"/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1B0B95">
              <w:rPr>
                <w:rFonts w:ascii="Times New Roman" w:hAnsi="Times New Roman" w:cs="Times New Roma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записаться на прием?</w:t>
            </w:r>
          </w:p>
        </w:tc>
        <w:tc>
          <w:tcPr>
            <w:tcW w:w="11340" w:type="dxa"/>
          </w:tcPr>
          <w:p w:rsidR="002734A2" w:rsidRPr="002734A2" w:rsidRDefault="002734A2" w:rsidP="002734A2">
            <w:pPr>
              <w:pStyle w:val="aa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053D" w:rsidRPr="002734A2" w:rsidRDefault="002734A2" w:rsidP="002734A2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E5490"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редварительно можно записаться </w:t>
            </w:r>
            <w:r w:rsidRPr="00B8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прием на официальном сайте управления </w:t>
            </w:r>
            <w:r w:rsidRPr="009D14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http://beluszn.ru/zapis/</w:t>
            </w:r>
          </w:p>
        </w:tc>
      </w:tr>
    </w:tbl>
    <w:p w:rsidR="002734A2" w:rsidRPr="002734A2" w:rsidRDefault="002734A2" w:rsidP="001E5490">
      <w:pPr>
        <w:pStyle w:val="aa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5490" w:rsidRPr="009D14F8" w:rsidRDefault="00A170DC" w:rsidP="009D14F8">
      <w:pPr>
        <w:pStyle w:val="aa"/>
        <w:ind w:left="142" w:firstLine="0"/>
        <w:rPr>
          <w:b/>
          <w:color w:val="000000" w:themeColor="text1"/>
          <w:sz w:val="20"/>
          <w:szCs w:val="20"/>
        </w:rPr>
      </w:pPr>
      <w:r w:rsidRPr="009D14F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*** </w:t>
      </w:r>
      <w:r w:rsidRPr="009D14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справка о составе семьи и СНИЛС могут быть запрошены в рамках межведомственного взаимодействия, или представлены гражданином по собственной инициативе</w:t>
      </w:r>
    </w:p>
    <w:sectPr w:rsidR="001E5490" w:rsidRPr="009D14F8" w:rsidSect="009D14F8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526"/>
    <w:multiLevelType w:val="hybridMultilevel"/>
    <w:tmpl w:val="74402C62"/>
    <w:lvl w:ilvl="0" w:tplc="ADEE19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52"/>
    <w:rsid w:val="000C50F0"/>
    <w:rsid w:val="00117667"/>
    <w:rsid w:val="00175308"/>
    <w:rsid w:val="001B0B95"/>
    <w:rsid w:val="001B7729"/>
    <w:rsid w:val="001C053D"/>
    <w:rsid w:val="001C31E3"/>
    <w:rsid w:val="001E5490"/>
    <w:rsid w:val="002734A2"/>
    <w:rsid w:val="0041132C"/>
    <w:rsid w:val="00622E4B"/>
    <w:rsid w:val="00744373"/>
    <w:rsid w:val="008411F7"/>
    <w:rsid w:val="00937F52"/>
    <w:rsid w:val="00957141"/>
    <w:rsid w:val="009D14F8"/>
    <w:rsid w:val="009D33C0"/>
    <w:rsid w:val="00A170DC"/>
    <w:rsid w:val="00B8181E"/>
    <w:rsid w:val="00B95B95"/>
    <w:rsid w:val="00BA1246"/>
    <w:rsid w:val="00C137DB"/>
    <w:rsid w:val="00D527BF"/>
    <w:rsid w:val="00DD76DC"/>
    <w:rsid w:val="00E06187"/>
    <w:rsid w:val="00E42E56"/>
    <w:rsid w:val="00E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1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8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06187"/>
    <w:rPr>
      <w:color w:val="106BBE"/>
    </w:rPr>
  </w:style>
  <w:style w:type="character" w:customStyle="1" w:styleId="a4">
    <w:name w:val="Цветовое выделение"/>
    <w:uiPriority w:val="99"/>
    <w:rsid w:val="00E0618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061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06187"/>
    <w:pPr>
      <w:ind w:firstLine="0"/>
      <w:jc w:val="left"/>
    </w:pPr>
  </w:style>
  <w:style w:type="paragraph" w:styleId="a7">
    <w:name w:val="List Paragraph"/>
    <w:basedOn w:val="a"/>
    <w:uiPriority w:val="34"/>
    <w:qFormat/>
    <w:rsid w:val="00E0618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75308"/>
    <w:pPr>
      <w:widowControl/>
      <w:autoSpaceDE/>
      <w:autoSpaceDN/>
      <w:adjustRightInd/>
      <w:spacing w:after="27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5308"/>
    <w:rPr>
      <w:b/>
      <w:bCs/>
    </w:rPr>
  </w:style>
  <w:style w:type="paragraph" w:styleId="aa">
    <w:name w:val="No Spacing"/>
    <w:uiPriority w:val="1"/>
    <w:qFormat/>
    <w:rsid w:val="001753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table" w:styleId="ab">
    <w:name w:val="Table Grid"/>
    <w:basedOn w:val="a1"/>
    <w:uiPriority w:val="39"/>
    <w:rsid w:val="00B9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0B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0B9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1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8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06187"/>
    <w:rPr>
      <w:color w:val="106BBE"/>
    </w:rPr>
  </w:style>
  <w:style w:type="character" w:customStyle="1" w:styleId="a4">
    <w:name w:val="Цветовое выделение"/>
    <w:uiPriority w:val="99"/>
    <w:rsid w:val="00E0618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061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06187"/>
    <w:pPr>
      <w:ind w:firstLine="0"/>
      <w:jc w:val="left"/>
    </w:pPr>
  </w:style>
  <w:style w:type="paragraph" w:styleId="a7">
    <w:name w:val="List Paragraph"/>
    <w:basedOn w:val="a"/>
    <w:uiPriority w:val="34"/>
    <w:qFormat/>
    <w:rsid w:val="00E0618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75308"/>
    <w:pPr>
      <w:widowControl/>
      <w:autoSpaceDE/>
      <w:autoSpaceDN/>
      <w:adjustRightInd/>
      <w:spacing w:after="27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5308"/>
    <w:rPr>
      <w:b/>
      <w:bCs/>
    </w:rPr>
  </w:style>
  <w:style w:type="paragraph" w:styleId="aa">
    <w:name w:val="No Spacing"/>
    <w:uiPriority w:val="1"/>
    <w:qFormat/>
    <w:rsid w:val="001753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table" w:styleId="ab">
    <w:name w:val="Table Grid"/>
    <w:basedOn w:val="a1"/>
    <w:uiPriority w:val="39"/>
    <w:rsid w:val="00B9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0B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0B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826">
              <w:marLeft w:val="0"/>
              <w:marRight w:val="0"/>
              <w:marTop w:val="0"/>
              <w:marBottom w:val="450"/>
              <w:divBdr>
                <w:top w:val="single" w:sz="36" w:space="0" w:color="257EC2"/>
                <w:left w:val="single" w:sz="36" w:space="0" w:color="257EC2"/>
                <w:bottom w:val="single" w:sz="36" w:space="0" w:color="257EC2"/>
                <w:right w:val="single" w:sz="36" w:space="0" w:color="257EC2"/>
              </w:divBdr>
              <w:divsChild>
                <w:div w:id="8694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5329">
                                          <w:marLeft w:val="0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6495ED"/>
                                                    <w:left w:val="single" w:sz="12" w:space="0" w:color="6495ED"/>
                                                    <w:bottom w:val="single" w:sz="12" w:space="0" w:color="6495ED"/>
                                                    <w:right w:val="single" w:sz="12" w:space="0" w:color="6495ED"/>
                                                  </w:divBdr>
                                                  <w:divsChild>
                                                    <w:div w:id="154340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15E2-3070-446F-9E29-858C99E5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19</cp:revision>
  <cp:lastPrinted>2019-10-16T10:01:00Z</cp:lastPrinted>
  <dcterms:created xsi:type="dcterms:W3CDTF">2019-06-17T06:40:00Z</dcterms:created>
  <dcterms:modified xsi:type="dcterms:W3CDTF">2019-10-16T10:03:00Z</dcterms:modified>
</cp:coreProperties>
</file>