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7A" w:rsidRDefault="00AD277A">
      <w:pPr>
        <w:pStyle w:val="ConsPlusNormal"/>
        <w:outlineLvl w:val="0"/>
      </w:pPr>
    </w:p>
    <w:p w:rsidR="00AD277A" w:rsidRDefault="00AD277A">
      <w:pPr>
        <w:pStyle w:val="ConsPlusTitle"/>
        <w:jc w:val="center"/>
        <w:outlineLvl w:val="0"/>
      </w:pPr>
      <w:r>
        <w:t>ПРАВИТЕЛЬСТВО БЕЛГОРОДСКОЙ ОБЛАСТИ</w:t>
      </w:r>
    </w:p>
    <w:p w:rsidR="00AD277A" w:rsidRDefault="00AD277A">
      <w:pPr>
        <w:pStyle w:val="ConsPlusTitle"/>
        <w:jc w:val="center"/>
      </w:pPr>
    </w:p>
    <w:p w:rsidR="00AD277A" w:rsidRDefault="00AD277A">
      <w:pPr>
        <w:pStyle w:val="ConsPlusTitle"/>
        <w:jc w:val="center"/>
      </w:pPr>
      <w:r>
        <w:t>ПОСТАНОВЛЕНИЕ</w:t>
      </w:r>
    </w:p>
    <w:p w:rsidR="00AD277A" w:rsidRDefault="00AD277A">
      <w:pPr>
        <w:pStyle w:val="ConsPlusTitle"/>
        <w:jc w:val="center"/>
      </w:pPr>
      <w:r>
        <w:t>от 28 апреля 2008 г. N 90-пп</w:t>
      </w:r>
    </w:p>
    <w:p w:rsidR="00AD277A" w:rsidRDefault="00AD277A">
      <w:pPr>
        <w:pStyle w:val="ConsPlusTitle"/>
        <w:jc w:val="center"/>
      </w:pPr>
    </w:p>
    <w:p w:rsidR="00AD277A" w:rsidRDefault="00AD277A">
      <w:pPr>
        <w:pStyle w:val="ConsPlusTitle"/>
        <w:jc w:val="center"/>
      </w:pPr>
      <w:r>
        <w:t>О ПОРЯДКЕ НАЗНАЧЕНИЯ, ВЫПЛАТЫ И ФИНАНСИРОВАНИЯ ЕЖЕМЕСЯЧНОЙ</w:t>
      </w:r>
    </w:p>
    <w:p w:rsidR="00AD277A" w:rsidRDefault="00AD277A">
      <w:pPr>
        <w:pStyle w:val="ConsPlusTitle"/>
        <w:jc w:val="center"/>
      </w:pPr>
      <w:r>
        <w:t>ДЕНЕЖНОЙ КОМПЕНСАЦИИ НА ОПЛАТУ ЖИЛОГО ПОМЕЩЕНИЯ И</w:t>
      </w:r>
    </w:p>
    <w:p w:rsidR="00AD277A" w:rsidRDefault="00AD277A">
      <w:pPr>
        <w:pStyle w:val="ConsPlusTitle"/>
        <w:jc w:val="center"/>
      </w:pPr>
      <w:r>
        <w:t>КОММУНАЛЬНЫХ УСЛУГ ОТДЕЛЬНЫМ КАТЕГОРИЯМ ГРАЖДАН, ПРОЖИВАЮЩИХ</w:t>
      </w:r>
    </w:p>
    <w:p w:rsidR="00AD277A" w:rsidRDefault="00AD277A">
      <w:pPr>
        <w:pStyle w:val="ConsPlusTitle"/>
        <w:jc w:val="center"/>
      </w:pPr>
      <w:r>
        <w:t>НА ТЕРРИТОРИИ БЕЛГОРОДСКОЙ ОБЛАСТИ, С ПРИМЕНЕНИЕМ</w:t>
      </w:r>
    </w:p>
    <w:p w:rsidR="00AD277A" w:rsidRDefault="00AD277A">
      <w:pPr>
        <w:pStyle w:val="ConsPlusTitle"/>
        <w:jc w:val="center"/>
      </w:pPr>
      <w:r>
        <w:t>СИСТЕМЫ ПЕРСОНИФИЦИРОВАННЫХ СОЦИАЛЬНЫХ СЧЕТОВ</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(в ред. постановлений Правительства Белгородской области</w:t>
            </w:r>
          </w:p>
          <w:p w:rsidR="00AD277A" w:rsidRDefault="00AD277A">
            <w:pPr>
              <w:pStyle w:val="ConsPlusNormal"/>
              <w:jc w:val="center"/>
            </w:pPr>
            <w:r>
              <w:rPr>
                <w:color w:val="392C69"/>
              </w:rPr>
              <w:t xml:space="preserve">от 16.02.2009 </w:t>
            </w:r>
            <w:hyperlink r:id="rId4" w:history="1">
              <w:r>
                <w:rPr>
                  <w:color w:val="0000FF"/>
                </w:rPr>
                <w:t>N 47-пп</w:t>
              </w:r>
            </w:hyperlink>
            <w:r>
              <w:rPr>
                <w:color w:val="392C69"/>
              </w:rPr>
              <w:t xml:space="preserve">, от 29.11.2010 </w:t>
            </w:r>
            <w:hyperlink r:id="rId5" w:history="1">
              <w:r>
                <w:rPr>
                  <w:color w:val="0000FF"/>
                </w:rPr>
                <w:t>N 407-пп</w:t>
              </w:r>
            </w:hyperlink>
            <w:r>
              <w:rPr>
                <w:color w:val="392C69"/>
              </w:rPr>
              <w:t xml:space="preserve">, от 28.03.2011 </w:t>
            </w:r>
            <w:hyperlink r:id="rId6" w:history="1">
              <w:r>
                <w:rPr>
                  <w:color w:val="0000FF"/>
                </w:rPr>
                <w:t>N 105-пп</w:t>
              </w:r>
            </w:hyperlink>
            <w:r>
              <w:rPr>
                <w:color w:val="392C69"/>
              </w:rPr>
              <w:t>,</w:t>
            </w:r>
          </w:p>
          <w:p w:rsidR="00AD277A" w:rsidRDefault="00AD277A">
            <w:pPr>
              <w:pStyle w:val="ConsPlusNormal"/>
              <w:jc w:val="center"/>
            </w:pPr>
            <w:r>
              <w:rPr>
                <w:color w:val="392C69"/>
              </w:rPr>
              <w:t xml:space="preserve">от 16.07.2012 </w:t>
            </w:r>
            <w:hyperlink r:id="rId7" w:history="1">
              <w:r>
                <w:rPr>
                  <w:color w:val="0000FF"/>
                </w:rPr>
                <w:t>N 290-пп</w:t>
              </w:r>
            </w:hyperlink>
            <w:r>
              <w:rPr>
                <w:color w:val="392C69"/>
              </w:rPr>
              <w:t xml:space="preserve">, от 30.12.2013 </w:t>
            </w:r>
            <w:hyperlink r:id="rId8" w:history="1">
              <w:r>
                <w:rPr>
                  <w:color w:val="0000FF"/>
                </w:rPr>
                <w:t>N 541-пп</w:t>
              </w:r>
            </w:hyperlink>
            <w:r>
              <w:rPr>
                <w:color w:val="392C69"/>
              </w:rPr>
              <w:t xml:space="preserve">, от 18.01.2016 </w:t>
            </w:r>
            <w:hyperlink r:id="rId9" w:history="1">
              <w:r>
                <w:rPr>
                  <w:color w:val="0000FF"/>
                </w:rPr>
                <w:t>N 12-пп</w:t>
              </w:r>
            </w:hyperlink>
            <w:r>
              <w:rPr>
                <w:color w:val="392C69"/>
              </w:rPr>
              <w:t>,</w:t>
            </w:r>
          </w:p>
          <w:p w:rsidR="00AD277A" w:rsidRDefault="00AD277A">
            <w:pPr>
              <w:pStyle w:val="ConsPlusNormal"/>
              <w:jc w:val="center"/>
            </w:pPr>
            <w:r>
              <w:rPr>
                <w:color w:val="392C69"/>
              </w:rPr>
              <w:t xml:space="preserve">от 29.10.2018 </w:t>
            </w:r>
            <w:hyperlink r:id="rId10" w:history="1">
              <w:r>
                <w:rPr>
                  <w:color w:val="0000FF"/>
                </w:rPr>
                <w:t>N 401-пп</w:t>
              </w:r>
            </w:hyperlink>
            <w:r>
              <w:rPr>
                <w:color w:val="392C69"/>
              </w:rPr>
              <w:t>)</w:t>
            </w:r>
          </w:p>
        </w:tc>
      </w:tr>
    </w:tbl>
    <w:p w:rsidR="00AD277A" w:rsidRDefault="00AD277A">
      <w:pPr>
        <w:pStyle w:val="ConsPlusNormal"/>
        <w:jc w:val="center"/>
      </w:pPr>
    </w:p>
    <w:p w:rsidR="00AD277A" w:rsidRDefault="00AD277A">
      <w:pPr>
        <w:pStyle w:val="ConsPlusNormal"/>
        <w:ind w:firstLine="540"/>
        <w:jc w:val="both"/>
      </w:pPr>
      <w:r>
        <w:t xml:space="preserve">Во исполнение </w:t>
      </w:r>
      <w:hyperlink r:id="rId11" w:history="1">
        <w:r>
          <w:rPr>
            <w:color w:val="0000FF"/>
          </w:rPr>
          <w:t>закона</w:t>
        </w:r>
      </w:hyperlink>
      <w:r>
        <w:t xml:space="preserve"> Белгородской области от 4 декабря 2007 года N 174 "О внесении изменений в Социальный кодекс Белгородской области и в статью 1 закона Белгородской области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в части перехода на выплату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 правительство Белгородской области постановляет:</w:t>
      </w:r>
    </w:p>
    <w:p w:rsidR="00AD277A" w:rsidRDefault="00AD277A">
      <w:pPr>
        <w:pStyle w:val="ConsPlusNormal"/>
        <w:ind w:firstLine="540"/>
        <w:jc w:val="both"/>
      </w:pPr>
    </w:p>
    <w:p w:rsidR="00AD277A" w:rsidRDefault="00AD277A">
      <w:pPr>
        <w:pStyle w:val="ConsPlusNormal"/>
        <w:ind w:firstLine="540"/>
        <w:jc w:val="both"/>
      </w:pPr>
      <w:r>
        <w:t xml:space="preserve">1. Утвердить </w:t>
      </w:r>
      <w:hyperlink w:anchor="P65" w:history="1">
        <w:r>
          <w:rPr>
            <w:color w:val="0000FF"/>
          </w:rPr>
          <w:t>Положение</w:t>
        </w:r>
      </w:hyperlink>
      <w:r>
        <w:t xml:space="preserve">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 (далее - Положение, прилагается).</w:t>
      </w:r>
    </w:p>
    <w:p w:rsidR="00AD277A" w:rsidRDefault="00AD277A">
      <w:pPr>
        <w:pStyle w:val="ConsPlusNormal"/>
        <w:ind w:firstLine="540"/>
        <w:jc w:val="both"/>
      </w:pPr>
    </w:p>
    <w:p w:rsidR="00AD277A" w:rsidRDefault="00AD277A">
      <w:pPr>
        <w:pStyle w:val="ConsPlusNormal"/>
        <w:ind w:firstLine="540"/>
        <w:jc w:val="both"/>
      </w:pPr>
      <w:r>
        <w:t xml:space="preserve">2. Утвердить </w:t>
      </w:r>
      <w:hyperlink w:anchor="P938" w:history="1">
        <w:r>
          <w:rPr>
            <w:color w:val="0000FF"/>
          </w:rPr>
          <w:t>Порядок</w:t>
        </w:r>
      </w:hyperlink>
      <w:r>
        <w:t xml:space="preserve"> финансирования расходов органов местного самоуправления муниципальных районов и городских округов на обеспечение предоставления гражданам мер социальной поддержки на оплату жилого помещения и коммунальных услуг (далее - Порядок, прилагается).</w:t>
      </w:r>
    </w:p>
    <w:p w:rsidR="00AD277A" w:rsidRDefault="00AD277A">
      <w:pPr>
        <w:pStyle w:val="ConsPlusNormal"/>
        <w:ind w:firstLine="540"/>
        <w:jc w:val="both"/>
      </w:pPr>
    </w:p>
    <w:p w:rsidR="00AD277A" w:rsidRDefault="00AD277A">
      <w:pPr>
        <w:pStyle w:val="ConsPlusNormal"/>
        <w:ind w:firstLine="540"/>
        <w:jc w:val="both"/>
      </w:pPr>
      <w:r>
        <w:t>3. Управлению социальной защиты населения области (Батанова Е.П.):</w:t>
      </w:r>
    </w:p>
    <w:p w:rsidR="00AD277A" w:rsidRDefault="00AD277A">
      <w:pPr>
        <w:pStyle w:val="ConsPlusNormal"/>
        <w:jc w:val="both"/>
      </w:pPr>
      <w:r>
        <w:t xml:space="preserve">(в ред. постановлений Правительства Белгородской области от 30.12.2013 </w:t>
      </w:r>
      <w:hyperlink r:id="rId12" w:history="1">
        <w:r>
          <w:rPr>
            <w:color w:val="0000FF"/>
          </w:rPr>
          <w:t>N 541-пп</w:t>
        </w:r>
      </w:hyperlink>
      <w:r>
        <w:t xml:space="preserve">, от 29.10.2018 </w:t>
      </w:r>
      <w:hyperlink r:id="rId13" w:history="1">
        <w:r>
          <w:rPr>
            <w:color w:val="0000FF"/>
          </w:rPr>
          <w:t>N 401-пп</w:t>
        </w:r>
      </w:hyperlink>
      <w:r>
        <w:t>)</w:t>
      </w:r>
    </w:p>
    <w:p w:rsidR="00AD277A" w:rsidRDefault="00AD277A">
      <w:pPr>
        <w:pStyle w:val="ConsPlusNormal"/>
        <w:spacing w:before="220"/>
        <w:ind w:firstLine="540"/>
        <w:jc w:val="both"/>
      </w:pPr>
      <w:r>
        <w:t>3.1. Обеспечить координацию, контроль и методическую помощь органам социальной защиты населения муниципальных районов и городских округов в вопросах соблюдения требований законодательства о предоставлении социальной поддержки отдельным категориям граждан в части расходов на оплату за жилое помещение и коммунальные услуги.</w:t>
      </w:r>
    </w:p>
    <w:p w:rsidR="00AD277A" w:rsidRDefault="00AD277A">
      <w:pPr>
        <w:pStyle w:val="ConsPlusNormal"/>
        <w:spacing w:before="220"/>
        <w:ind w:firstLine="540"/>
        <w:jc w:val="both"/>
      </w:pPr>
      <w:r>
        <w:t xml:space="preserve">3.2. Осуществлять функции распорядителя и получателя средств, выделяемых из федерального и областного бюджетов на реализацию возложенных на него отдельных полномочий в сфере социальной защиты населения, согласно </w:t>
      </w:r>
      <w:hyperlink r:id="rId14" w:history="1">
        <w:r>
          <w:rPr>
            <w:color w:val="0000FF"/>
          </w:rPr>
          <w:t>положению</w:t>
        </w:r>
      </w:hyperlink>
      <w:r>
        <w:t xml:space="preserve"> об управлении социальной защиты населения Белгородской области, утвержденному постановлением Правительства Белгородской области от 21 мая 2012 года N 223-пп "Об утверждении положения об управлении социальной защиты населения Белгородской области".</w:t>
      </w:r>
    </w:p>
    <w:p w:rsidR="00AD277A" w:rsidRDefault="00AD277A">
      <w:pPr>
        <w:pStyle w:val="ConsPlusNormal"/>
        <w:jc w:val="both"/>
      </w:pPr>
      <w:r>
        <w:t xml:space="preserve">(пп. 3.2 в ред. </w:t>
      </w:r>
      <w:hyperlink r:id="rId15" w:history="1">
        <w:r>
          <w:rPr>
            <w:color w:val="0000FF"/>
          </w:rPr>
          <w:t>постановления</w:t>
        </w:r>
      </w:hyperlink>
      <w:r>
        <w:t xml:space="preserve"> Правительства Белгородской области от 18.01.2016 N 12-пп)</w:t>
      </w:r>
    </w:p>
    <w:p w:rsidR="00AD277A" w:rsidRDefault="00AD277A">
      <w:pPr>
        <w:pStyle w:val="ConsPlusNormal"/>
        <w:ind w:firstLine="540"/>
        <w:jc w:val="both"/>
      </w:pPr>
    </w:p>
    <w:p w:rsidR="00AD277A" w:rsidRDefault="00AD277A">
      <w:pPr>
        <w:pStyle w:val="ConsPlusNormal"/>
        <w:ind w:firstLine="540"/>
        <w:jc w:val="both"/>
      </w:pPr>
      <w:r>
        <w:t xml:space="preserve">4. Департаменту финансов и бюджетной политики области (Боровик В.Ф.) обеспечить перечисление денежных средств на выплату ежемесячной денежной компенсации на оплату жилого помещения и коммунальных услуг в пределах средств, предусмотренных в областном и федеральном бюджетах на соответствующий год, согласно </w:t>
      </w:r>
      <w:hyperlink w:anchor="P938" w:history="1">
        <w:r>
          <w:rPr>
            <w:color w:val="0000FF"/>
          </w:rPr>
          <w:t>Порядку</w:t>
        </w:r>
      </w:hyperlink>
      <w:r>
        <w:t>, утвержденному в пункте 2 настоящего постановления.</w:t>
      </w:r>
    </w:p>
    <w:p w:rsidR="00AD277A" w:rsidRDefault="00AD277A">
      <w:pPr>
        <w:pStyle w:val="ConsPlusNormal"/>
        <w:jc w:val="both"/>
      </w:pPr>
      <w:r>
        <w:t xml:space="preserve">(п. 4 ред. </w:t>
      </w:r>
      <w:hyperlink r:id="rId16" w:history="1">
        <w:r>
          <w:rPr>
            <w:color w:val="0000FF"/>
          </w:rPr>
          <w:t>постановления</w:t>
        </w:r>
      </w:hyperlink>
      <w:r>
        <w:t xml:space="preserve"> Правительства Белгородской области от 28.03.2011 N 105-пп)</w:t>
      </w:r>
    </w:p>
    <w:p w:rsidR="00AD277A" w:rsidRDefault="00AD277A">
      <w:pPr>
        <w:pStyle w:val="ConsPlusNormal"/>
        <w:ind w:firstLine="540"/>
        <w:jc w:val="both"/>
      </w:pPr>
    </w:p>
    <w:p w:rsidR="00AD277A" w:rsidRDefault="00AD277A">
      <w:pPr>
        <w:pStyle w:val="ConsPlusNormal"/>
        <w:ind w:firstLine="540"/>
        <w:jc w:val="both"/>
      </w:pPr>
      <w:r>
        <w:t>5. Рекомендовать главам местного самоуправления муниципальных районов и городских округов:</w:t>
      </w:r>
    </w:p>
    <w:p w:rsidR="00AD277A" w:rsidRDefault="00AD277A">
      <w:pPr>
        <w:pStyle w:val="ConsPlusNormal"/>
        <w:spacing w:before="220"/>
        <w:ind w:firstLine="540"/>
        <w:jc w:val="both"/>
      </w:pPr>
      <w:r>
        <w:t xml:space="preserve">5.1. Определить уполномоченным органом по реализации </w:t>
      </w:r>
      <w:hyperlink w:anchor="P65" w:history="1">
        <w:r>
          <w:rPr>
            <w:color w:val="0000FF"/>
          </w:rPr>
          <w:t>Положения</w:t>
        </w:r>
      </w:hyperlink>
      <w:r>
        <w:t>, утвержденного в пункте 1 настоящего постановления, в существующей структуре органов местного самоуправления орган, осуществляющий функции социальной защиты населения (далее - орган социальной защиты населения) и утвердить порядок расходования субвенций федерального и областного бюджетов на предоставление мер социальной поддержки отдельным категориям граждан на оплату жилого помещения и коммунальных услуг.</w:t>
      </w:r>
    </w:p>
    <w:p w:rsidR="00AD277A" w:rsidRDefault="00AD277A">
      <w:pPr>
        <w:pStyle w:val="ConsPlusNormal"/>
        <w:jc w:val="both"/>
      </w:pPr>
      <w:r>
        <w:t xml:space="preserve">(в ред. </w:t>
      </w:r>
      <w:hyperlink r:id="rId17" w:history="1">
        <w:r>
          <w:rPr>
            <w:color w:val="0000FF"/>
          </w:rPr>
          <w:t>постановления</w:t>
        </w:r>
      </w:hyperlink>
      <w:r>
        <w:t xml:space="preserve"> Правительства Белгородской области от 28.03.2011 N 105-пп)</w:t>
      </w:r>
    </w:p>
    <w:p w:rsidR="00AD277A" w:rsidRDefault="00AD277A">
      <w:pPr>
        <w:pStyle w:val="ConsPlusNormal"/>
        <w:spacing w:before="220"/>
        <w:ind w:firstLine="540"/>
        <w:jc w:val="both"/>
      </w:pPr>
      <w:r>
        <w:t xml:space="preserve">5.2. Исключен с 1 января 2011 года. - </w:t>
      </w:r>
      <w:hyperlink r:id="rId18" w:history="1">
        <w:r>
          <w:rPr>
            <w:color w:val="0000FF"/>
          </w:rPr>
          <w:t>Постановление</w:t>
        </w:r>
      </w:hyperlink>
      <w:r>
        <w:t xml:space="preserve"> Правительства Белгородской области от 29.11.2010 N 407-пп.</w:t>
      </w:r>
    </w:p>
    <w:p w:rsidR="00AD277A" w:rsidRDefault="00AD277A">
      <w:pPr>
        <w:pStyle w:val="ConsPlusNormal"/>
        <w:spacing w:before="220"/>
        <w:ind w:firstLine="540"/>
        <w:jc w:val="both"/>
      </w:pPr>
      <w:r>
        <w:t>5.3. Обеспечить проведение разъяснительной работы об установлении и реализации мер социальной поддержки по оплате жилого помещения и коммунальных услуг в денежной форме.</w:t>
      </w:r>
    </w:p>
    <w:p w:rsidR="00AD277A" w:rsidRDefault="00AD277A">
      <w:pPr>
        <w:pStyle w:val="ConsPlusNormal"/>
        <w:spacing w:before="220"/>
        <w:ind w:firstLine="540"/>
        <w:jc w:val="both"/>
      </w:pPr>
      <w:r>
        <w:t>5.4. Организовать взаимодействие субъектов, участвующих в процессе осуществления выплаты ежемесячной денежной компенсации на оплату за жилое помещение и коммунальные услуги, с органом социальной защиты населения в реализации настоящего постановления.</w:t>
      </w:r>
    </w:p>
    <w:p w:rsidR="00AD277A" w:rsidRDefault="00AD277A">
      <w:pPr>
        <w:pStyle w:val="ConsPlusNormal"/>
        <w:spacing w:before="220"/>
        <w:ind w:firstLine="540"/>
        <w:jc w:val="both"/>
      </w:pPr>
      <w:r>
        <w:t>5.5. Обеспечить представление органу социальной защиты населения организациями, независимо от форм собственности и ведомственной принадлежности, предоставляющими жилищно-коммунальные услуги, сведений в электронном виде о фактических объемах потребленных и оплаченных жилищно-коммунальных услуг для расчета величины ежемесячной денежной компенсации льготным категориям граждан и своевременное информирование об изменении нормативов предоставления услуг и тарифов.</w:t>
      </w:r>
    </w:p>
    <w:p w:rsidR="00AD277A" w:rsidRDefault="00AD277A">
      <w:pPr>
        <w:pStyle w:val="ConsPlusNormal"/>
        <w:jc w:val="both"/>
      </w:pPr>
      <w:r>
        <w:t xml:space="preserve">(в ред. </w:t>
      </w:r>
      <w:hyperlink r:id="rId19"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5.6. Обеспечить с 1 июля 2008 года:</w:t>
      </w:r>
    </w:p>
    <w:p w:rsidR="00AD277A" w:rsidRDefault="00AD277A">
      <w:pPr>
        <w:pStyle w:val="ConsPlusNormal"/>
        <w:spacing w:before="220"/>
        <w:ind w:firstLine="540"/>
        <w:jc w:val="both"/>
      </w:pPr>
      <w:r>
        <w:t>- переход на выплату ежемесячной денежной компенсации отдельным категориям граждан с применением системы персонифицированных социальных счетов;</w:t>
      </w:r>
    </w:p>
    <w:p w:rsidR="00AD277A" w:rsidRDefault="00AD277A">
      <w:pPr>
        <w:pStyle w:val="ConsPlusNormal"/>
        <w:spacing w:before="220"/>
        <w:ind w:firstLine="540"/>
        <w:jc w:val="both"/>
      </w:pPr>
      <w:r>
        <w:t>- формирование и ведение регистра льготных категорий граждан муниципального образования;</w:t>
      </w:r>
    </w:p>
    <w:p w:rsidR="00AD277A" w:rsidRDefault="00AD277A">
      <w:pPr>
        <w:pStyle w:val="ConsPlusNormal"/>
        <w:spacing w:before="220"/>
        <w:ind w:firstLine="540"/>
        <w:jc w:val="both"/>
      </w:pPr>
      <w:r>
        <w:t>- своевременную выплату ежемесячной денежной компенсации на оплату за жилое помещение и коммунальные услуги.</w:t>
      </w:r>
    </w:p>
    <w:p w:rsidR="00AD277A" w:rsidRDefault="00AD277A">
      <w:pPr>
        <w:pStyle w:val="ConsPlusNormal"/>
        <w:spacing w:before="220"/>
        <w:ind w:firstLine="540"/>
        <w:jc w:val="both"/>
      </w:pPr>
      <w:r>
        <w:t>5.7. Обеспечить до 1 июля 2011 года формирование личных дел получателей ежемесячной денежной компенсации на бумажных носителях.</w:t>
      </w:r>
    </w:p>
    <w:p w:rsidR="00AD277A" w:rsidRDefault="00AD277A">
      <w:pPr>
        <w:pStyle w:val="ConsPlusNormal"/>
        <w:jc w:val="both"/>
      </w:pPr>
      <w:r>
        <w:t xml:space="preserve">(пп. 5.7 введен </w:t>
      </w:r>
      <w:hyperlink r:id="rId20" w:history="1">
        <w:r>
          <w:rPr>
            <w:color w:val="0000FF"/>
          </w:rPr>
          <w:t>постановлением</w:t>
        </w:r>
      </w:hyperlink>
      <w:r>
        <w:t xml:space="preserve"> Правительства Белгородской области от 29.11.2010 N 407-пп)</w:t>
      </w:r>
    </w:p>
    <w:p w:rsidR="00AD277A" w:rsidRDefault="00AD277A">
      <w:pPr>
        <w:pStyle w:val="ConsPlusNormal"/>
        <w:ind w:firstLine="540"/>
        <w:jc w:val="both"/>
      </w:pPr>
    </w:p>
    <w:p w:rsidR="00AD277A" w:rsidRDefault="00AD277A">
      <w:pPr>
        <w:pStyle w:val="ConsPlusNormal"/>
        <w:ind w:firstLine="540"/>
        <w:jc w:val="both"/>
      </w:pPr>
      <w:r>
        <w:t xml:space="preserve">6. Признать утратившими силу с 1 июля 2008 года постановления правительства Белгородской области от 16 декабря 2005 года </w:t>
      </w:r>
      <w:hyperlink r:id="rId21" w:history="1">
        <w:r>
          <w:rPr>
            <w:color w:val="0000FF"/>
          </w:rPr>
          <w:t>N 249-пп</w:t>
        </w:r>
      </w:hyperlink>
      <w:r>
        <w:t xml:space="preserve"> "О Порядке предоставления отдельным категориям граждан мер социальной поддержки по оплате жилищно-коммунальных услуг"; от 23 августа 2007 года </w:t>
      </w:r>
      <w:hyperlink r:id="rId22" w:history="1">
        <w:r>
          <w:rPr>
            <w:color w:val="0000FF"/>
          </w:rPr>
          <w:t>N 187-пп</w:t>
        </w:r>
      </w:hyperlink>
      <w:r>
        <w:t xml:space="preserve"> "О внесении изменений в постановление правительства области от 16 </w:t>
      </w:r>
      <w:r>
        <w:lastRenderedPageBreak/>
        <w:t xml:space="preserve">декабря 2005 года N 249-пп"; от 9 июля 2007 года </w:t>
      </w:r>
      <w:hyperlink r:id="rId23" w:history="1">
        <w:r>
          <w:rPr>
            <w:color w:val="0000FF"/>
          </w:rPr>
          <w:t>N 160-пп</w:t>
        </w:r>
      </w:hyperlink>
      <w:r>
        <w:t xml:space="preserve"> "О внесении изменений в постановление правительства области от 16 декабря 2005 года N 249-пп".</w:t>
      </w:r>
    </w:p>
    <w:p w:rsidR="00AD277A" w:rsidRDefault="00AD277A">
      <w:pPr>
        <w:pStyle w:val="ConsPlusNormal"/>
        <w:ind w:firstLine="540"/>
        <w:jc w:val="both"/>
      </w:pPr>
    </w:p>
    <w:p w:rsidR="00AD277A" w:rsidRDefault="00AD277A">
      <w:pPr>
        <w:pStyle w:val="ConsPlusNormal"/>
        <w:ind w:firstLine="540"/>
        <w:jc w:val="both"/>
      </w:pPr>
      <w:r>
        <w:t>7. Контроль за исполнением постановления возложить на департаменты здравоохранения и социальной защиты населения (Зубарева Н.Н.) и финансов и бюджетной политики (Боровик В.Ф.) области.</w:t>
      </w:r>
    </w:p>
    <w:p w:rsidR="00AD277A" w:rsidRDefault="00AD277A">
      <w:pPr>
        <w:pStyle w:val="ConsPlusNormal"/>
        <w:jc w:val="both"/>
      </w:pPr>
      <w:r>
        <w:t xml:space="preserve">(в ред. постановлений Правительства Белгородской области от 18.01.2016 </w:t>
      </w:r>
      <w:hyperlink r:id="rId24" w:history="1">
        <w:r>
          <w:rPr>
            <w:color w:val="0000FF"/>
          </w:rPr>
          <w:t>N 12-пп</w:t>
        </w:r>
      </w:hyperlink>
      <w:r>
        <w:t xml:space="preserve">, от 29.10.2018 </w:t>
      </w:r>
      <w:hyperlink r:id="rId25" w:history="1">
        <w:r>
          <w:rPr>
            <w:color w:val="0000FF"/>
          </w:rPr>
          <w:t>N 401-пп</w:t>
        </w:r>
      </w:hyperlink>
      <w:r>
        <w:t>)</w:t>
      </w:r>
    </w:p>
    <w:p w:rsidR="00AD277A" w:rsidRDefault="00AD277A">
      <w:pPr>
        <w:pStyle w:val="ConsPlusNormal"/>
        <w:spacing w:before="220"/>
        <w:ind w:firstLine="540"/>
        <w:jc w:val="both"/>
      </w:pPr>
      <w:r>
        <w:t>Информацию об исполнении постановления представить к 1 декабря 2008 года.</w:t>
      </w:r>
    </w:p>
    <w:p w:rsidR="00AD277A" w:rsidRDefault="00AD277A">
      <w:pPr>
        <w:pStyle w:val="ConsPlusNormal"/>
        <w:ind w:firstLine="540"/>
        <w:jc w:val="both"/>
      </w:pPr>
    </w:p>
    <w:p w:rsidR="00AD277A" w:rsidRDefault="00AD277A">
      <w:pPr>
        <w:pStyle w:val="ConsPlusNormal"/>
        <w:jc w:val="right"/>
      </w:pPr>
      <w:r>
        <w:t>Губернатор Белгородской области</w:t>
      </w:r>
    </w:p>
    <w:p w:rsidR="00AD277A" w:rsidRDefault="00AD277A">
      <w:pPr>
        <w:pStyle w:val="ConsPlusNormal"/>
        <w:jc w:val="right"/>
      </w:pPr>
      <w:r>
        <w:t>Е.САВЧЕНКО</w:t>
      </w: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jc w:val="right"/>
        <w:outlineLvl w:val="0"/>
      </w:pPr>
      <w:r>
        <w:t>Утверждено</w:t>
      </w:r>
    </w:p>
    <w:p w:rsidR="00AD277A" w:rsidRDefault="00AD277A">
      <w:pPr>
        <w:pStyle w:val="ConsPlusNormal"/>
        <w:jc w:val="right"/>
      </w:pPr>
      <w:r>
        <w:t>постановлением</w:t>
      </w:r>
    </w:p>
    <w:p w:rsidR="00AD277A" w:rsidRDefault="00AD277A">
      <w:pPr>
        <w:pStyle w:val="ConsPlusNormal"/>
        <w:jc w:val="right"/>
      </w:pPr>
      <w:r>
        <w:t>правительства Белгородской области</w:t>
      </w:r>
    </w:p>
    <w:p w:rsidR="00AD277A" w:rsidRDefault="00AD277A">
      <w:pPr>
        <w:pStyle w:val="ConsPlusNormal"/>
        <w:jc w:val="right"/>
      </w:pPr>
      <w:r>
        <w:t>от 28 апреля 2008 г. N 90-пп</w:t>
      </w:r>
    </w:p>
    <w:p w:rsidR="00AD277A" w:rsidRDefault="00AD277A">
      <w:pPr>
        <w:pStyle w:val="ConsPlusNormal"/>
        <w:ind w:firstLine="540"/>
        <w:jc w:val="both"/>
      </w:pPr>
    </w:p>
    <w:p w:rsidR="00AD277A" w:rsidRDefault="00AD277A">
      <w:pPr>
        <w:pStyle w:val="ConsPlusTitle"/>
        <w:jc w:val="center"/>
      </w:pPr>
      <w:bookmarkStart w:id="0" w:name="P65"/>
      <w:bookmarkEnd w:id="0"/>
      <w:r>
        <w:t>ПОЛОЖЕНИЕ</w:t>
      </w:r>
    </w:p>
    <w:p w:rsidR="00AD277A" w:rsidRDefault="00AD277A">
      <w:pPr>
        <w:pStyle w:val="ConsPlusTitle"/>
        <w:jc w:val="center"/>
      </w:pPr>
      <w:r>
        <w:t>О ПОРЯДКЕ НАЗНАЧЕНИЯ, ВЫПЛАТЫ И ФИНАНСИРОВАНИЯ</w:t>
      </w:r>
    </w:p>
    <w:p w:rsidR="00AD277A" w:rsidRDefault="00AD277A">
      <w:pPr>
        <w:pStyle w:val="ConsPlusTitle"/>
        <w:jc w:val="center"/>
      </w:pPr>
      <w:r>
        <w:t>ЕЖЕМЕСЯЧНОЙ ДЕНЕЖНОЙ КОМПЕНСАЦИИ НА ОПЛАТУ ЖИЛОГО</w:t>
      </w:r>
    </w:p>
    <w:p w:rsidR="00AD277A" w:rsidRDefault="00AD277A">
      <w:pPr>
        <w:pStyle w:val="ConsPlusTitle"/>
        <w:jc w:val="center"/>
      </w:pPr>
      <w:r>
        <w:t>ПОМЕЩЕНИЯ И КОММУНАЛЬНЫХ УСЛУГ ОТДЕЛЬНЫМ КАТЕГОРИЯМ ГРАЖДАН,</w:t>
      </w:r>
    </w:p>
    <w:p w:rsidR="00AD277A" w:rsidRDefault="00AD277A">
      <w:pPr>
        <w:pStyle w:val="ConsPlusTitle"/>
        <w:jc w:val="center"/>
      </w:pPr>
      <w:r>
        <w:t>ПРОЖИВАЮЩИХ НА ТЕРРИТОРИИ БЕЛГОРОДСКОЙ ОБЛАСТИ,</w:t>
      </w:r>
    </w:p>
    <w:p w:rsidR="00AD277A" w:rsidRDefault="00AD277A">
      <w:pPr>
        <w:pStyle w:val="ConsPlusTitle"/>
        <w:jc w:val="center"/>
      </w:pPr>
      <w:r>
        <w:t>С ПРИМЕНЕНИЕМ СИСТЕМЫ ПЕРСОНИФИЦИРОВАННЫХ СОЦИАЛЬНЫХ СЧЕТОВ</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(в ред. постановлений Правительства Белгородской области</w:t>
            </w:r>
          </w:p>
          <w:p w:rsidR="00AD277A" w:rsidRDefault="00AD277A">
            <w:pPr>
              <w:pStyle w:val="ConsPlusNormal"/>
              <w:jc w:val="center"/>
            </w:pPr>
            <w:r>
              <w:rPr>
                <w:color w:val="392C69"/>
              </w:rPr>
              <w:t xml:space="preserve">от 16.02.2009 </w:t>
            </w:r>
            <w:hyperlink r:id="rId26" w:history="1">
              <w:r>
                <w:rPr>
                  <w:color w:val="0000FF"/>
                </w:rPr>
                <w:t>N 47-пп</w:t>
              </w:r>
            </w:hyperlink>
            <w:r>
              <w:rPr>
                <w:color w:val="392C69"/>
              </w:rPr>
              <w:t xml:space="preserve">, от 29.11.2010 </w:t>
            </w:r>
            <w:hyperlink r:id="rId27" w:history="1">
              <w:r>
                <w:rPr>
                  <w:color w:val="0000FF"/>
                </w:rPr>
                <w:t>N 407-пп</w:t>
              </w:r>
            </w:hyperlink>
            <w:r>
              <w:rPr>
                <w:color w:val="392C69"/>
              </w:rPr>
              <w:t xml:space="preserve">, от 28.03.2011 </w:t>
            </w:r>
            <w:hyperlink r:id="rId28" w:history="1">
              <w:r>
                <w:rPr>
                  <w:color w:val="0000FF"/>
                </w:rPr>
                <w:t>N 105-пп</w:t>
              </w:r>
            </w:hyperlink>
            <w:r>
              <w:rPr>
                <w:color w:val="392C69"/>
              </w:rPr>
              <w:t>,</w:t>
            </w:r>
          </w:p>
          <w:p w:rsidR="00AD277A" w:rsidRDefault="00AD277A">
            <w:pPr>
              <w:pStyle w:val="ConsPlusNormal"/>
              <w:jc w:val="center"/>
            </w:pPr>
            <w:r>
              <w:rPr>
                <w:color w:val="392C69"/>
              </w:rPr>
              <w:t xml:space="preserve">от 16.07.2012 </w:t>
            </w:r>
            <w:hyperlink r:id="rId29" w:history="1">
              <w:r>
                <w:rPr>
                  <w:color w:val="0000FF"/>
                </w:rPr>
                <w:t>N 290-пп</w:t>
              </w:r>
            </w:hyperlink>
            <w:r>
              <w:rPr>
                <w:color w:val="392C69"/>
              </w:rPr>
              <w:t xml:space="preserve">, от 30.12.2013 </w:t>
            </w:r>
            <w:hyperlink r:id="rId30" w:history="1">
              <w:r>
                <w:rPr>
                  <w:color w:val="0000FF"/>
                </w:rPr>
                <w:t>N 541-пп</w:t>
              </w:r>
            </w:hyperlink>
            <w:r>
              <w:rPr>
                <w:color w:val="392C69"/>
              </w:rPr>
              <w:t xml:space="preserve">, от 18.01.2016 </w:t>
            </w:r>
            <w:hyperlink r:id="rId31" w:history="1">
              <w:r>
                <w:rPr>
                  <w:color w:val="0000FF"/>
                </w:rPr>
                <w:t>N 12-пп</w:t>
              </w:r>
            </w:hyperlink>
            <w:r>
              <w:rPr>
                <w:color w:val="392C69"/>
              </w:rPr>
              <w:t>,</w:t>
            </w:r>
          </w:p>
          <w:p w:rsidR="00AD277A" w:rsidRDefault="00AD277A">
            <w:pPr>
              <w:pStyle w:val="ConsPlusNormal"/>
              <w:jc w:val="center"/>
            </w:pPr>
            <w:r>
              <w:rPr>
                <w:color w:val="392C69"/>
              </w:rPr>
              <w:t xml:space="preserve">от 29.10.2018 </w:t>
            </w:r>
            <w:hyperlink r:id="rId32" w:history="1">
              <w:r>
                <w:rPr>
                  <w:color w:val="0000FF"/>
                </w:rPr>
                <w:t>N 401-пп</w:t>
              </w:r>
            </w:hyperlink>
            <w:r>
              <w:rPr>
                <w:color w:val="392C69"/>
              </w:rPr>
              <w:t>)</w:t>
            </w:r>
          </w:p>
        </w:tc>
      </w:tr>
    </w:tbl>
    <w:p w:rsidR="00AD277A" w:rsidRDefault="00AD277A">
      <w:pPr>
        <w:pStyle w:val="ConsPlusNormal"/>
        <w:jc w:val="both"/>
      </w:pPr>
    </w:p>
    <w:p w:rsidR="00AD277A" w:rsidRDefault="00AD277A">
      <w:pPr>
        <w:pStyle w:val="ConsPlusNormal"/>
        <w:ind w:firstLine="540"/>
        <w:jc w:val="both"/>
      </w:pPr>
      <w:r>
        <w:t>Настоящее Положение регулирует процедуру обращения за ежемесячной денежной компенсацией отдельных категорий граждан, имеющих право на социальную поддержку по оплате жилого помещения и коммунальных услуг, рассмотрения этих обращений органами социальной защиты населения муниципальных районов и городских округов (далее - орган социальной защиты населения), определяет перечень документов, необходимых для назначения и выплаты денежной компенсации в соответствии с действующими федеральными и областными законодательными актами, порядок установления и организации доставки ежемесячной денежной компенсации.</w:t>
      </w:r>
    </w:p>
    <w:p w:rsidR="00AD277A" w:rsidRDefault="00AD277A">
      <w:pPr>
        <w:pStyle w:val="ConsPlusNormal"/>
        <w:ind w:firstLine="540"/>
        <w:jc w:val="both"/>
      </w:pPr>
    </w:p>
    <w:p w:rsidR="00AD277A" w:rsidRDefault="00AD277A">
      <w:pPr>
        <w:pStyle w:val="ConsPlusTitle"/>
        <w:jc w:val="center"/>
        <w:outlineLvl w:val="1"/>
      </w:pPr>
      <w:r>
        <w:t>1. Общие положения</w:t>
      </w:r>
    </w:p>
    <w:p w:rsidR="00AD277A" w:rsidRDefault="00AD277A">
      <w:pPr>
        <w:pStyle w:val="ConsPlusNormal"/>
        <w:ind w:firstLine="540"/>
        <w:jc w:val="both"/>
      </w:pPr>
    </w:p>
    <w:p w:rsidR="00AD277A" w:rsidRDefault="00AD277A">
      <w:pPr>
        <w:pStyle w:val="ConsPlusNormal"/>
        <w:ind w:firstLine="540"/>
        <w:jc w:val="both"/>
      </w:pPr>
      <w:bookmarkStart w:id="1" w:name="P81"/>
      <w:bookmarkEnd w:id="1"/>
      <w:r>
        <w:t>1.1. Право на получение ежемесячной денежной компенсации (далее - компенсация) на оплату жилого помещения и коммунальных услуг имеют граждане льготных категорий, предусмотренных следующими нормативными правовыми актами Российской Федерации и Белгородской области:</w:t>
      </w:r>
    </w:p>
    <w:bookmarkStart w:id="2" w:name="P82"/>
    <w:bookmarkEnd w:id="2"/>
    <w:p w:rsidR="00AD277A" w:rsidRDefault="00295A52">
      <w:pPr>
        <w:pStyle w:val="ConsPlusNormal"/>
        <w:spacing w:before="220"/>
        <w:ind w:firstLine="540"/>
        <w:jc w:val="both"/>
      </w:pPr>
      <w:r w:rsidRPr="00295A52">
        <w:fldChar w:fldCharType="begin"/>
      </w:r>
      <w:r w:rsidR="00AD277A">
        <w:instrText xml:space="preserve"> HYPERLINK "consultantplus://offline/ref=542BF838F8D7220E583CA45986D0F2275FDAFA5F5CA883C8C1540D41892F76CBF98DC26E82561FB2692061F3D2l7vAL" </w:instrText>
      </w:r>
      <w:r w:rsidRPr="00295A52">
        <w:fldChar w:fldCharType="separate"/>
      </w:r>
      <w:r w:rsidR="00AD277A">
        <w:rPr>
          <w:color w:val="0000FF"/>
        </w:rPr>
        <w:t>Законом</w:t>
      </w:r>
      <w:r w:rsidRPr="00DB5122">
        <w:rPr>
          <w:color w:val="0000FF"/>
        </w:rPr>
        <w:fldChar w:fldCharType="end"/>
      </w:r>
      <w:r w:rsidR="00AD277A">
        <w:t xml:space="preserve"> Российской Федерации от 15 мая 1991 года N 1244-1 "О социальной защите </w:t>
      </w:r>
      <w:r w:rsidR="00AD277A">
        <w:lastRenderedPageBreak/>
        <w:t>граждан, подвергшихся воздействию радиации вследствие катастрофы на Чернобыльской АЭС";</w:t>
      </w:r>
    </w:p>
    <w:p w:rsidR="00AD277A" w:rsidRDefault="00AD277A">
      <w:pPr>
        <w:pStyle w:val="ConsPlusNormal"/>
        <w:spacing w:before="220"/>
        <w:ind w:firstLine="540"/>
        <w:jc w:val="both"/>
      </w:pPr>
      <w:bookmarkStart w:id="3" w:name="P83"/>
      <w:bookmarkEnd w:id="3"/>
      <w:r>
        <w:t xml:space="preserve">Федеральным </w:t>
      </w:r>
      <w:hyperlink r:id="rId33" w:history="1">
        <w:r>
          <w:rPr>
            <w:color w:val="0000FF"/>
          </w:rPr>
          <w:t>законом</w:t>
        </w:r>
      </w:hyperlink>
      <w:r>
        <w:t xml:space="preserve"> от 12 января 1995 года N 5-ФЗ "О ветеранах";</w:t>
      </w:r>
    </w:p>
    <w:p w:rsidR="00AD277A" w:rsidRDefault="00AD277A">
      <w:pPr>
        <w:pStyle w:val="ConsPlusNormal"/>
        <w:spacing w:before="220"/>
        <w:ind w:firstLine="540"/>
        <w:jc w:val="both"/>
      </w:pPr>
      <w:bookmarkStart w:id="4" w:name="P84"/>
      <w:bookmarkEnd w:id="4"/>
      <w:r>
        <w:t xml:space="preserve">Федеральным </w:t>
      </w:r>
      <w:hyperlink r:id="rId34" w:history="1">
        <w:r>
          <w:rPr>
            <w:color w:val="0000FF"/>
          </w:rPr>
          <w:t>законом</w:t>
        </w:r>
      </w:hyperlink>
      <w:r>
        <w:t xml:space="preserve"> от 24 ноября 1995 года N 181-ФЗ "О социальной защите инвалидов в Российской Федерации";</w:t>
      </w:r>
    </w:p>
    <w:p w:rsidR="00AD277A" w:rsidRDefault="00AD277A">
      <w:pPr>
        <w:pStyle w:val="ConsPlusNormal"/>
        <w:spacing w:before="220"/>
        <w:ind w:firstLine="540"/>
        <w:jc w:val="both"/>
      </w:pPr>
      <w:bookmarkStart w:id="5" w:name="P85"/>
      <w:bookmarkEnd w:id="5"/>
      <w:r>
        <w:t xml:space="preserve">Федеральным </w:t>
      </w:r>
      <w:hyperlink r:id="rId35"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D277A" w:rsidRDefault="00AD277A">
      <w:pPr>
        <w:pStyle w:val="ConsPlusNormal"/>
        <w:spacing w:before="220"/>
        <w:ind w:firstLine="540"/>
        <w:jc w:val="both"/>
      </w:pPr>
      <w:bookmarkStart w:id="6" w:name="P86"/>
      <w:bookmarkEnd w:id="6"/>
      <w:r>
        <w:t xml:space="preserve">Федеральным </w:t>
      </w:r>
      <w:hyperlink r:id="rId3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bookmarkStart w:id="7" w:name="P87"/>
    <w:bookmarkEnd w:id="7"/>
    <w:p w:rsidR="00AD277A" w:rsidRDefault="00295A52">
      <w:pPr>
        <w:pStyle w:val="ConsPlusNormal"/>
        <w:spacing w:before="220"/>
        <w:ind w:firstLine="540"/>
        <w:jc w:val="both"/>
      </w:pPr>
      <w:r w:rsidRPr="00295A52">
        <w:fldChar w:fldCharType="begin"/>
      </w:r>
      <w:r w:rsidR="00AD277A">
        <w:instrText xml:space="preserve"> HYPERLINK "consultantplus://offline/ref=542BF838F8D7220E583CA45986D0F2275FDBFF5258A783C8C1540D41892F76CBEB8D9A62805108B2683537A2972616BBA9F0D5BFBB1F794Fl4v6L" </w:instrText>
      </w:r>
      <w:r w:rsidRPr="00295A52">
        <w:fldChar w:fldCharType="separate"/>
      </w:r>
      <w:r w:rsidR="00AD277A">
        <w:rPr>
          <w:color w:val="0000FF"/>
        </w:rPr>
        <w:t>пунктом 8 статьи 154</w:t>
      </w:r>
      <w:r w:rsidRPr="00DB5122">
        <w:rPr>
          <w:color w:val="0000FF"/>
        </w:rPr>
        <w:fldChar w:fldCharType="end"/>
      </w:r>
      <w:r w:rsidR="00AD277A">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bookmarkStart w:id="8" w:name="P88"/>
    <w:bookmarkEnd w:id="8"/>
    <w:p w:rsidR="00AD277A" w:rsidRDefault="00295A52">
      <w:pPr>
        <w:pStyle w:val="ConsPlusNormal"/>
        <w:spacing w:before="220"/>
        <w:ind w:firstLine="540"/>
        <w:jc w:val="both"/>
      </w:pPr>
      <w:r w:rsidRPr="00295A52">
        <w:fldChar w:fldCharType="begin"/>
      </w:r>
      <w:r w:rsidR="00AD277A">
        <w:instrText xml:space="preserve"> HYPERLINK "consultantplus://offline/ref=542BF838F8D7220E583CA45986D0F2275DD3FF5E5FA783C8C1540D41892F76CBF98DC26E82561FB2692061F3D2l7vAL" </w:instrText>
      </w:r>
      <w:r w:rsidRPr="00295A52">
        <w:fldChar w:fldCharType="separate"/>
      </w:r>
      <w:r w:rsidR="00AD277A">
        <w:rPr>
          <w:color w:val="0000FF"/>
        </w:rPr>
        <w:t>Постановлением</w:t>
      </w:r>
      <w:r w:rsidRPr="00DB5122">
        <w:rPr>
          <w:color w:val="0000FF"/>
        </w:rPr>
        <w:fldChar w:fldCharType="end"/>
      </w:r>
      <w:r w:rsidR="00AD277A">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D277A" w:rsidRDefault="00AD277A">
      <w:pPr>
        <w:pStyle w:val="ConsPlusNormal"/>
        <w:spacing w:before="220"/>
        <w:ind w:firstLine="540"/>
        <w:jc w:val="both"/>
      </w:pPr>
      <w:r>
        <w:t>Социальным кодексом Белгородской области от 28 декабря 2004 года N 165 (</w:t>
      </w:r>
      <w:hyperlink r:id="rId37" w:history="1">
        <w:r>
          <w:rPr>
            <w:color w:val="0000FF"/>
          </w:rPr>
          <w:t>статьи 14</w:t>
        </w:r>
      </w:hyperlink>
      <w:r>
        <w:t xml:space="preserve">, </w:t>
      </w:r>
      <w:hyperlink r:id="rId38" w:history="1">
        <w:r>
          <w:rPr>
            <w:color w:val="0000FF"/>
          </w:rPr>
          <w:t>15</w:t>
        </w:r>
      </w:hyperlink>
      <w:r>
        <w:t xml:space="preserve">, </w:t>
      </w:r>
      <w:hyperlink r:id="rId39" w:history="1">
        <w:r>
          <w:rPr>
            <w:color w:val="0000FF"/>
          </w:rPr>
          <w:t>22</w:t>
        </w:r>
      </w:hyperlink>
      <w:r>
        <w:t xml:space="preserve">, </w:t>
      </w:r>
      <w:hyperlink r:id="rId40" w:history="1">
        <w:r>
          <w:rPr>
            <w:color w:val="0000FF"/>
          </w:rPr>
          <w:t>23</w:t>
        </w:r>
      </w:hyperlink>
      <w:r>
        <w:t xml:space="preserve">, </w:t>
      </w:r>
      <w:hyperlink r:id="rId41" w:history="1">
        <w:r>
          <w:rPr>
            <w:color w:val="0000FF"/>
          </w:rPr>
          <w:t>53</w:t>
        </w:r>
      </w:hyperlink>
      <w:r>
        <w:t xml:space="preserve">, </w:t>
      </w:r>
      <w:hyperlink r:id="rId42" w:history="1">
        <w:r>
          <w:rPr>
            <w:color w:val="0000FF"/>
          </w:rPr>
          <w:t>54</w:t>
        </w:r>
      </w:hyperlink>
      <w:r>
        <w:t xml:space="preserve">, </w:t>
      </w:r>
      <w:hyperlink r:id="rId43" w:history="1">
        <w:r>
          <w:rPr>
            <w:color w:val="0000FF"/>
          </w:rPr>
          <w:t>56</w:t>
        </w:r>
      </w:hyperlink>
      <w:r>
        <w:t xml:space="preserve">, </w:t>
      </w:r>
      <w:hyperlink r:id="rId44" w:history="1">
        <w:r>
          <w:rPr>
            <w:color w:val="0000FF"/>
          </w:rPr>
          <w:t>57</w:t>
        </w:r>
      </w:hyperlink>
      <w:r>
        <w:t xml:space="preserve">, </w:t>
      </w:r>
      <w:hyperlink r:id="rId45" w:history="1">
        <w:r>
          <w:rPr>
            <w:color w:val="0000FF"/>
          </w:rPr>
          <w:t>63</w:t>
        </w:r>
      </w:hyperlink>
      <w:r>
        <w:t xml:space="preserve">, </w:t>
      </w:r>
      <w:hyperlink r:id="rId46" w:history="1">
        <w:r>
          <w:rPr>
            <w:color w:val="0000FF"/>
          </w:rPr>
          <w:t>64</w:t>
        </w:r>
      </w:hyperlink>
      <w:r>
        <w:t xml:space="preserve">, </w:t>
      </w:r>
      <w:hyperlink r:id="rId47" w:history="1">
        <w:r>
          <w:rPr>
            <w:color w:val="0000FF"/>
          </w:rPr>
          <w:t>70</w:t>
        </w:r>
      </w:hyperlink>
      <w:r>
        <w:t xml:space="preserve">, </w:t>
      </w:r>
      <w:hyperlink r:id="rId48" w:history="1">
        <w:r>
          <w:rPr>
            <w:color w:val="0000FF"/>
          </w:rPr>
          <w:t>72</w:t>
        </w:r>
      </w:hyperlink>
      <w:r>
        <w:t>).</w:t>
      </w:r>
    </w:p>
    <w:p w:rsidR="00AD277A" w:rsidRDefault="00AD277A">
      <w:pPr>
        <w:pStyle w:val="ConsPlusNormal"/>
        <w:spacing w:before="220"/>
        <w:ind w:firstLine="540"/>
        <w:jc w:val="both"/>
      </w:pPr>
      <w:r>
        <w:t xml:space="preserve">1.1.1. Компенсация предоставляется в соответствии с нормативными правовыми актами, указанными в </w:t>
      </w:r>
      <w:hyperlink w:anchor="P81" w:history="1">
        <w:r>
          <w:rPr>
            <w:color w:val="0000FF"/>
          </w:rPr>
          <w:t>пункте 1.1 раздела 1</w:t>
        </w:r>
      </w:hyperlink>
      <w:r>
        <w:t xml:space="preserve"> настоящего Положения, в связи с расходами:</w:t>
      </w:r>
    </w:p>
    <w:p w:rsidR="00AD277A" w:rsidRDefault="00AD277A">
      <w:pPr>
        <w:pStyle w:val="ConsPlusNormal"/>
        <w:spacing w:before="220"/>
        <w:ind w:firstLine="540"/>
        <w:jc w:val="both"/>
      </w:pPr>
      <w:r>
        <w:t>по оплате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AD277A" w:rsidRDefault="00AD277A">
      <w:pPr>
        <w:pStyle w:val="ConsPlusNormal"/>
        <w:spacing w:before="220"/>
        <w:ind w:firstLine="540"/>
        <w:jc w:val="both"/>
      </w:pPr>
      <w:r>
        <w:t>по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p>
    <w:p w:rsidR="00AD277A" w:rsidRDefault="00AD277A">
      <w:pPr>
        <w:pStyle w:val="ConsPlusNormal"/>
        <w:spacing w:before="220"/>
        <w:ind w:firstLine="540"/>
        <w:jc w:val="both"/>
      </w:pPr>
      <w:r>
        <w:t>по оплате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D277A" w:rsidRDefault="00AD277A">
      <w:pPr>
        <w:pStyle w:val="ConsPlusNormal"/>
        <w:jc w:val="both"/>
      </w:pPr>
      <w:r>
        <w:t xml:space="preserve">(в ред. </w:t>
      </w:r>
      <w:hyperlink r:id="rId49"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t>по оплате взноса на капитальный ремонт общего имущества в многоквартирном доме;</w:t>
      </w:r>
    </w:p>
    <w:p w:rsidR="00AD277A" w:rsidRDefault="00AD277A">
      <w:pPr>
        <w:pStyle w:val="ConsPlusNormal"/>
        <w:spacing w:before="220"/>
        <w:ind w:firstLine="540"/>
        <w:jc w:val="both"/>
      </w:pPr>
      <w:r>
        <w:t>по оплате коммунальных услуг;</w:t>
      </w:r>
    </w:p>
    <w:p w:rsidR="00AD277A" w:rsidRDefault="00AD277A">
      <w:pPr>
        <w:pStyle w:val="ConsPlusNormal"/>
        <w:spacing w:before="220"/>
        <w:ind w:firstLine="540"/>
        <w:jc w:val="both"/>
      </w:pPr>
      <w:r>
        <w:t>по оплате стоимости топлива - при проживании в домах, не имеющих центрального отопления.</w:t>
      </w:r>
    </w:p>
    <w:p w:rsidR="00AD277A" w:rsidRDefault="00AD277A">
      <w:pPr>
        <w:pStyle w:val="ConsPlusNormal"/>
        <w:jc w:val="both"/>
      </w:pPr>
      <w:r>
        <w:t xml:space="preserve">(пп. 1.1.1 в ред. </w:t>
      </w:r>
      <w:hyperlink r:id="rId50" w:history="1">
        <w:r>
          <w:rPr>
            <w:color w:val="0000FF"/>
          </w:rPr>
          <w:t>постановления</w:t>
        </w:r>
      </w:hyperlink>
      <w:r>
        <w:t xml:space="preserve"> Правительства Белгородской области от 18.01.2016 N 12-пп)</w:t>
      </w:r>
    </w:p>
    <w:p w:rsidR="00AD277A" w:rsidRDefault="00AD277A">
      <w:pPr>
        <w:pStyle w:val="ConsPlusNormal"/>
        <w:spacing w:before="220"/>
        <w:ind w:firstLine="540"/>
        <w:jc w:val="both"/>
      </w:pPr>
      <w:r>
        <w:t xml:space="preserve">1.2. При наличии у гражданина права на меры социальной поддержки по оплате жилого </w:t>
      </w:r>
      <w:r>
        <w:lastRenderedPageBreak/>
        <w:t xml:space="preserve">помещения и коммунальных услуг по нескольким основаниям, предусмотренным федеральным законодательством и Социальным </w:t>
      </w:r>
      <w:hyperlink r:id="rId51" w:history="1">
        <w:r>
          <w:rPr>
            <w:color w:val="0000FF"/>
          </w:rPr>
          <w:t>кодексом</w:t>
        </w:r>
      </w:hyperlink>
      <w:r>
        <w:t xml:space="preserve"> Белгородской области, компенсация (по каждому из видов услуг) предоставляется по наиболее выгодному для него основанию.</w:t>
      </w:r>
    </w:p>
    <w:p w:rsidR="00AD277A" w:rsidRDefault="00AD277A">
      <w:pPr>
        <w:pStyle w:val="ConsPlusNormal"/>
        <w:spacing w:before="220"/>
        <w:ind w:firstLine="540"/>
        <w:jc w:val="both"/>
      </w:pPr>
      <w:r>
        <w:t xml:space="preserve">1.2.1. Назначение и выплата компенсации гражданам, имеющим право на меры социальной поддержки по оплате жилого помещения и коммунальных услуг в соответствии с нормативными правовыми актами, указанными в </w:t>
      </w:r>
      <w:hyperlink w:anchor="P83" w:history="1">
        <w:r>
          <w:rPr>
            <w:color w:val="0000FF"/>
          </w:rPr>
          <w:t>абзацах третьем</w:t>
        </w:r>
      </w:hyperlink>
      <w:r>
        <w:t xml:space="preserve"> и </w:t>
      </w:r>
      <w:hyperlink w:anchor="P87" w:history="1">
        <w:r>
          <w:rPr>
            <w:color w:val="0000FF"/>
          </w:rPr>
          <w:t>седьмом пункта 1.1 раздела 1</w:t>
        </w:r>
      </w:hyperlink>
      <w:r>
        <w:t xml:space="preserve"> настоящего Положения, осуществляются в связи с расходами:</w:t>
      </w:r>
    </w:p>
    <w:p w:rsidR="00AD277A" w:rsidRDefault="00AD277A">
      <w:pPr>
        <w:pStyle w:val="ConsPlusNormal"/>
        <w:spacing w:before="220"/>
        <w:ind w:firstLine="540"/>
        <w:jc w:val="both"/>
      </w:pPr>
      <w:r>
        <w:t>по оплате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AD277A" w:rsidRDefault="00AD277A">
      <w:pPr>
        <w:pStyle w:val="ConsPlusNormal"/>
        <w:spacing w:before="220"/>
        <w:ind w:firstLine="540"/>
        <w:jc w:val="both"/>
      </w:pPr>
      <w:r>
        <w:t>по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w:t>
      </w:r>
    </w:p>
    <w:p w:rsidR="00AD277A" w:rsidRDefault="00AD277A">
      <w:pPr>
        <w:pStyle w:val="ConsPlusNormal"/>
        <w:spacing w:before="220"/>
        <w:ind w:firstLine="540"/>
        <w:jc w:val="both"/>
      </w:pPr>
      <w:r>
        <w:t>по оплате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D277A" w:rsidRDefault="00AD277A">
      <w:pPr>
        <w:pStyle w:val="ConsPlusNormal"/>
        <w:jc w:val="both"/>
      </w:pPr>
      <w:r>
        <w:t xml:space="preserve">(в ред. </w:t>
      </w:r>
      <w:hyperlink r:id="rId52"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t>по оплате взноса на капитальный ремонт общего имущества в многоквартирном доме;</w:t>
      </w:r>
    </w:p>
    <w:p w:rsidR="00AD277A" w:rsidRDefault="00AD277A">
      <w:pPr>
        <w:pStyle w:val="ConsPlusNormal"/>
        <w:spacing w:before="220"/>
        <w:ind w:firstLine="540"/>
        <w:jc w:val="both"/>
      </w:pPr>
      <w:r>
        <w:t>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При отсутствии указанных приборов учета - по оплате за коммунальные услуги, рассчитанной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
    <w:p w:rsidR="00AD277A" w:rsidRDefault="00AD277A">
      <w:pPr>
        <w:pStyle w:val="ConsPlusNormal"/>
        <w:spacing w:before="220"/>
        <w:ind w:firstLine="540"/>
        <w:jc w:val="both"/>
      </w:pPr>
      <w:r>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D277A" w:rsidRDefault="00AD277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D277A" w:rsidRDefault="00AD277A">
      <w:pPr>
        <w:pStyle w:val="ConsPlusNormal"/>
        <w:spacing w:before="220"/>
        <w:ind w:firstLine="540"/>
        <w:jc w:val="both"/>
      </w:pPr>
      <w:r>
        <w:t xml:space="preserve">Гражданам, имеющим право на меры социальной поддержки по оплате жилого помещения и коммунальных услуг в соответствии с Федеральным </w:t>
      </w:r>
      <w:hyperlink r:id="rId53" w:history="1">
        <w:r>
          <w:rPr>
            <w:color w:val="0000FF"/>
          </w:rPr>
          <w:t>законом</w:t>
        </w:r>
      </w:hyperlink>
      <w:r>
        <w:t xml:space="preserve"> от 24 ноября 1995 года N 181-ФЗ "О социальной защите инвалидов в Российской Федерации", назначение и выплата компенсации осуществляются в связи с расходами:</w:t>
      </w:r>
    </w:p>
    <w:p w:rsidR="00AD277A" w:rsidRDefault="00AD277A">
      <w:pPr>
        <w:pStyle w:val="ConsPlusNormal"/>
        <w:spacing w:before="220"/>
        <w:ind w:firstLine="540"/>
        <w:jc w:val="both"/>
      </w:pPr>
      <w:r>
        <w:t>по оплате за наем и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D277A" w:rsidRDefault="00AD277A">
      <w:pPr>
        <w:pStyle w:val="ConsPlusNormal"/>
        <w:spacing w:before="220"/>
        <w:ind w:firstLine="540"/>
        <w:jc w:val="both"/>
      </w:pPr>
      <w:r>
        <w:t>по оплате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D277A" w:rsidRDefault="00AD277A">
      <w:pPr>
        <w:pStyle w:val="ConsPlusNormal"/>
        <w:jc w:val="both"/>
      </w:pPr>
      <w:r>
        <w:t xml:space="preserve">(в ред. </w:t>
      </w:r>
      <w:hyperlink r:id="rId54"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lastRenderedPageBreak/>
        <w:t>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При отсутствии указанных приборов учета - по оплате за коммунальные услуги, рассчитанные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
    <w:p w:rsidR="00AD277A" w:rsidRDefault="00AD277A">
      <w:pPr>
        <w:pStyle w:val="ConsPlusNormal"/>
        <w:spacing w:before="220"/>
        <w:ind w:firstLine="540"/>
        <w:jc w:val="both"/>
      </w:pPr>
      <w:r>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D277A" w:rsidRDefault="00AD277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D277A" w:rsidRDefault="00AD277A">
      <w:pPr>
        <w:pStyle w:val="ConsPlusNormal"/>
        <w:spacing w:before="220"/>
        <w:ind w:firstLine="540"/>
        <w:jc w:val="both"/>
      </w:pPr>
      <w:r>
        <w:t xml:space="preserve">Гражданам, имеющим право на меры социальной поддержки по оплате жилого помещения и коммунальных услуг в соответствии с нормативными правовыми актами, указанными в </w:t>
      </w:r>
      <w:hyperlink w:anchor="P82" w:history="1">
        <w:r>
          <w:rPr>
            <w:color w:val="0000FF"/>
          </w:rPr>
          <w:t>абзацах втором</w:t>
        </w:r>
      </w:hyperlink>
      <w:r>
        <w:t xml:space="preserve">, </w:t>
      </w:r>
      <w:hyperlink w:anchor="P85" w:history="1">
        <w:r>
          <w:rPr>
            <w:color w:val="0000FF"/>
          </w:rPr>
          <w:t>пятом</w:t>
        </w:r>
      </w:hyperlink>
      <w:r>
        <w:t xml:space="preserve">, </w:t>
      </w:r>
      <w:hyperlink w:anchor="P86" w:history="1">
        <w:r>
          <w:rPr>
            <w:color w:val="0000FF"/>
          </w:rPr>
          <w:t>шестом</w:t>
        </w:r>
      </w:hyperlink>
      <w:r>
        <w:t xml:space="preserve"> и </w:t>
      </w:r>
      <w:hyperlink w:anchor="P88" w:history="1">
        <w:r>
          <w:rPr>
            <w:color w:val="0000FF"/>
          </w:rPr>
          <w:t>восьмом пункта 1.1 раздела 1</w:t>
        </w:r>
      </w:hyperlink>
      <w:r>
        <w:t xml:space="preserve"> настоящего Положения, назначение и выплата компенсации осуществляются в связи с расходами:</w:t>
      </w:r>
    </w:p>
    <w:p w:rsidR="00AD277A" w:rsidRDefault="00AD277A">
      <w:pPr>
        <w:pStyle w:val="ConsPlusNormal"/>
        <w:spacing w:before="220"/>
        <w:ind w:firstLine="540"/>
        <w:jc w:val="both"/>
      </w:pPr>
      <w:r>
        <w:t>по оплате за наем и (или) оплате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w:t>
      </w:r>
    </w:p>
    <w:p w:rsidR="00AD277A" w:rsidRDefault="00AD277A">
      <w:pPr>
        <w:pStyle w:val="ConsPlusNormal"/>
        <w:spacing w:before="220"/>
        <w:ind w:firstLine="540"/>
        <w:jc w:val="both"/>
      </w:pPr>
      <w:r>
        <w:t>по оплате взноса на капитальный ремонт общего имущества в многоквартирном доме;</w:t>
      </w:r>
    </w:p>
    <w:p w:rsidR="00AD277A" w:rsidRDefault="00AD277A">
      <w:pPr>
        <w:pStyle w:val="ConsPlusNormal"/>
        <w:spacing w:before="220"/>
        <w:ind w:firstLine="540"/>
        <w:jc w:val="both"/>
      </w:pPr>
      <w:r>
        <w:t>по оплате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AD277A" w:rsidRDefault="00AD277A">
      <w:pPr>
        <w:pStyle w:val="ConsPlusNormal"/>
        <w:jc w:val="both"/>
      </w:pPr>
      <w:r>
        <w:t xml:space="preserve">(в ред. </w:t>
      </w:r>
      <w:hyperlink r:id="rId55"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t>по оплате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порядке органами государственной власти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порядке органами государственной власти области;</w:t>
      </w:r>
    </w:p>
    <w:p w:rsidR="00AD277A" w:rsidRDefault="00AD277A">
      <w:pPr>
        <w:pStyle w:val="ConsPlusNormal"/>
        <w:spacing w:before="220"/>
        <w:ind w:firstLine="540"/>
        <w:jc w:val="both"/>
      </w:pPr>
      <w:r>
        <w:t>по оплате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D277A" w:rsidRDefault="00AD277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D277A" w:rsidRDefault="00AD277A">
      <w:pPr>
        <w:pStyle w:val="ConsPlusNormal"/>
        <w:jc w:val="both"/>
      </w:pPr>
      <w:r>
        <w:t xml:space="preserve">(пп. 1.2.1 в ред. </w:t>
      </w:r>
      <w:hyperlink r:id="rId56" w:history="1">
        <w:r>
          <w:rPr>
            <w:color w:val="0000FF"/>
          </w:rPr>
          <w:t>постановления</w:t>
        </w:r>
      </w:hyperlink>
      <w:r>
        <w:t xml:space="preserve"> Правительства Белгородской области от 18.01.2016 N 12-пп)</w:t>
      </w:r>
    </w:p>
    <w:p w:rsidR="00AD277A" w:rsidRDefault="00AD277A">
      <w:pPr>
        <w:pStyle w:val="ConsPlusNormal"/>
        <w:spacing w:before="220"/>
        <w:ind w:firstLine="540"/>
        <w:jc w:val="both"/>
      </w:pPr>
      <w:bookmarkStart w:id="9" w:name="P125"/>
      <w:bookmarkEnd w:id="9"/>
      <w:r>
        <w:t xml:space="preserve">1.3. Компенсация назначается гражданам в соответствии с действующим законодательством </w:t>
      </w:r>
      <w:r>
        <w:lastRenderedPageBreak/>
        <w:t>и настоящим Положением при условии постановки на учет в органе социальной защиты населения по месту жительства (с учетом регистрации) или месту пребывания, если по месту жительства меры социальной поддержки не предоставляются.</w:t>
      </w:r>
    </w:p>
    <w:p w:rsidR="00AD277A" w:rsidRDefault="00AD277A">
      <w:pPr>
        <w:pStyle w:val="ConsPlusNormal"/>
        <w:spacing w:before="220"/>
        <w:ind w:firstLine="540"/>
        <w:jc w:val="both"/>
      </w:pPr>
      <w:r>
        <w:t xml:space="preserve">В случае если получатель компенсации не имеет регистрации по месту жительства на территории Российской Федерации, но зарегистрирован по месту пребывания на территории Белгородской области, факт постоянного проживания для предоставления компенсации по основаниям, предусмотренным Социальным </w:t>
      </w:r>
      <w:hyperlink r:id="rId57" w:history="1">
        <w:r>
          <w:rPr>
            <w:color w:val="0000FF"/>
          </w:rPr>
          <w:t>кодексом</w:t>
        </w:r>
      </w:hyperlink>
      <w:r>
        <w:t xml:space="preserve"> Белгородской области, устанавливается в судебном порядке.</w:t>
      </w:r>
    </w:p>
    <w:p w:rsidR="00AD277A" w:rsidRDefault="00AD277A">
      <w:pPr>
        <w:pStyle w:val="ConsPlusNormal"/>
        <w:jc w:val="both"/>
      </w:pPr>
      <w:r>
        <w:t xml:space="preserve">(абзац введен </w:t>
      </w:r>
      <w:hyperlink r:id="rId58" w:history="1">
        <w:r>
          <w:rPr>
            <w:color w:val="0000FF"/>
          </w:rPr>
          <w:t>постановлением</w:t>
        </w:r>
      </w:hyperlink>
      <w:r>
        <w:t xml:space="preserve"> Правительства Белгородской области от 29.10.2018 N 401-пп)</w:t>
      </w:r>
    </w:p>
    <w:p w:rsidR="00AD277A" w:rsidRDefault="00AD277A">
      <w:pPr>
        <w:pStyle w:val="ConsPlusNormal"/>
        <w:spacing w:before="220"/>
        <w:ind w:firstLine="540"/>
        <w:jc w:val="both"/>
      </w:pPr>
      <w:r>
        <w:t>Компенсация многодетной семье назначается по основному месту жительства семьи (по выбору получателя компенсации) вне зависимости от совместной или раздельной регистрации членов семьи.</w:t>
      </w:r>
    </w:p>
    <w:p w:rsidR="00AD277A" w:rsidRDefault="00AD277A">
      <w:pPr>
        <w:pStyle w:val="ConsPlusNormal"/>
        <w:jc w:val="both"/>
      </w:pPr>
      <w:r>
        <w:t xml:space="preserve">(абзац введен </w:t>
      </w:r>
      <w:hyperlink r:id="rId59" w:history="1">
        <w:r>
          <w:rPr>
            <w:color w:val="0000FF"/>
          </w:rPr>
          <w:t>постановлением</w:t>
        </w:r>
      </w:hyperlink>
      <w:r>
        <w:t xml:space="preserve"> Правительства Белгородской области от 29.10.2018 N 401-пп)</w:t>
      </w:r>
    </w:p>
    <w:p w:rsidR="00AD277A" w:rsidRDefault="00AD277A">
      <w:pPr>
        <w:pStyle w:val="ConsPlusNormal"/>
        <w:spacing w:before="220"/>
        <w:ind w:firstLine="540"/>
        <w:jc w:val="both"/>
      </w:pPr>
      <w:r>
        <w:t>1.4. Орган социальной защиты населения осуществляет учет льготных категорий граждан, формирует и ведет регистр лиц, имеющих право на получение компенсации на оплату жилого помещения и коммунальных услуг.</w:t>
      </w:r>
    </w:p>
    <w:p w:rsidR="00AD277A" w:rsidRDefault="00AD277A">
      <w:pPr>
        <w:pStyle w:val="ConsPlusNormal"/>
        <w:spacing w:before="220"/>
        <w:ind w:firstLine="540"/>
        <w:jc w:val="both"/>
      </w:pPr>
      <w:r>
        <w:t>1.5. Для назначения компенсации на оплату жилого помещения и коммунальных услуг орган социальной защиты населения обязан:</w:t>
      </w:r>
    </w:p>
    <w:p w:rsidR="00AD277A" w:rsidRDefault="00AD277A">
      <w:pPr>
        <w:pStyle w:val="ConsPlusNormal"/>
        <w:spacing w:before="220"/>
        <w:ind w:firstLine="540"/>
        <w:jc w:val="both"/>
      </w:pPr>
      <w:r>
        <w:t>рассматривать сведения, содержащиеся в документах, представленных гражданами для подтверждения права на компенсацию;</w:t>
      </w:r>
    </w:p>
    <w:p w:rsidR="00AD277A" w:rsidRDefault="00AD277A">
      <w:pPr>
        <w:pStyle w:val="ConsPlusNormal"/>
        <w:spacing w:before="220"/>
        <w:ind w:firstLine="540"/>
        <w:jc w:val="both"/>
      </w:pPr>
      <w:r>
        <w:t>принимать решение о назначении компенсации или об отказе в ее назначении;</w:t>
      </w:r>
    </w:p>
    <w:p w:rsidR="00AD277A" w:rsidRDefault="00AD277A">
      <w:pPr>
        <w:pStyle w:val="ConsPlusNormal"/>
        <w:spacing w:before="220"/>
        <w:ind w:firstLine="540"/>
        <w:jc w:val="both"/>
      </w:pPr>
      <w:r>
        <w:t>производить начисление суммы компенсации с учетом обстоятельств, влияющих на ее размер;</w:t>
      </w:r>
    </w:p>
    <w:p w:rsidR="00AD277A" w:rsidRDefault="00AD277A">
      <w:pPr>
        <w:pStyle w:val="ConsPlusNormal"/>
        <w:spacing w:before="220"/>
        <w:ind w:firstLine="540"/>
        <w:jc w:val="both"/>
      </w:pPr>
      <w:r>
        <w:t>контролировать правильность и своевременность перечисления денежных средств, предназначенных на доставку компенсации.</w:t>
      </w:r>
    </w:p>
    <w:p w:rsidR="00AD277A" w:rsidRDefault="00AD277A">
      <w:pPr>
        <w:pStyle w:val="ConsPlusNormal"/>
        <w:ind w:firstLine="540"/>
        <w:jc w:val="both"/>
      </w:pPr>
    </w:p>
    <w:p w:rsidR="00AD277A" w:rsidRDefault="00AD277A">
      <w:pPr>
        <w:pStyle w:val="ConsPlusTitle"/>
        <w:jc w:val="center"/>
        <w:outlineLvl w:val="1"/>
      </w:pPr>
      <w:r>
        <w:t>2. Структура платы за жилое</w:t>
      </w:r>
    </w:p>
    <w:p w:rsidR="00AD277A" w:rsidRDefault="00AD277A">
      <w:pPr>
        <w:pStyle w:val="ConsPlusTitle"/>
        <w:jc w:val="center"/>
      </w:pPr>
      <w:r>
        <w:t>помещение и коммунальные услуги</w:t>
      </w:r>
    </w:p>
    <w:p w:rsidR="00AD277A" w:rsidRDefault="00AD277A">
      <w:pPr>
        <w:pStyle w:val="ConsPlusNormal"/>
        <w:ind w:firstLine="540"/>
        <w:jc w:val="both"/>
      </w:pPr>
    </w:p>
    <w:p w:rsidR="00AD277A" w:rsidRDefault="00AD277A">
      <w:pPr>
        <w:pStyle w:val="ConsPlusNormal"/>
        <w:ind w:firstLine="540"/>
        <w:jc w:val="both"/>
      </w:pPr>
      <w:r>
        <w:t xml:space="preserve">2.1. Структура платы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и для собственника помещения в многоквартирном доме определяется в соответствии со </w:t>
      </w:r>
      <w:hyperlink r:id="rId60" w:history="1">
        <w:r>
          <w:rPr>
            <w:color w:val="0000FF"/>
          </w:rPr>
          <w:t>статьей 154</w:t>
        </w:r>
      </w:hyperlink>
      <w:r>
        <w:t xml:space="preserve"> Жилищного кодекса Российской Федерации.</w:t>
      </w:r>
    </w:p>
    <w:p w:rsidR="00AD277A" w:rsidRDefault="00AD277A">
      <w:pPr>
        <w:pStyle w:val="ConsPlusNormal"/>
        <w:ind w:firstLine="540"/>
        <w:jc w:val="both"/>
      </w:pPr>
    </w:p>
    <w:p w:rsidR="00AD277A" w:rsidRDefault="00AD277A">
      <w:pPr>
        <w:pStyle w:val="ConsPlusTitle"/>
        <w:jc w:val="center"/>
        <w:outlineLvl w:val="1"/>
      </w:pPr>
      <w:r>
        <w:t>3. Порядок оплаты жилого</w:t>
      </w:r>
    </w:p>
    <w:p w:rsidR="00AD277A" w:rsidRDefault="00AD277A">
      <w:pPr>
        <w:pStyle w:val="ConsPlusTitle"/>
        <w:jc w:val="center"/>
      </w:pPr>
      <w:r>
        <w:t>помещения и коммунальных услуг</w:t>
      </w:r>
    </w:p>
    <w:p w:rsidR="00AD277A" w:rsidRDefault="00AD277A">
      <w:pPr>
        <w:pStyle w:val="ConsPlusNormal"/>
        <w:ind w:firstLine="540"/>
        <w:jc w:val="both"/>
      </w:pPr>
    </w:p>
    <w:p w:rsidR="00AD277A" w:rsidRDefault="00AD277A">
      <w:pPr>
        <w:pStyle w:val="ConsPlusNormal"/>
        <w:ind w:firstLine="540"/>
        <w:jc w:val="both"/>
      </w:pPr>
      <w:r>
        <w:t xml:space="preserve">3.1. Граждане, имеющие право на получение компенсации, производят оплату жилого помещения и коммунальных услуг в полном объеме предприятиям - поставщикам жилищно-коммунальных услуг в сроки, установленные </w:t>
      </w:r>
      <w:hyperlink r:id="rId61" w:history="1">
        <w:r>
          <w:rPr>
            <w:color w:val="0000FF"/>
          </w:rPr>
          <w:t>статьей 155</w:t>
        </w:r>
      </w:hyperlink>
      <w:r>
        <w:t xml:space="preserve"> Жилищного кодекса Российской Федерации.</w:t>
      </w:r>
    </w:p>
    <w:p w:rsidR="00AD277A" w:rsidRDefault="00AD277A">
      <w:pPr>
        <w:pStyle w:val="ConsPlusNormal"/>
        <w:ind w:firstLine="540"/>
        <w:jc w:val="both"/>
      </w:pPr>
    </w:p>
    <w:p w:rsidR="00AD277A" w:rsidRDefault="00AD277A">
      <w:pPr>
        <w:pStyle w:val="ConsPlusTitle"/>
        <w:jc w:val="center"/>
        <w:outlineLvl w:val="1"/>
      </w:pPr>
      <w:r>
        <w:t>4. Порядок обращения за компенсацией,</w:t>
      </w:r>
    </w:p>
    <w:p w:rsidR="00AD277A" w:rsidRDefault="00AD277A">
      <w:pPr>
        <w:pStyle w:val="ConsPlusTitle"/>
        <w:jc w:val="center"/>
      </w:pPr>
      <w:r>
        <w:t>ее назначение и выплата</w:t>
      </w:r>
    </w:p>
    <w:p w:rsidR="00AD277A" w:rsidRDefault="00AD277A">
      <w:pPr>
        <w:pStyle w:val="ConsPlusNormal"/>
        <w:ind w:firstLine="540"/>
        <w:jc w:val="both"/>
      </w:pPr>
    </w:p>
    <w:p w:rsidR="00AD277A" w:rsidRDefault="00AD277A">
      <w:pPr>
        <w:pStyle w:val="ConsPlusNormal"/>
        <w:ind w:firstLine="540"/>
        <w:jc w:val="both"/>
      </w:pPr>
      <w:bookmarkStart w:id="10" w:name="P150"/>
      <w:bookmarkEnd w:id="10"/>
      <w:r>
        <w:t xml:space="preserve">4.1. Основанием для назначения и выплаты компенсации является постановка на учет в </w:t>
      </w:r>
      <w:r>
        <w:lastRenderedPageBreak/>
        <w:t>органе социальной защиты населения по месту жительства или месту пребывания при отсутствии у граждан задолженности по оплате жилых помещений и коммунальных услуг или при заключении и (или) выполнении соглашений по ее погашению при представлении следующих документов:</w:t>
      </w:r>
    </w:p>
    <w:p w:rsidR="00AD277A" w:rsidRDefault="00295A52">
      <w:pPr>
        <w:pStyle w:val="ConsPlusNormal"/>
        <w:spacing w:before="220"/>
        <w:ind w:firstLine="540"/>
        <w:jc w:val="both"/>
      </w:pPr>
      <w:hyperlink w:anchor="P296" w:history="1">
        <w:r w:rsidR="00AD277A">
          <w:rPr>
            <w:color w:val="0000FF"/>
          </w:rPr>
          <w:t>заявления</w:t>
        </w:r>
      </w:hyperlink>
      <w:r w:rsidR="00AD277A">
        <w:t xml:space="preserve"> о назначении компенсации на оплату жилого помещения и коммунальных услуг и способе ее доставки по форме согласно приложению N 1;</w:t>
      </w:r>
    </w:p>
    <w:p w:rsidR="00AD277A" w:rsidRDefault="00AD277A">
      <w:pPr>
        <w:pStyle w:val="ConsPlusNormal"/>
        <w:spacing w:before="220"/>
        <w:ind w:firstLine="540"/>
        <w:jc w:val="both"/>
      </w:pPr>
      <w:r>
        <w:t>документа, удостоверяющего личность;</w:t>
      </w:r>
    </w:p>
    <w:p w:rsidR="00AD277A" w:rsidRDefault="00AD277A">
      <w:pPr>
        <w:pStyle w:val="ConsPlusNormal"/>
        <w:jc w:val="both"/>
      </w:pPr>
      <w:r>
        <w:t xml:space="preserve">(в ред. </w:t>
      </w:r>
      <w:hyperlink r:id="rId62" w:history="1">
        <w:r>
          <w:rPr>
            <w:color w:val="0000FF"/>
          </w:rPr>
          <w:t>постановления</w:t>
        </w:r>
      </w:hyperlink>
      <w:r>
        <w:t xml:space="preserve"> Правительства Белгородской области от 18.01.2016 N 12-пп)</w:t>
      </w:r>
    </w:p>
    <w:p w:rsidR="00AD277A" w:rsidRDefault="00AD277A">
      <w:pPr>
        <w:pStyle w:val="ConsPlusNormal"/>
        <w:spacing w:before="220"/>
        <w:ind w:firstLine="540"/>
        <w:jc w:val="both"/>
      </w:pPr>
      <w:r>
        <w:t>документа о праве на меры социальной поддержки (удостоверение установленной формы, справка, подтверждающая факт установления инвалидности, и другие);</w:t>
      </w:r>
    </w:p>
    <w:p w:rsidR="00AD277A" w:rsidRDefault="00AD277A">
      <w:pPr>
        <w:pStyle w:val="ConsPlusNormal"/>
        <w:spacing w:before="220"/>
        <w:ind w:firstLine="540"/>
        <w:jc w:val="both"/>
      </w:pPr>
      <w:r>
        <w:t>страхового свидетельства государственного пенсионного страхования или сведений о страховом номере индивидуального лицевого счета, полученных из Пенсионного фонда Российской Федерации;</w:t>
      </w:r>
    </w:p>
    <w:p w:rsidR="00AD277A" w:rsidRDefault="00AD277A">
      <w:pPr>
        <w:pStyle w:val="ConsPlusNormal"/>
        <w:spacing w:before="220"/>
        <w:ind w:firstLine="540"/>
        <w:jc w:val="both"/>
      </w:pPr>
      <w:r>
        <w:t>пенсионного удостоверения для отдельных категорий граждан (ветераны труда, лица репрессированные, впоследствии реабилитированные) или сведений об установлении пенсии, полученных из Пенсионного фонда Российской Федерации;</w:t>
      </w:r>
    </w:p>
    <w:p w:rsidR="00AD277A" w:rsidRDefault="00AD277A">
      <w:pPr>
        <w:pStyle w:val="ConsPlusNormal"/>
        <w:spacing w:before="220"/>
        <w:ind w:firstLine="540"/>
        <w:jc w:val="both"/>
      </w:pPr>
      <w:r>
        <w:t>документа, содержащего сведения о лицах, зарегистрированных совместно с заявителем по месту его постоянного жительства, а в случае фактического проживания членов семьи по другому месту жительства - документа, подтверждающего их фактическое проживание (справка учебного, лечебного заведения, поселения и другие);</w:t>
      </w:r>
    </w:p>
    <w:p w:rsidR="00AD277A" w:rsidRDefault="00AD277A">
      <w:pPr>
        <w:pStyle w:val="ConsPlusNormal"/>
        <w:spacing w:before="220"/>
        <w:ind w:firstLine="540"/>
        <w:jc w:val="both"/>
      </w:pPr>
      <w:r>
        <w:t xml:space="preserve">документов, содержащих сведения о принадлежности жилого помещения к государственному либо муниципальному жилищному фонду для граждан, пользующихся мерами социальной поддержки на оплату жилого помещения и коммунальных услуг в соответствии с нормативными правовыми актами, указанными в </w:t>
      </w:r>
      <w:hyperlink w:anchor="P82" w:history="1">
        <w:r>
          <w:rPr>
            <w:color w:val="0000FF"/>
          </w:rPr>
          <w:t>абзацах втором</w:t>
        </w:r>
      </w:hyperlink>
      <w:r>
        <w:t xml:space="preserve">, </w:t>
      </w:r>
      <w:hyperlink w:anchor="P84" w:history="1">
        <w:r>
          <w:rPr>
            <w:color w:val="0000FF"/>
          </w:rPr>
          <w:t>четвертом</w:t>
        </w:r>
      </w:hyperlink>
      <w:r>
        <w:t xml:space="preserve">, </w:t>
      </w:r>
      <w:hyperlink w:anchor="P85" w:history="1">
        <w:r>
          <w:rPr>
            <w:color w:val="0000FF"/>
          </w:rPr>
          <w:t>пятом</w:t>
        </w:r>
      </w:hyperlink>
      <w:r>
        <w:t xml:space="preserve">, </w:t>
      </w:r>
      <w:hyperlink w:anchor="P86" w:history="1">
        <w:r>
          <w:rPr>
            <w:color w:val="0000FF"/>
          </w:rPr>
          <w:t>шестом</w:t>
        </w:r>
      </w:hyperlink>
      <w:r>
        <w:t xml:space="preserve"> и </w:t>
      </w:r>
      <w:hyperlink w:anchor="P88" w:history="1">
        <w:r>
          <w:rPr>
            <w:color w:val="0000FF"/>
          </w:rPr>
          <w:t>восьмом пункта 1.1</w:t>
        </w:r>
      </w:hyperlink>
      <w:r>
        <w:t xml:space="preserve"> настоящего Положения, в случае проживания в государственном или муниципальном жилищном фонде;</w:t>
      </w:r>
    </w:p>
    <w:p w:rsidR="00AD277A" w:rsidRDefault="00AD277A">
      <w:pPr>
        <w:pStyle w:val="ConsPlusNormal"/>
        <w:spacing w:before="220"/>
        <w:ind w:firstLine="540"/>
        <w:jc w:val="both"/>
      </w:pPr>
      <w:r>
        <w:t>документов, содержащих сведения о принадлежности жилого помещения к видам жилищного фонда, либо выписки из Единого государственного реестра прав на недвижимое имущество (содержащего общедоступные сведения о зарегистрированных правах на объект недвижимости) для граждан, имеющих право на получение мер социальной поддержки по оплате жилого помещения и коммунальных услуг в соответствии с нормативными правовыми актами, указанными в абзацах втором, пятом, шестом и восьмом пункта 1.1 настоящего Положения, в случае проживания в приватизированном жилом помещении;</w:t>
      </w:r>
    </w:p>
    <w:p w:rsidR="00AD277A" w:rsidRDefault="00AD277A">
      <w:pPr>
        <w:pStyle w:val="ConsPlusNormal"/>
        <w:spacing w:before="220"/>
        <w:ind w:firstLine="540"/>
        <w:jc w:val="both"/>
      </w:pPr>
      <w:r>
        <w:t>документа, подтверждающего оплату жилого помещения и коммунальных услуг за месяц, предшествующий обращению в орган социальной защиты населения;</w:t>
      </w:r>
    </w:p>
    <w:p w:rsidR="00AD277A" w:rsidRDefault="00AD277A">
      <w:pPr>
        <w:pStyle w:val="ConsPlusNormal"/>
        <w:spacing w:before="220"/>
        <w:ind w:firstLine="540"/>
        <w:jc w:val="both"/>
      </w:pPr>
      <w:r>
        <w:t>для ветеранов труда, ветеранов военной службы - документа, подтверждающего нахождение членов семьи на иждивении (свидетельство о рождении детей, решение суда об установлении данного факта);</w:t>
      </w:r>
    </w:p>
    <w:p w:rsidR="00AD277A" w:rsidRDefault="00AD277A">
      <w:pPr>
        <w:pStyle w:val="ConsPlusNormal"/>
        <w:spacing w:before="220"/>
        <w:ind w:firstLine="540"/>
        <w:jc w:val="both"/>
      </w:pPr>
      <w:r>
        <w:t>документа, подтверждающего факт установления опекунства (попечительства), в случае недееспособности лица, имеющего право на компенсацию.</w:t>
      </w:r>
    </w:p>
    <w:p w:rsidR="00AD277A" w:rsidRDefault="00AD277A">
      <w:pPr>
        <w:pStyle w:val="ConsPlusNormal"/>
        <w:spacing w:before="220"/>
        <w:ind w:firstLine="540"/>
        <w:jc w:val="both"/>
      </w:pPr>
      <w:r>
        <w:t>Ответственность за достоверность и полноту представляемых сведений и документов, являющихся основанием для назначения компенсации на оплату жилого помещения и коммунальных услуг, возлагается на заявителя.</w:t>
      </w:r>
    </w:p>
    <w:p w:rsidR="00AD277A" w:rsidRDefault="00AD277A">
      <w:pPr>
        <w:pStyle w:val="ConsPlusNormal"/>
        <w:spacing w:before="220"/>
        <w:ind w:firstLine="540"/>
        <w:jc w:val="both"/>
      </w:pPr>
      <w:r>
        <w:lastRenderedPageBreak/>
        <w:t>Заявление с приложением заверенных в установленном порядке (нотариально) копий документов может направляться по почте.</w:t>
      </w:r>
    </w:p>
    <w:p w:rsidR="00AD277A" w:rsidRDefault="00AD277A">
      <w:pPr>
        <w:pStyle w:val="ConsPlusNormal"/>
        <w:spacing w:before="220"/>
        <w:ind w:firstLine="540"/>
        <w:jc w:val="both"/>
      </w:pPr>
      <w:r>
        <w:t xml:space="preserve">Документы, предусмотренные пунктом 4.1 настоящего постановления,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Федеральных законов от 6 апреля 2011 года </w:t>
      </w:r>
      <w:hyperlink r:id="rId63" w:history="1">
        <w:r>
          <w:rPr>
            <w:color w:val="0000FF"/>
          </w:rPr>
          <w:t>N 63-ФЗ</w:t>
        </w:r>
      </w:hyperlink>
      <w:r>
        <w:t xml:space="preserve"> "Об электронной подписи" и от 27 июля 2010 года </w:t>
      </w:r>
      <w:hyperlink r:id="rId64" w:history="1">
        <w:r>
          <w:rPr>
            <w:color w:val="0000FF"/>
          </w:rPr>
          <w:t>N 210-ФЗ</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назначением ежемесячной денежной компенсации считается дата получения документов уполномоченным органом. Обязанность подтверждения факта отправки документов лежит на заявителе.</w:t>
      </w:r>
    </w:p>
    <w:p w:rsidR="00AD277A" w:rsidRDefault="00AD277A">
      <w:pPr>
        <w:pStyle w:val="ConsPlusNormal"/>
        <w:jc w:val="both"/>
      </w:pPr>
      <w:r>
        <w:t xml:space="preserve">(в ред. </w:t>
      </w:r>
      <w:hyperlink r:id="rId65" w:history="1">
        <w:r>
          <w:rPr>
            <w:color w:val="0000FF"/>
          </w:rPr>
          <w:t>постановления</w:t>
        </w:r>
      </w:hyperlink>
      <w:r>
        <w:t xml:space="preserve"> Правительства Белгородской области от 30.12.2013 N 541-пп)</w:t>
      </w:r>
    </w:p>
    <w:p w:rsidR="00AD277A" w:rsidRDefault="00AD277A">
      <w:pPr>
        <w:pStyle w:val="ConsPlusNormal"/>
        <w:spacing w:before="220"/>
        <w:ind w:firstLine="540"/>
        <w:jc w:val="both"/>
      </w:pPr>
      <w:r>
        <w:t>В случае выявления несоответствия сведений органа социальной защиты населения и поставщика жилищно-коммунальных услуг о количестве граждан, зарегистрированных в данном жилом помещении, влияющих на размер компенсации, орган социальной защиты населения принимает решение о приостановке выплаты компенсации и устанавливает гражданину срок устранения выявленных несоответствий. Данное решение направляется гражданину в течение десяти рабочих дней со дня его принятия.</w:t>
      </w:r>
    </w:p>
    <w:p w:rsidR="00AD277A" w:rsidRDefault="00AD277A">
      <w:pPr>
        <w:pStyle w:val="ConsPlusNormal"/>
        <w:spacing w:before="220"/>
        <w:ind w:firstLine="540"/>
        <w:jc w:val="both"/>
      </w:pPr>
      <w:r>
        <w:t>Должностные лица органа социальной защиты населения, имеющие в соответствии с должностными регламентами (инструкциями) доступ к персональным данным получателей компенсации, несут ответственность в соответствии с действующим законодательством за распространение и (или) незаконное использование конфиденциальной информации, ставшей им известной в связи с решением вопроса о назначении и выплате компенсации.</w:t>
      </w:r>
    </w:p>
    <w:p w:rsidR="00AD277A" w:rsidRDefault="00AD277A">
      <w:pPr>
        <w:pStyle w:val="ConsPlusNormal"/>
        <w:jc w:val="both"/>
      </w:pPr>
      <w:r>
        <w:t xml:space="preserve">(п. 4.1 в ред. </w:t>
      </w:r>
      <w:hyperlink r:id="rId66"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 xml:space="preserve">4.2. Заявление регистрируется специалистом органа социальной защиты населения в </w:t>
      </w:r>
      <w:hyperlink w:anchor="P435" w:history="1">
        <w:r>
          <w:rPr>
            <w:color w:val="0000FF"/>
          </w:rPr>
          <w:t>журнале</w:t>
        </w:r>
      </w:hyperlink>
      <w:r>
        <w:t xml:space="preserve"> регистрации заявлений и решений по форме согласно приложению N 2.</w:t>
      </w:r>
    </w:p>
    <w:p w:rsidR="00AD277A" w:rsidRDefault="00AD277A">
      <w:pPr>
        <w:pStyle w:val="ConsPlusNormal"/>
        <w:spacing w:before="220"/>
        <w:ind w:firstLine="540"/>
        <w:jc w:val="both"/>
      </w:pPr>
      <w:r>
        <w:t>4.3. Прием заявления и необходимых документов от гражданина, обратившегося за компенсацией, подтверждается выдачей расписки специалистом органа социальной защиты населения.</w:t>
      </w:r>
    </w:p>
    <w:p w:rsidR="00AD277A" w:rsidRDefault="00AD277A">
      <w:pPr>
        <w:pStyle w:val="ConsPlusNormal"/>
        <w:spacing w:before="220"/>
        <w:ind w:firstLine="540"/>
        <w:jc w:val="both"/>
      </w:pPr>
      <w:r>
        <w:t xml:space="preserve">Абзац исключен. - </w:t>
      </w:r>
      <w:hyperlink r:id="rId67" w:history="1">
        <w:r>
          <w:rPr>
            <w:color w:val="0000FF"/>
          </w:rPr>
          <w:t>Постановление</w:t>
        </w:r>
      </w:hyperlink>
      <w:r>
        <w:t xml:space="preserve"> Правительства Белгородской области от 30.12.2013 N 541-пп.</w:t>
      </w:r>
    </w:p>
    <w:p w:rsidR="00AD277A" w:rsidRDefault="00AD277A">
      <w:pPr>
        <w:pStyle w:val="ConsPlusNormal"/>
        <w:spacing w:before="220"/>
        <w:ind w:firstLine="540"/>
        <w:jc w:val="both"/>
      </w:pPr>
      <w:r>
        <w:t xml:space="preserve">4.4. Орган социальной защиты населения на граждан, впервые обратившихся за назначением компенсации на основании представленных документов, указанных в </w:t>
      </w:r>
      <w:hyperlink w:anchor="P150" w:history="1">
        <w:r>
          <w:rPr>
            <w:color w:val="0000FF"/>
          </w:rPr>
          <w:t>пункте 4.1</w:t>
        </w:r>
      </w:hyperlink>
      <w:r>
        <w:t xml:space="preserve"> настоящего Положения, формирует личное дело, а также вносит изменения и дополнения в существующий регистр льготных категорий граждан.</w:t>
      </w:r>
    </w:p>
    <w:p w:rsidR="00AD277A" w:rsidRDefault="00AD277A">
      <w:pPr>
        <w:pStyle w:val="ConsPlusNormal"/>
        <w:spacing w:before="220"/>
        <w:ind w:firstLine="540"/>
        <w:jc w:val="both"/>
      </w:pPr>
      <w:r>
        <w:t>Личное дело хранится в органе социальной защиты населения не менее трех лет после прекращения выплаты компенсации гражданам.</w:t>
      </w:r>
    </w:p>
    <w:p w:rsidR="00AD277A" w:rsidRDefault="00AD277A">
      <w:pPr>
        <w:pStyle w:val="ConsPlusNormal"/>
        <w:jc w:val="both"/>
      </w:pPr>
      <w:r>
        <w:t xml:space="preserve">(в ред. постановлений Правительства Белгородской области от 29.11.2010 </w:t>
      </w:r>
      <w:hyperlink r:id="rId68" w:history="1">
        <w:r>
          <w:rPr>
            <w:color w:val="0000FF"/>
          </w:rPr>
          <w:t>N 407-пп</w:t>
        </w:r>
      </w:hyperlink>
      <w:r>
        <w:t xml:space="preserve">, от 16.07.2012 </w:t>
      </w:r>
      <w:hyperlink r:id="rId69" w:history="1">
        <w:r>
          <w:rPr>
            <w:color w:val="0000FF"/>
          </w:rPr>
          <w:t>N 290-пп</w:t>
        </w:r>
      </w:hyperlink>
      <w:r>
        <w:t>)</w:t>
      </w:r>
    </w:p>
    <w:p w:rsidR="00AD277A" w:rsidRDefault="00AD277A">
      <w:pPr>
        <w:pStyle w:val="ConsPlusNormal"/>
        <w:spacing w:before="220"/>
        <w:ind w:firstLine="540"/>
        <w:jc w:val="both"/>
      </w:pPr>
      <w:r>
        <w:t>4.5. Гражданам, имеющим по состоянию на 1 июля 2008 года право на получение компенсации и состоящим на учете в органе социальной защиты населения, компенсация назначается на основании сведений, имеющихся в органе социальной защиты населения, без подачи документов, указанных в пункте 4.1 настоящего Положения.</w:t>
      </w:r>
    </w:p>
    <w:p w:rsidR="00AD277A" w:rsidRDefault="00AD277A">
      <w:pPr>
        <w:pStyle w:val="ConsPlusNormal"/>
        <w:spacing w:before="220"/>
        <w:ind w:firstLine="540"/>
        <w:jc w:val="both"/>
      </w:pPr>
      <w:r>
        <w:lastRenderedPageBreak/>
        <w:t>Способ доставки компенсации в этом случае аналогичен способу доставки пенсии или ежемесячной денежной выплаты.</w:t>
      </w:r>
    </w:p>
    <w:p w:rsidR="00AD277A" w:rsidRDefault="00AD277A">
      <w:pPr>
        <w:pStyle w:val="ConsPlusNormal"/>
        <w:spacing w:before="220"/>
        <w:ind w:firstLine="540"/>
        <w:jc w:val="both"/>
      </w:pPr>
      <w:r>
        <w:t xml:space="preserve">4.6. </w:t>
      </w:r>
      <w:hyperlink w:anchor="P482" w:history="1">
        <w:r>
          <w:rPr>
            <w:color w:val="0000FF"/>
          </w:rPr>
          <w:t>Решение</w:t>
        </w:r>
      </w:hyperlink>
      <w:r>
        <w:t xml:space="preserve"> о назначении или отказе в назначении компенсации принимается органом социальной защиты населения в течение десяти рабочих дней со дня регистрации необходимых документов, указанных в </w:t>
      </w:r>
      <w:hyperlink w:anchor="P150" w:history="1">
        <w:r>
          <w:rPr>
            <w:color w:val="0000FF"/>
          </w:rPr>
          <w:t>пункте 4.1</w:t>
        </w:r>
      </w:hyperlink>
      <w:r>
        <w:t xml:space="preserve"> настоящего Положения, по форме согласно приложению N 3. В случае отказа в назначении компенсации заявителю направляется письменное уведомление.</w:t>
      </w:r>
    </w:p>
    <w:p w:rsidR="00AD277A" w:rsidRDefault="00AD277A">
      <w:pPr>
        <w:pStyle w:val="ConsPlusNormal"/>
        <w:spacing w:before="220"/>
        <w:ind w:firstLine="540"/>
        <w:jc w:val="both"/>
      </w:pPr>
      <w:r>
        <w:t>При проведении дополнительной проверки представленных заявителем сведений орган социальной защиты населения должен в указанный срок направить заявителю предварительный ответ с уведомлением о проведении проверки. При этом он вправе запрашивать сведения путем направления официальных запросов в органы государственной власти, органы местного самоуправления и другие учреждения и организации. В этом случае окончательный ответ должен быть направлен заявителю после поступления сведений из запрашиваемой организации в течение десяти рабочих дней.</w:t>
      </w:r>
    </w:p>
    <w:p w:rsidR="00AD277A" w:rsidRDefault="00AD277A">
      <w:pPr>
        <w:pStyle w:val="ConsPlusNormal"/>
        <w:spacing w:before="220"/>
        <w:ind w:firstLine="540"/>
        <w:jc w:val="both"/>
      </w:pPr>
      <w:r>
        <w:t>Информирование граждан о результатах назначения компенсации осуществляется в форме устного ответа специалиста на приеме, по телефону, с использованием электронной почты или письменно по заявлению гражданина в течение пяти рабочих дней со дня принятия решения.</w:t>
      </w:r>
    </w:p>
    <w:p w:rsidR="00AD277A" w:rsidRDefault="00AD277A">
      <w:pPr>
        <w:pStyle w:val="ConsPlusNormal"/>
        <w:jc w:val="both"/>
      </w:pPr>
      <w:r>
        <w:t xml:space="preserve">(абзац введен </w:t>
      </w:r>
      <w:hyperlink r:id="rId70" w:history="1">
        <w:r>
          <w:rPr>
            <w:color w:val="0000FF"/>
          </w:rPr>
          <w:t>постановлением</w:t>
        </w:r>
      </w:hyperlink>
      <w:r>
        <w:t xml:space="preserve"> Правительства Белгородской области от 29.11.2010 N 407-пп; в ред. </w:t>
      </w:r>
      <w:hyperlink r:id="rId71"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 xml:space="preserve">4.7. Компенсация назначается со дня возникновения права на ее назначение и на срок установления льготного статуса, если обращение последовало не позднее шести месяцев с месяца, в котором гражданин приобрел это право. При обращении за компенсацией по истечении шести месяцев компенсация назначается за прошлое время, но не более чем за шесть месяцев, предшествующих месяцу обращения гражданина с документами, указанными в </w:t>
      </w:r>
      <w:hyperlink w:anchor="P150" w:history="1">
        <w:r>
          <w:rPr>
            <w:color w:val="0000FF"/>
          </w:rPr>
          <w:t>пункте 4.1</w:t>
        </w:r>
      </w:hyperlink>
      <w:r>
        <w:t xml:space="preserve"> настоящего Положения.</w:t>
      </w:r>
    </w:p>
    <w:p w:rsidR="00AD277A" w:rsidRDefault="00AD277A">
      <w:pPr>
        <w:pStyle w:val="ConsPlusNormal"/>
        <w:jc w:val="both"/>
      </w:pPr>
      <w:r>
        <w:t xml:space="preserve">(в ред. </w:t>
      </w:r>
      <w:hyperlink r:id="rId72"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t xml:space="preserve">В случае регистрации граждан по месту пребывания, предусмотренном </w:t>
      </w:r>
      <w:hyperlink w:anchor="P125" w:history="1">
        <w:r>
          <w:rPr>
            <w:color w:val="0000FF"/>
          </w:rPr>
          <w:t>пунктом 1.3</w:t>
        </w:r>
      </w:hyperlink>
      <w:r>
        <w:t xml:space="preserve"> настоящего Положения, компенсация назначается на период регистрации при представлении документа о прекращении мер социальной поддержки по месту жительства.</w:t>
      </w:r>
    </w:p>
    <w:p w:rsidR="00AD277A" w:rsidRDefault="00AD277A">
      <w:pPr>
        <w:pStyle w:val="ConsPlusNormal"/>
        <w:spacing w:before="220"/>
        <w:ind w:firstLine="540"/>
        <w:jc w:val="both"/>
      </w:pPr>
      <w:r>
        <w:t>4.8. Компенсация гражданам, прибывшим на новое место жительства, назначается с даты регистрации и выплачивается за прошлое время, но не более чем за шесть месяцев с момента регистрации по новому месту жительства при представлении документа о прекращении мер социальной поддержки по прежнему месту жительства с указанием недополученных или переплаченных сумм компенсации или путем запроса органа социальной защиты населения о прекращении выплаты по прежнему месту жительства гражданина.</w:t>
      </w:r>
    </w:p>
    <w:p w:rsidR="00AD277A" w:rsidRDefault="00AD277A">
      <w:pPr>
        <w:pStyle w:val="ConsPlusNormal"/>
        <w:jc w:val="both"/>
      </w:pPr>
      <w:r>
        <w:t xml:space="preserve">(в ред. постановлений Правительства Белгородской области от 29.11.2010 </w:t>
      </w:r>
      <w:hyperlink r:id="rId73" w:history="1">
        <w:r>
          <w:rPr>
            <w:color w:val="0000FF"/>
          </w:rPr>
          <w:t>N 407-пп</w:t>
        </w:r>
      </w:hyperlink>
      <w:r>
        <w:t xml:space="preserve">, от 16.07.2012 </w:t>
      </w:r>
      <w:hyperlink r:id="rId74" w:history="1">
        <w:r>
          <w:rPr>
            <w:color w:val="0000FF"/>
          </w:rPr>
          <w:t>N 290-пп</w:t>
        </w:r>
      </w:hyperlink>
      <w:r>
        <w:t>)</w:t>
      </w:r>
    </w:p>
    <w:p w:rsidR="00AD277A" w:rsidRDefault="00AD277A">
      <w:pPr>
        <w:pStyle w:val="ConsPlusNormal"/>
        <w:spacing w:before="220"/>
        <w:ind w:firstLine="540"/>
        <w:jc w:val="both"/>
      </w:pPr>
      <w:r>
        <w:t>В случае переезда гражданина в пределах Белгородской области компенсация назначается с даты регистрации по новому месту жительства, но не ранее месяца прекращения выплаты компенсации по прежнему месту жительства. При этом орган социальной защиты населения производит доплату недополученных сумм компенсации или удержание переплаченных сумм компенсации на основании справки, выданной органом социальной защиты населения по прежнему месту жительства.</w:t>
      </w:r>
    </w:p>
    <w:p w:rsidR="00AD277A" w:rsidRDefault="00AD277A">
      <w:pPr>
        <w:pStyle w:val="ConsPlusNormal"/>
        <w:jc w:val="both"/>
      </w:pPr>
      <w:r>
        <w:t xml:space="preserve">(в ред. </w:t>
      </w:r>
      <w:hyperlink r:id="rId75"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bookmarkStart w:id="11" w:name="P189"/>
      <w:bookmarkEnd w:id="11"/>
      <w:r>
        <w:t>4.9. Размер компенсации определяется в соответствии с действующим законодательством для каждой льготной категории граждан исходя из общей площади жилого помещения (в коммунальных квартирах - занимаемой жилой площади), отапливаемой площади (для услуг газоснабжения и отопления) и объема фактически потребленных и оплаченных жилищно-</w:t>
      </w:r>
      <w:r>
        <w:lastRenderedPageBreak/>
        <w:t>коммунальных услуг, определяемых по показаниям приборов учета, а при их отсутствии - исходя из нормативов потребления коммунальных услуг, утверждаемых на основании действующего законодательства для отдельных льготных категорий граждан, и без учета разовых услуг, предоставляемых по мере необходимости (твердое топливо, бытовой газ в баллонах).</w:t>
      </w:r>
    </w:p>
    <w:p w:rsidR="00AD277A" w:rsidRDefault="00AD277A">
      <w:pPr>
        <w:pStyle w:val="ConsPlusNormal"/>
        <w:jc w:val="both"/>
      </w:pPr>
      <w:r>
        <w:t xml:space="preserve">(п. 4.9 в ред. </w:t>
      </w:r>
      <w:hyperlink r:id="rId76" w:history="1">
        <w:r>
          <w:rPr>
            <w:color w:val="0000FF"/>
          </w:rPr>
          <w:t>постановления</w:t>
        </w:r>
      </w:hyperlink>
      <w:r>
        <w:t xml:space="preserve"> Правительства Белгородской области от 29.11.2010 N 407-пп)</w:t>
      </w:r>
    </w:p>
    <w:p w:rsidR="00AD277A" w:rsidRDefault="00AD277A">
      <w:pPr>
        <w:pStyle w:val="ConsPlusNormal"/>
        <w:spacing w:before="220"/>
        <w:ind w:firstLine="540"/>
        <w:jc w:val="both"/>
      </w:pPr>
      <w:r>
        <w:t>4.10. При отсутствии центрального отопления на основании документа о характеристике жилого помещения и заявления, подаваемого в орган социальной защиты населения, гражданину выплачивается денежная компенсация на приобретение твердого топлива на основании документов, подтверждающих фактические затраты, в соответствии с законодательством.</w:t>
      </w:r>
    </w:p>
    <w:p w:rsidR="00AD277A" w:rsidRDefault="00AD277A">
      <w:pPr>
        <w:pStyle w:val="ConsPlusNormal"/>
        <w:spacing w:before="220"/>
        <w:ind w:firstLine="540"/>
        <w:jc w:val="both"/>
      </w:pPr>
      <w:r>
        <w:t>4.11. Гражданин имеет право на обращение в орган социальной защиты населения путем подачи письменного заявления о перерасчете компенсации при предъявлении документов о фактических платежах, изменениях в составе семьи, видов жилищно-коммунальных услуг.</w:t>
      </w:r>
    </w:p>
    <w:p w:rsidR="00AD277A" w:rsidRDefault="00AD277A">
      <w:pPr>
        <w:pStyle w:val="ConsPlusNormal"/>
        <w:spacing w:before="220"/>
        <w:ind w:firstLine="540"/>
        <w:jc w:val="both"/>
      </w:pPr>
      <w:r>
        <w:t>Решение о перерасчете компенсации принимается органом социальной защиты населения в течение десяти рабочих дней со дня поступления заявления.</w:t>
      </w:r>
    </w:p>
    <w:p w:rsidR="00AD277A" w:rsidRDefault="00AD277A">
      <w:pPr>
        <w:pStyle w:val="ConsPlusNormal"/>
        <w:spacing w:before="220"/>
        <w:ind w:firstLine="540"/>
        <w:jc w:val="both"/>
      </w:pPr>
      <w:r>
        <w:t>Перерасчет компенсации осуществляется с первого числа месяца, следующего за месяцем, в котором наступили обстоятельства, влияющие на размер компенсации, но не более чем за шесть месяцев.</w:t>
      </w:r>
    </w:p>
    <w:p w:rsidR="00AD277A" w:rsidRDefault="00AD277A">
      <w:pPr>
        <w:pStyle w:val="ConsPlusNormal"/>
        <w:jc w:val="both"/>
      </w:pPr>
      <w:r>
        <w:t xml:space="preserve">(п. 4.11 в ред. </w:t>
      </w:r>
      <w:hyperlink r:id="rId77" w:history="1">
        <w:r>
          <w:rPr>
            <w:color w:val="0000FF"/>
          </w:rPr>
          <w:t>постановления</w:t>
        </w:r>
      </w:hyperlink>
      <w:r>
        <w:t xml:space="preserve"> Правительства Белгородской области от 29.11.2010 N 407-пп)</w:t>
      </w:r>
    </w:p>
    <w:p w:rsidR="00AD277A" w:rsidRDefault="00AD277A">
      <w:pPr>
        <w:pStyle w:val="ConsPlusNormal"/>
        <w:spacing w:before="220"/>
        <w:ind w:firstLine="540"/>
        <w:jc w:val="both"/>
      </w:pPr>
      <w:r>
        <w:t>4.12. В случае изменения нормативов и тарифов на оплату жилого помещения и коммунальных услуг по муниципальным образованиям начисленные суммы компенсации пересчитываются без истребования заявления от граждан со дня соответствующих изменений.</w:t>
      </w:r>
    </w:p>
    <w:p w:rsidR="00AD277A" w:rsidRDefault="00AD277A">
      <w:pPr>
        <w:pStyle w:val="ConsPlusNormal"/>
        <w:spacing w:before="220"/>
        <w:ind w:firstLine="540"/>
        <w:jc w:val="both"/>
      </w:pPr>
      <w:r>
        <w:t>Орган социальной защиты населения самостоятельно принимает решение о перерасчете размера компенсации на основании сведений поставщиков жилищно-коммунальных услуг, территориальных администраций, паспортно-визовых служб. В течение десяти рабочих дней орган социальной защиты населения уведомляет гражданина о принятом решении.</w:t>
      </w:r>
    </w:p>
    <w:p w:rsidR="00AD277A" w:rsidRDefault="00AD277A">
      <w:pPr>
        <w:pStyle w:val="ConsPlusNormal"/>
        <w:jc w:val="both"/>
      </w:pPr>
      <w:r>
        <w:t xml:space="preserve">(абзац введен </w:t>
      </w:r>
      <w:hyperlink r:id="rId78" w:history="1">
        <w:r>
          <w:rPr>
            <w:color w:val="0000FF"/>
          </w:rPr>
          <w:t>постановлением</w:t>
        </w:r>
      </w:hyperlink>
      <w:r>
        <w:t xml:space="preserve"> Правительства Белгородской области от 29.11.2010 N 407-пп)</w:t>
      </w:r>
    </w:p>
    <w:p w:rsidR="00AD277A" w:rsidRDefault="00AD277A">
      <w:pPr>
        <w:pStyle w:val="ConsPlusNormal"/>
        <w:spacing w:before="220"/>
        <w:ind w:firstLine="540"/>
        <w:jc w:val="both"/>
      </w:pPr>
      <w:r>
        <w:t xml:space="preserve">4.13. Выплата денежных компенсаций производится путем перечисления средств на персонифицированные социальные счета граждан в учреждениях кредитных организаций либо через предприятия почтовой связи в соответствии с заявлением гражданина согласно </w:t>
      </w:r>
      <w:hyperlink w:anchor="P150" w:history="1">
        <w:r>
          <w:rPr>
            <w:color w:val="0000FF"/>
          </w:rPr>
          <w:t>пункту 4.1</w:t>
        </w:r>
      </w:hyperlink>
      <w:r>
        <w:t xml:space="preserve"> настоящего Положения.</w:t>
      </w:r>
    </w:p>
    <w:p w:rsidR="00AD277A" w:rsidRDefault="00AD277A">
      <w:pPr>
        <w:pStyle w:val="ConsPlusNormal"/>
        <w:spacing w:before="220"/>
        <w:ind w:firstLine="540"/>
        <w:jc w:val="both"/>
      </w:pPr>
      <w:r>
        <w:t>4.14. Граждане, получающие компенсацию, обязаны извещать орган социальной защиты населения о наступлении обстоятельств, влекущих изменение размеров или прекращение выплаты компенсации (перемена места жительства, изменение состава семьи и т.п.), не позднее чем в месячный срок с момента наступления указанных обстоятельств.</w:t>
      </w:r>
    </w:p>
    <w:p w:rsidR="00AD277A" w:rsidRDefault="00AD277A">
      <w:pPr>
        <w:pStyle w:val="ConsPlusNormal"/>
        <w:spacing w:before="220"/>
        <w:ind w:firstLine="540"/>
        <w:jc w:val="both"/>
      </w:pPr>
      <w:r>
        <w:t>4.15. Назначение компенсации семье, состоящей на учете в органе социальной защиты населения на 1 июля 2008 года и имеющей в своем составе ребенка-инвалида, производится совершеннолетнему члену семьи, который является получателем выплаты на ребенка-инвалида, по линии Пенсионного фонда Российской Федерации. В дальнейшем компенсация переоформляется по письменному заявлению на законного представителя ребенка.</w:t>
      </w:r>
    </w:p>
    <w:p w:rsidR="00AD277A" w:rsidRDefault="00AD277A">
      <w:pPr>
        <w:pStyle w:val="ConsPlusNormal"/>
        <w:spacing w:before="220"/>
        <w:ind w:firstLine="540"/>
        <w:jc w:val="both"/>
      </w:pPr>
      <w:r>
        <w:t>При обращении за компенсацией на оплату жилого помещения и коммунальных услуг после 1 июля 2008 года семье, имеющей в своем составе ребенка-инвалида, назначение компенсации осуществляется законному представителю ребенка-инвалида.</w:t>
      </w:r>
    </w:p>
    <w:p w:rsidR="00AD277A" w:rsidRDefault="00AD277A">
      <w:pPr>
        <w:pStyle w:val="ConsPlusNormal"/>
        <w:spacing w:before="220"/>
        <w:ind w:firstLine="540"/>
        <w:jc w:val="both"/>
      </w:pPr>
      <w:r>
        <w:t>При раздельном проживании родителей ребенка-инвалида компенсация назначается по месту жительства ребенка-инвалида. В случае проживания ребенка-инвалида с опекуном компенсация назначается по месту жительства ребенка-инвалида.</w:t>
      </w:r>
    </w:p>
    <w:p w:rsidR="00AD277A" w:rsidRDefault="00AD277A">
      <w:pPr>
        <w:pStyle w:val="ConsPlusNormal"/>
        <w:jc w:val="both"/>
      </w:pPr>
      <w:r>
        <w:lastRenderedPageBreak/>
        <w:t xml:space="preserve">(абзац введен </w:t>
      </w:r>
      <w:hyperlink r:id="rId79" w:history="1">
        <w:r>
          <w:rPr>
            <w:color w:val="0000FF"/>
          </w:rPr>
          <w:t>постановлением</w:t>
        </w:r>
      </w:hyperlink>
      <w:r>
        <w:t xml:space="preserve"> Правительства Белгородской области от 29.10.2018 N 401-пп)</w:t>
      </w:r>
    </w:p>
    <w:p w:rsidR="00AD277A" w:rsidRDefault="00AD277A">
      <w:pPr>
        <w:pStyle w:val="ConsPlusNormal"/>
        <w:spacing w:before="220"/>
        <w:ind w:firstLine="540"/>
        <w:jc w:val="both"/>
      </w:pPr>
      <w:r>
        <w:t>4.16. Назначение и выплата компенсации недееспособным гражданам производится в соответствии с действующим законодательством.</w:t>
      </w:r>
    </w:p>
    <w:p w:rsidR="00AD277A" w:rsidRDefault="00AD277A">
      <w:pPr>
        <w:pStyle w:val="ConsPlusNormal"/>
        <w:spacing w:before="220"/>
        <w:ind w:firstLine="540"/>
        <w:jc w:val="both"/>
      </w:pPr>
      <w:bookmarkStart w:id="12" w:name="P206"/>
      <w:bookmarkEnd w:id="12"/>
      <w:r>
        <w:t>4.17. Выплата компенсации гражданину прекращается в случае признания его в установленном порядке умершим или безвестно отсутствующим, снятия с регистрационного учета по месту жительства (в установленных настоящим положением случаях - с регистрационного учета по месту пребывания), помещения в организацию социального обслуживания в стационарной форме социального обслуживания для престарелых и инвалидов, в том числе детей-инвалидов, с постоянной регистрацией в данной организации, помещения в места лишения свободы по приговору суда и иных случаях, предусмотренных законодательством Российской Федерации и Белгородской области.</w:t>
      </w:r>
    </w:p>
    <w:p w:rsidR="00AD277A" w:rsidRDefault="00AD277A">
      <w:pPr>
        <w:pStyle w:val="ConsPlusNormal"/>
        <w:jc w:val="both"/>
      </w:pPr>
      <w:r>
        <w:t xml:space="preserve">(в ред. </w:t>
      </w:r>
      <w:hyperlink r:id="rId80" w:history="1">
        <w:r>
          <w:rPr>
            <w:color w:val="0000FF"/>
          </w:rPr>
          <w:t>постановления</w:t>
        </w:r>
      </w:hyperlink>
      <w:r>
        <w:t xml:space="preserve"> Правительства Белгородской области от 18.01.2016 N 12-пп)</w:t>
      </w:r>
    </w:p>
    <w:p w:rsidR="00AD277A" w:rsidRDefault="00AD277A">
      <w:pPr>
        <w:pStyle w:val="ConsPlusNormal"/>
        <w:spacing w:before="220"/>
        <w:ind w:firstLine="540"/>
        <w:jc w:val="both"/>
      </w:pPr>
      <w:r>
        <w:t>Орган социальной защиты населения приостанавливает выплату компенсации гражданам:</w:t>
      </w:r>
    </w:p>
    <w:p w:rsidR="00AD277A" w:rsidRDefault="00AD277A">
      <w:pPr>
        <w:pStyle w:val="ConsPlusNormal"/>
        <w:spacing w:before="220"/>
        <w:ind w:firstLine="540"/>
        <w:jc w:val="both"/>
      </w:pPr>
      <w:r>
        <w:t>- в случае неоплаты ими текущих платежей за жилое помещение и коммунальные услуги в течение трех месяцев;</w:t>
      </w:r>
    </w:p>
    <w:p w:rsidR="00AD277A" w:rsidRDefault="00AD277A">
      <w:pPr>
        <w:pStyle w:val="ConsPlusNormal"/>
        <w:spacing w:before="220"/>
        <w:ind w:firstLine="540"/>
        <w:jc w:val="both"/>
      </w:pPr>
      <w:r>
        <w:t>- в случае неполучения гражданином компенсации в течение шести месяцев.</w:t>
      </w:r>
    </w:p>
    <w:p w:rsidR="00AD277A" w:rsidRDefault="00AD277A">
      <w:pPr>
        <w:pStyle w:val="ConsPlusNormal"/>
        <w:jc w:val="both"/>
      </w:pPr>
      <w:r>
        <w:t xml:space="preserve">(абзац введен </w:t>
      </w:r>
      <w:hyperlink r:id="rId81" w:history="1">
        <w:r>
          <w:rPr>
            <w:color w:val="0000FF"/>
          </w:rPr>
          <w:t>постановлением</w:t>
        </w:r>
      </w:hyperlink>
      <w:r>
        <w:t xml:space="preserve"> Правительства Белгородской области от 29.11.2010 N 407-пп)</w:t>
      </w:r>
    </w:p>
    <w:p w:rsidR="00AD277A" w:rsidRDefault="00AD277A">
      <w:pPr>
        <w:pStyle w:val="ConsPlusNormal"/>
        <w:spacing w:before="220"/>
        <w:ind w:firstLine="540"/>
        <w:jc w:val="both"/>
      </w:pPr>
      <w:r>
        <w:t>В случае погашения образовавшейся задолженности по оплате за жилое помещение и коммунальные услуги выплата компенсации возобновляется не более чем за шесть месяцев, предшествующих месяцу обращения гражданина с документами.</w:t>
      </w:r>
    </w:p>
    <w:p w:rsidR="00AD277A" w:rsidRDefault="00AD277A">
      <w:pPr>
        <w:pStyle w:val="ConsPlusNormal"/>
        <w:jc w:val="both"/>
      </w:pPr>
      <w:r>
        <w:t xml:space="preserve">(в ред. </w:t>
      </w:r>
      <w:hyperlink r:id="rId82"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spacing w:before="220"/>
        <w:ind w:firstLine="540"/>
        <w:jc w:val="both"/>
      </w:pPr>
      <w:r>
        <w:t xml:space="preserve">4.18. Выплата компенсации прекращается с первого числа месяца, следующего за месяцем, в котором наступили обстоятельства, указанные в </w:t>
      </w:r>
      <w:hyperlink w:anchor="P206" w:history="1">
        <w:r>
          <w:rPr>
            <w:color w:val="0000FF"/>
          </w:rPr>
          <w:t>пункте 4.17</w:t>
        </w:r>
      </w:hyperlink>
      <w:r>
        <w:t xml:space="preserve"> настоящего Положения, на основании решения органа социальной защиты населения.</w:t>
      </w:r>
    </w:p>
    <w:p w:rsidR="00AD277A" w:rsidRDefault="00AD277A">
      <w:pPr>
        <w:pStyle w:val="ConsPlusNormal"/>
        <w:spacing w:before="220"/>
        <w:ind w:firstLine="540"/>
        <w:jc w:val="both"/>
      </w:pPr>
      <w:r>
        <w:t>4.19. Сумма компенсации, не полученная гражданином в связи со смертью, начисляется по месяц смерти включительно и выплачивается проживавшему совместно с умершим члену семьи, если обращение за неполученными назначенными суммами последовало не позднее шести месяцев со дня смерти получателя. При наличии нескольких членов семьи умершего гражданина получатель определяется на основании совместного заявления всех совершеннолетних членов семьи.</w:t>
      </w:r>
    </w:p>
    <w:p w:rsidR="00AD277A" w:rsidRDefault="00AD277A">
      <w:pPr>
        <w:pStyle w:val="ConsPlusNormal"/>
        <w:jc w:val="both"/>
      </w:pPr>
      <w:r>
        <w:t xml:space="preserve">(в ред. </w:t>
      </w:r>
      <w:hyperlink r:id="rId83"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В случае если членом семьи умершего является только нетрудоспособный иждивенец, неполученная сумма ежемесячной денежной компенсации выплачивается его законному представителю.</w:t>
      </w:r>
    </w:p>
    <w:p w:rsidR="00AD277A" w:rsidRDefault="00AD277A">
      <w:pPr>
        <w:pStyle w:val="ConsPlusNormal"/>
        <w:spacing w:before="220"/>
        <w:ind w:firstLine="540"/>
        <w:jc w:val="both"/>
      </w:pPr>
      <w:r>
        <w:t xml:space="preserve">При отсутствии членов семьи, совместно проживавших с умершим, компенсация выплачивается наследникам в соответствии с Гражданским </w:t>
      </w:r>
      <w:hyperlink r:id="rId84" w:history="1">
        <w:r>
          <w:rPr>
            <w:color w:val="0000FF"/>
          </w:rPr>
          <w:t>кодексом</w:t>
        </w:r>
      </w:hyperlink>
      <w:r>
        <w:t xml:space="preserve"> Российской Федерации.</w:t>
      </w:r>
    </w:p>
    <w:p w:rsidR="00AD277A" w:rsidRDefault="00AD277A">
      <w:pPr>
        <w:pStyle w:val="ConsPlusNormal"/>
        <w:jc w:val="both"/>
      </w:pPr>
      <w:r>
        <w:t xml:space="preserve">(абзац введен </w:t>
      </w:r>
      <w:hyperlink r:id="rId85" w:history="1">
        <w:r>
          <w:rPr>
            <w:color w:val="0000FF"/>
          </w:rPr>
          <w:t>постановлением</w:t>
        </w:r>
      </w:hyperlink>
      <w:r>
        <w:t xml:space="preserve"> Правительства Белгородской области от 29.11.2010 N 407-пп)</w:t>
      </w:r>
    </w:p>
    <w:p w:rsidR="00AD277A" w:rsidRDefault="00AD277A">
      <w:pPr>
        <w:pStyle w:val="ConsPlusNormal"/>
        <w:spacing w:before="220"/>
        <w:ind w:firstLine="540"/>
        <w:jc w:val="both"/>
      </w:pPr>
      <w:r>
        <w:t>4.20. Возобновление выплаты компенсации инвалидам при очередном переосвидетельствовании в Федеральном государственном учреждении медико-социальной экспертизы производится с первого числа месяца, с которого установлена группа инвалидности при переосвидетельствовании, при представлении документа, удостоверяющего личность и регистрацию по месту жительства (в необходимых случаях - регистрацию по месту пребывания, гражданство Российской Федерации), справки, подтверждающей факт установления инвалидности, документа, подтверждающего оплату жилого помещения и коммунальных услуг за месяц, предшествующий обращению в орган социальной защиты населения.</w:t>
      </w:r>
    </w:p>
    <w:p w:rsidR="00AD277A" w:rsidRDefault="00AD277A">
      <w:pPr>
        <w:pStyle w:val="ConsPlusNormal"/>
        <w:jc w:val="both"/>
      </w:pPr>
      <w:r>
        <w:lastRenderedPageBreak/>
        <w:t xml:space="preserve">(в ред. </w:t>
      </w:r>
      <w:hyperlink r:id="rId86"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В случае несвоевременного переосвидетельствования гражданина в Федеральном государственном учреждении медико-социальной экспертизы по вине гражданина возобновление выплаты компенсации производится с даты установления группы инвалидности.</w:t>
      </w:r>
    </w:p>
    <w:p w:rsidR="00AD277A" w:rsidRDefault="00AD277A">
      <w:pPr>
        <w:pStyle w:val="ConsPlusNormal"/>
        <w:spacing w:before="220"/>
        <w:ind w:firstLine="540"/>
        <w:jc w:val="both"/>
      </w:pPr>
      <w:bookmarkStart w:id="13" w:name="P223"/>
      <w:bookmarkEnd w:id="13"/>
      <w:r>
        <w:t>4.21. Суммы компенсации, излишне выплаченные гражданину по его вине (вследствие непредставления или несвоевременного представления сведений, не подлежащих межведомственному запросу о предоставлении документов и информации в соответствии с действующим законодательством, а также представления документов, содержащих заведомо недостоверные сведения и т.п.), подлежат удержанию из сумм последующих выплат компенсации, а при прекращении ее выплаты - возмещаются получателем добровольно. В случае отказа гражданина от добровольного возврата излишне полученных средств они могут быть взысканы органом социальной защиты населения в судебном порядке в соответствии с законодательством Российской Федерации.</w:t>
      </w:r>
    </w:p>
    <w:p w:rsidR="00AD277A" w:rsidRDefault="00AD277A">
      <w:pPr>
        <w:pStyle w:val="ConsPlusNormal"/>
        <w:jc w:val="both"/>
      </w:pPr>
      <w:r>
        <w:t xml:space="preserve">(в ред. </w:t>
      </w:r>
      <w:hyperlink r:id="rId87" w:history="1">
        <w:r>
          <w:rPr>
            <w:color w:val="0000FF"/>
          </w:rPr>
          <w:t>постановления</w:t>
        </w:r>
      </w:hyperlink>
      <w:r>
        <w:t xml:space="preserve"> Правительства Белгородской области от 30.12.2013 N 541-пп)</w:t>
      </w:r>
    </w:p>
    <w:p w:rsidR="00AD277A" w:rsidRDefault="00AD277A">
      <w:pPr>
        <w:pStyle w:val="ConsPlusNormal"/>
        <w:spacing w:before="220"/>
        <w:ind w:firstLine="540"/>
        <w:jc w:val="both"/>
      </w:pPr>
      <w:r>
        <w:t xml:space="preserve">В случае предоставления компенсации в завышенном или заниженном размере вследствие ошибки, допущенной органом социальной защиты населения при расчете размера компенсации, излишне выплаченные средства подлежат возврату в порядке, установленном </w:t>
      </w:r>
      <w:hyperlink w:anchor="P223" w:history="1">
        <w:r>
          <w:rPr>
            <w:color w:val="0000FF"/>
          </w:rPr>
          <w:t>абзацем 1 пункта 4.21</w:t>
        </w:r>
      </w:hyperlink>
      <w:r>
        <w:t xml:space="preserve"> настоящего Положения, а недоплаченные средства выплачиваются гражданину в месяце, следующем за месяцем, в котором была обнаружена ошибка.</w:t>
      </w:r>
    </w:p>
    <w:p w:rsidR="00AD277A" w:rsidRDefault="00AD277A">
      <w:pPr>
        <w:pStyle w:val="ConsPlusNormal"/>
        <w:jc w:val="both"/>
      </w:pPr>
      <w:r>
        <w:t xml:space="preserve">(абзац введен </w:t>
      </w:r>
      <w:hyperlink r:id="rId88" w:history="1">
        <w:r>
          <w:rPr>
            <w:color w:val="0000FF"/>
          </w:rPr>
          <w:t>постановлением</w:t>
        </w:r>
      </w:hyperlink>
      <w:r>
        <w:t xml:space="preserve"> Правительства Белгородской области от 29.11.2010 N 407-пп)</w:t>
      </w:r>
    </w:p>
    <w:p w:rsidR="00AD277A" w:rsidRDefault="00AD277A">
      <w:pPr>
        <w:pStyle w:val="ConsPlusNormal"/>
        <w:spacing w:before="220"/>
        <w:ind w:firstLine="540"/>
        <w:jc w:val="both"/>
      </w:pPr>
      <w:r>
        <w:t>4.22. Назначенная компенсация, не полученная гражданином своевременно, выплачивается за прошлое время, но не более чем за три года перед обращением за ее получением.</w:t>
      </w:r>
    </w:p>
    <w:p w:rsidR="00AD277A" w:rsidRDefault="00AD277A">
      <w:pPr>
        <w:pStyle w:val="ConsPlusNormal"/>
        <w:spacing w:before="220"/>
        <w:ind w:firstLine="540"/>
        <w:jc w:val="both"/>
      </w:pPr>
      <w:r>
        <w:t>Компенсация, не полученная гражданином своевременно по вине органа социальной защиты населения, выплачивается за прошлое время в соответствии с законодательством.</w:t>
      </w:r>
    </w:p>
    <w:p w:rsidR="00AD277A" w:rsidRDefault="00AD277A">
      <w:pPr>
        <w:pStyle w:val="ConsPlusNormal"/>
        <w:jc w:val="both"/>
      </w:pPr>
      <w:r>
        <w:t xml:space="preserve">(п. 4.22 в ред. </w:t>
      </w:r>
      <w:hyperlink r:id="rId89" w:history="1">
        <w:r>
          <w:rPr>
            <w:color w:val="0000FF"/>
          </w:rPr>
          <w:t>постановления</w:t>
        </w:r>
      </w:hyperlink>
      <w:r>
        <w:t xml:space="preserve"> Правительства Белгородской области от 29.11.2010 N 407-пп)</w:t>
      </w:r>
    </w:p>
    <w:p w:rsidR="00AD277A" w:rsidRDefault="00AD277A">
      <w:pPr>
        <w:pStyle w:val="ConsPlusNormal"/>
        <w:ind w:firstLine="540"/>
        <w:jc w:val="both"/>
      </w:pPr>
    </w:p>
    <w:p w:rsidR="00AD277A" w:rsidRDefault="00AD277A">
      <w:pPr>
        <w:pStyle w:val="ConsPlusTitle"/>
        <w:jc w:val="center"/>
        <w:outlineLvl w:val="1"/>
      </w:pPr>
      <w:r>
        <w:t>5. Регламент технологического процесса</w:t>
      </w:r>
    </w:p>
    <w:p w:rsidR="00AD277A" w:rsidRDefault="00AD277A">
      <w:pPr>
        <w:pStyle w:val="ConsPlusTitle"/>
        <w:jc w:val="center"/>
      </w:pPr>
      <w:r>
        <w:t>организации выплаты ежемесячных денежных компенсаций</w:t>
      </w:r>
    </w:p>
    <w:p w:rsidR="00AD277A" w:rsidRDefault="00AD277A">
      <w:pPr>
        <w:pStyle w:val="ConsPlusNormal"/>
        <w:ind w:firstLine="540"/>
        <w:jc w:val="both"/>
      </w:pPr>
    </w:p>
    <w:p w:rsidR="00AD277A" w:rsidRDefault="00AD277A">
      <w:pPr>
        <w:pStyle w:val="ConsPlusNormal"/>
        <w:ind w:firstLine="540"/>
        <w:jc w:val="both"/>
      </w:pPr>
      <w:r>
        <w:t xml:space="preserve">5.1. Выплата компенсации органами социальной защиты населения осуществляется в соответствии с </w:t>
      </w:r>
      <w:hyperlink w:anchor="P189" w:history="1">
        <w:r>
          <w:rPr>
            <w:color w:val="0000FF"/>
          </w:rPr>
          <w:t>пунктом 4.9</w:t>
        </w:r>
      </w:hyperlink>
      <w:r>
        <w:t xml:space="preserve"> настоящего Положения.</w:t>
      </w:r>
    </w:p>
    <w:p w:rsidR="00AD277A" w:rsidRDefault="00AD277A">
      <w:pPr>
        <w:pStyle w:val="ConsPlusNormal"/>
        <w:jc w:val="both"/>
      </w:pPr>
      <w:r>
        <w:t xml:space="preserve">(п. 5.1 в ред. </w:t>
      </w:r>
      <w:hyperlink r:id="rId90"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5.2. Орган социальной защиты населения:</w:t>
      </w:r>
    </w:p>
    <w:p w:rsidR="00AD277A" w:rsidRDefault="00AD277A">
      <w:pPr>
        <w:pStyle w:val="ConsPlusNormal"/>
        <w:spacing w:before="220"/>
        <w:ind w:firstLine="540"/>
        <w:jc w:val="both"/>
      </w:pPr>
      <w:r>
        <w:t>- в течение текущего месяца производит актуализацию базы данных льготных категорий граждан, имеющих право на компенсацию;</w:t>
      </w:r>
    </w:p>
    <w:p w:rsidR="00AD277A" w:rsidRDefault="00AD277A">
      <w:pPr>
        <w:pStyle w:val="ConsPlusNormal"/>
        <w:spacing w:before="220"/>
        <w:ind w:firstLine="540"/>
        <w:jc w:val="both"/>
      </w:pPr>
      <w:r>
        <w:t>- не позднее 1-го числа текущего месяца направляет в управление социальной защиты населения Белгородской области заявку о потребности денежных средств на финансирование компенсации.</w:t>
      </w:r>
    </w:p>
    <w:p w:rsidR="00AD277A" w:rsidRDefault="00AD277A">
      <w:pPr>
        <w:pStyle w:val="ConsPlusNormal"/>
        <w:spacing w:before="220"/>
        <w:ind w:firstLine="540"/>
        <w:jc w:val="both"/>
      </w:pPr>
      <w:r>
        <w:t>5.3. Управление социальной защиты населения Белгородской области ежемесячно:</w:t>
      </w:r>
    </w:p>
    <w:p w:rsidR="00AD277A" w:rsidRDefault="00AD277A">
      <w:pPr>
        <w:pStyle w:val="ConsPlusNormal"/>
        <w:spacing w:before="220"/>
        <w:ind w:firstLine="540"/>
        <w:jc w:val="both"/>
      </w:pPr>
      <w:r>
        <w:t>- до 18-го числа текущего месяца направляет в департамент финансов и бюджетной политики Белгородской области сводную прогнозную заявку на авансирование компенсации и затрат на ее доставку на следующий месяц;</w:t>
      </w:r>
    </w:p>
    <w:p w:rsidR="00AD277A" w:rsidRDefault="00AD277A">
      <w:pPr>
        <w:pStyle w:val="ConsPlusNormal"/>
        <w:spacing w:before="220"/>
        <w:ind w:firstLine="540"/>
        <w:jc w:val="both"/>
      </w:pPr>
      <w:r>
        <w:t>- до 3-го числа текущего месяца направляет в департамент финансов и бюджетной политики Белгородской области сводную окончательную заявку на финансирование компенсации и затрат на ее доставку на текущий месяц.</w:t>
      </w:r>
    </w:p>
    <w:p w:rsidR="00AD277A" w:rsidRDefault="00AD277A">
      <w:pPr>
        <w:pStyle w:val="ConsPlusNormal"/>
        <w:jc w:val="both"/>
      </w:pPr>
      <w:r>
        <w:lastRenderedPageBreak/>
        <w:t xml:space="preserve">(п. 5.3 в ред. </w:t>
      </w:r>
      <w:hyperlink r:id="rId91" w:history="1">
        <w:r>
          <w:rPr>
            <w:color w:val="0000FF"/>
          </w:rPr>
          <w:t>постановления</w:t>
        </w:r>
      </w:hyperlink>
      <w:r>
        <w:t xml:space="preserve"> Правительства Белгородской области от 16.02.2009 N 47-пп)</w:t>
      </w:r>
    </w:p>
    <w:p w:rsidR="00AD277A" w:rsidRDefault="00AD277A">
      <w:pPr>
        <w:pStyle w:val="ConsPlusNormal"/>
        <w:spacing w:before="220"/>
        <w:ind w:firstLine="540"/>
        <w:jc w:val="both"/>
      </w:pPr>
      <w:r>
        <w:t>5.4. Департамент финансов и бюджетной политики Белгородской области:</w:t>
      </w:r>
    </w:p>
    <w:p w:rsidR="00AD277A" w:rsidRDefault="00AD277A">
      <w:pPr>
        <w:pStyle w:val="ConsPlusNormal"/>
        <w:spacing w:before="220"/>
        <w:ind w:firstLine="540"/>
        <w:jc w:val="both"/>
      </w:pPr>
      <w:r>
        <w:t xml:space="preserve">- не позднее 23-го числа текущего месяца осуществляет перечисление субвенций бюджетам муниципальных образований области на авансирование компенсации и затрат на ее доставку на следующий месяц согласно </w:t>
      </w:r>
      <w:hyperlink w:anchor="P938" w:history="1">
        <w:r>
          <w:rPr>
            <w:color w:val="0000FF"/>
          </w:rPr>
          <w:t>Порядку</w:t>
        </w:r>
      </w:hyperlink>
      <w:r>
        <w:t>, утвержденному в пункте 2 настоящего постановления;</w:t>
      </w:r>
    </w:p>
    <w:p w:rsidR="00AD277A" w:rsidRDefault="00AD277A">
      <w:pPr>
        <w:pStyle w:val="ConsPlusNormal"/>
        <w:spacing w:before="220"/>
        <w:ind w:firstLine="540"/>
        <w:jc w:val="both"/>
      </w:pPr>
      <w:r>
        <w:t>- не позднее 7-го числа текущего месяца осуществляет перечисление субвенций бюджетам муниципальных образований области на окончательное финансирование компенсации и затрат на ее доставку в текущем месяце согласно Порядку, утвержденному в пункте 2 настоящего постановления.</w:t>
      </w:r>
    </w:p>
    <w:p w:rsidR="00AD277A" w:rsidRDefault="00AD277A">
      <w:pPr>
        <w:pStyle w:val="ConsPlusNormal"/>
        <w:spacing w:before="220"/>
        <w:ind w:firstLine="540"/>
        <w:jc w:val="both"/>
      </w:pPr>
      <w:r>
        <w:t>Субвенции, перечисляемые бюджетам муниципальных образований области, носят целевой характер.</w:t>
      </w:r>
    </w:p>
    <w:p w:rsidR="00AD277A" w:rsidRDefault="00AD277A">
      <w:pPr>
        <w:pStyle w:val="ConsPlusNormal"/>
        <w:jc w:val="both"/>
      </w:pPr>
      <w:r>
        <w:t xml:space="preserve">(п. 5.4 в ред. </w:t>
      </w:r>
      <w:hyperlink r:id="rId92" w:history="1">
        <w:r>
          <w:rPr>
            <w:color w:val="0000FF"/>
          </w:rPr>
          <w:t>постановления</w:t>
        </w:r>
      </w:hyperlink>
      <w:r>
        <w:t xml:space="preserve"> Правительства Белгородской области от 28.03.2011 N 105-пп)</w:t>
      </w:r>
    </w:p>
    <w:p w:rsidR="00AD277A" w:rsidRDefault="00AD277A">
      <w:pPr>
        <w:pStyle w:val="ConsPlusNormal"/>
        <w:spacing w:before="220"/>
        <w:ind w:firstLine="540"/>
        <w:jc w:val="both"/>
      </w:pPr>
      <w:r>
        <w:t>5.5.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ФГУП "Почта России", с которыми заключены соглашения на зачисления и доставку получателям компенсации.</w:t>
      </w:r>
    </w:p>
    <w:p w:rsidR="00AD277A" w:rsidRDefault="00AD277A">
      <w:pPr>
        <w:pStyle w:val="ConsPlusNormal"/>
        <w:spacing w:before="220"/>
        <w:ind w:firstLine="540"/>
        <w:jc w:val="both"/>
      </w:pPr>
      <w:r>
        <w:t>5.6. Корректировка заявленных и фактически выплаченных сумм осуществляется при формировании окончательной заявки (реестра) на финансирование в следующем месяце.</w:t>
      </w:r>
    </w:p>
    <w:p w:rsidR="00AD277A" w:rsidRDefault="00AD277A">
      <w:pPr>
        <w:pStyle w:val="ConsPlusNormal"/>
        <w:jc w:val="both"/>
      </w:pPr>
      <w:r>
        <w:t xml:space="preserve">(п. 5.6 в ред. </w:t>
      </w:r>
      <w:hyperlink r:id="rId93" w:history="1">
        <w:r>
          <w:rPr>
            <w:color w:val="0000FF"/>
          </w:rPr>
          <w:t>постановления</w:t>
        </w:r>
      </w:hyperlink>
      <w:r>
        <w:t xml:space="preserve"> Правительства Белгородской области от 16.02.2009 N 47-пп)</w:t>
      </w:r>
    </w:p>
    <w:p w:rsidR="00AD277A" w:rsidRDefault="00AD277A">
      <w:pPr>
        <w:pStyle w:val="ConsPlusNormal"/>
        <w:spacing w:before="220"/>
        <w:ind w:firstLine="540"/>
        <w:jc w:val="both"/>
      </w:pPr>
      <w:r>
        <w:t xml:space="preserve">5.7. Орган социальной защиты населения не позднее 5-го числа месяца, следующего за отчетным, представляет поставщикам жилищно-коммунальных услуг и иным организациям, располагающим сведениями о платежах граждан и объемах потребления в разрезе коммунальных услуг, списки граждан, имеющих право на получение компенсации на оплату жилого помещения и коммунальных услуг, на электронном носителе в формате согласно </w:t>
      </w:r>
      <w:hyperlink w:anchor="P535" w:history="1">
        <w:r>
          <w:rPr>
            <w:color w:val="0000FF"/>
          </w:rPr>
          <w:t>приложению N 4</w:t>
        </w:r>
      </w:hyperlink>
      <w:r>
        <w:t>.</w:t>
      </w:r>
    </w:p>
    <w:p w:rsidR="00AD277A" w:rsidRDefault="00AD277A">
      <w:pPr>
        <w:pStyle w:val="ConsPlusNormal"/>
        <w:jc w:val="both"/>
      </w:pPr>
      <w:r>
        <w:t xml:space="preserve">(в ред. </w:t>
      </w:r>
      <w:hyperlink r:id="rId94" w:history="1">
        <w:r>
          <w:rPr>
            <w:color w:val="0000FF"/>
          </w:rPr>
          <w:t>постановления</w:t>
        </w:r>
      </w:hyperlink>
      <w:r>
        <w:t xml:space="preserve"> Правительства Белгородской области от 30.12.2013 N 541-пп)</w:t>
      </w:r>
    </w:p>
    <w:p w:rsidR="00AD277A" w:rsidRDefault="00AD277A">
      <w:pPr>
        <w:pStyle w:val="ConsPlusNormal"/>
        <w:spacing w:before="220"/>
        <w:ind w:firstLine="540"/>
        <w:jc w:val="both"/>
      </w:pPr>
      <w:r>
        <w:t>5.8. Поставщики жилищно-коммунальных услуг ежемесячно в период с 11 по 20 число месяца, следующего за отчетным, представляют органу социальной защиты населения сведения в электронном виде в формате согласно приложению N 4 о фактически потребленных и оплаченных объемах жилищно-коммунальных услуг для расчета величины компенсации.</w:t>
      </w:r>
    </w:p>
    <w:p w:rsidR="00AD277A" w:rsidRDefault="00AD277A">
      <w:pPr>
        <w:pStyle w:val="ConsPlusNormal"/>
        <w:jc w:val="both"/>
      </w:pPr>
      <w:r>
        <w:t xml:space="preserve">(в ред. </w:t>
      </w:r>
      <w:hyperlink r:id="rId95" w:history="1">
        <w:r>
          <w:rPr>
            <w:color w:val="0000FF"/>
          </w:rPr>
          <w:t>постановления</w:t>
        </w:r>
      </w:hyperlink>
      <w:r>
        <w:t xml:space="preserve"> Правительства Белгородской области от 29.11.2010 N 407-пп)</w:t>
      </w:r>
    </w:p>
    <w:p w:rsidR="00AD277A" w:rsidRDefault="00AD277A">
      <w:pPr>
        <w:pStyle w:val="ConsPlusNormal"/>
        <w:spacing w:before="220"/>
        <w:ind w:firstLine="540"/>
        <w:jc w:val="both"/>
      </w:pPr>
      <w:r>
        <w:t xml:space="preserve">Иные организации, располагающие сведениями о платежах граждан и объемах потребления в разрезе коммунальных услуг, еженедельно представляют органу социальной защиты населения информацию об осуществленных за период с предыдущего представления информации гражданами льготных категорий платежах за жилищно-коммунальные услуги в разрезе видов жилищно-коммунальных услуг в электронной форме в формате согласно </w:t>
      </w:r>
      <w:hyperlink w:anchor="P802" w:history="1">
        <w:r>
          <w:rPr>
            <w:color w:val="0000FF"/>
          </w:rPr>
          <w:t>приложению N 5</w:t>
        </w:r>
      </w:hyperlink>
      <w:r>
        <w:t xml:space="preserve"> на электронном носителе либо через защищенные каналы связи с использованием средств электронно-цифровой подписи (ЭЦП).</w:t>
      </w:r>
    </w:p>
    <w:p w:rsidR="00AD277A" w:rsidRDefault="00AD277A">
      <w:pPr>
        <w:pStyle w:val="ConsPlusNormal"/>
        <w:jc w:val="both"/>
      </w:pPr>
      <w:r>
        <w:t xml:space="preserve">(абзац введен </w:t>
      </w:r>
      <w:hyperlink r:id="rId96" w:history="1">
        <w:r>
          <w:rPr>
            <w:color w:val="0000FF"/>
          </w:rPr>
          <w:t>постановлением</w:t>
        </w:r>
      </w:hyperlink>
      <w:r>
        <w:t xml:space="preserve"> Правительства Белгородской области от 30.12.2013 N 541-пп)</w:t>
      </w:r>
    </w:p>
    <w:p w:rsidR="00AD277A" w:rsidRDefault="00AD277A">
      <w:pPr>
        <w:pStyle w:val="ConsPlusNormal"/>
        <w:spacing w:before="220"/>
        <w:ind w:firstLine="540"/>
        <w:jc w:val="both"/>
      </w:pPr>
      <w:r>
        <w:t>Поставщик и иные организации, располагающие сведениями о платежах граждан и объемах потребления в разрезе коммунальных услуг, несут ответственность за своевременность и достоверность сведений, представляемых органу социальной защиты населения.</w:t>
      </w:r>
    </w:p>
    <w:p w:rsidR="00AD277A" w:rsidRDefault="00AD277A">
      <w:pPr>
        <w:pStyle w:val="ConsPlusNormal"/>
        <w:jc w:val="both"/>
      </w:pPr>
      <w:r>
        <w:t xml:space="preserve">(в ред. </w:t>
      </w:r>
      <w:hyperlink r:id="rId97" w:history="1">
        <w:r>
          <w:rPr>
            <w:color w:val="0000FF"/>
          </w:rPr>
          <w:t>постановления</w:t>
        </w:r>
      </w:hyperlink>
      <w:r>
        <w:t xml:space="preserve"> Правительства Белгородской области от 30.12.2013 N 541-пп)</w:t>
      </w:r>
    </w:p>
    <w:p w:rsidR="00AD277A" w:rsidRDefault="00AD277A">
      <w:pPr>
        <w:pStyle w:val="ConsPlusNormal"/>
        <w:spacing w:before="220"/>
        <w:ind w:firstLine="540"/>
        <w:jc w:val="both"/>
      </w:pPr>
      <w:r>
        <w:t xml:space="preserve">5.9. Орган социальной защиты населения на основании данных поставщиков и иных организаций, располагающих сведениями о фактически потребленных и оплаченных объемах </w:t>
      </w:r>
      <w:r>
        <w:lastRenderedPageBreak/>
        <w:t>потребленных гражданами жилищно-коммунальных услуг, производит расчет ежемесячной денежной компенсации на оплату жилого помещения и коммунальных услуг.</w:t>
      </w:r>
    </w:p>
    <w:p w:rsidR="00AD277A" w:rsidRDefault="00AD277A">
      <w:pPr>
        <w:pStyle w:val="ConsPlusNormal"/>
        <w:jc w:val="both"/>
      </w:pPr>
      <w:r>
        <w:t xml:space="preserve">(п. 5.9 в ред. </w:t>
      </w:r>
      <w:hyperlink r:id="rId98" w:history="1">
        <w:r>
          <w:rPr>
            <w:color w:val="0000FF"/>
          </w:rPr>
          <w:t>постановления</w:t>
        </w:r>
      </w:hyperlink>
      <w:r>
        <w:t xml:space="preserve"> Правительства Белгородской области от 30.12.2013 N 541-пп)</w:t>
      </w:r>
    </w:p>
    <w:p w:rsidR="00AD277A" w:rsidRDefault="00AD277A">
      <w:pPr>
        <w:pStyle w:val="ConsPlusNormal"/>
        <w:spacing w:before="220"/>
        <w:ind w:firstLine="540"/>
        <w:jc w:val="both"/>
      </w:pPr>
      <w:r>
        <w:t>5.10. Отчетность об использованных средствах осуществляется органом социальной защиты населения в соответствии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D277A" w:rsidRDefault="00AD277A">
      <w:pPr>
        <w:pStyle w:val="ConsPlusNormal"/>
        <w:jc w:val="both"/>
      </w:pPr>
      <w:r>
        <w:t xml:space="preserve">(п. 5.10 в ред. </w:t>
      </w:r>
      <w:hyperlink r:id="rId99" w:history="1">
        <w:r>
          <w:rPr>
            <w:color w:val="0000FF"/>
          </w:rPr>
          <w:t>постановления</w:t>
        </w:r>
      </w:hyperlink>
      <w:r>
        <w:t xml:space="preserve"> Правительства Белгородской области от 16.07.2012 N 290-пп)</w:t>
      </w:r>
    </w:p>
    <w:p w:rsidR="00AD277A" w:rsidRDefault="00AD277A">
      <w:pPr>
        <w:pStyle w:val="ConsPlusNormal"/>
        <w:spacing w:before="220"/>
        <w:ind w:firstLine="540"/>
        <w:jc w:val="both"/>
      </w:pPr>
      <w:r>
        <w:t>5.11. Управление социальной защиты населения Белгородской области:</w:t>
      </w:r>
    </w:p>
    <w:p w:rsidR="00AD277A" w:rsidRDefault="00AD277A">
      <w:pPr>
        <w:pStyle w:val="ConsPlusNormal"/>
        <w:spacing w:before="220"/>
        <w:ind w:firstLine="540"/>
        <w:jc w:val="both"/>
      </w:pPr>
      <w:r>
        <w:t>ежеквартально в срок до 15 числа месяца, следующего за отчетным периодом, представляет:</w:t>
      </w:r>
    </w:p>
    <w:p w:rsidR="00AD277A" w:rsidRDefault="00AD277A">
      <w:pPr>
        <w:pStyle w:val="ConsPlusNormal"/>
        <w:spacing w:before="220"/>
        <w:ind w:firstLine="540"/>
        <w:jc w:val="both"/>
      </w:pPr>
      <w:r>
        <w:t>- в Министерство труда и социальной защиты Российской Федерации - заявку на финансовое обеспечение расходов бюджета субъекта Российской Федерации, источником финансового обеспечения которых являются субвенции;</w:t>
      </w:r>
    </w:p>
    <w:p w:rsidR="00AD277A" w:rsidRDefault="00AD277A">
      <w:pPr>
        <w:pStyle w:val="ConsPlusNormal"/>
        <w:spacing w:before="220"/>
        <w:ind w:firstLine="540"/>
        <w:jc w:val="both"/>
      </w:pPr>
      <w:r>
        <w:t>- в Государственное учреждение - Отделение Пенсионного фонда Российской Федерации по Белгородской области - списки лиц, которым в отчетном периоде предоставлена компенсация на оплату за жилое помещение и коммунальные услуги из средств федерального бюджета, на электронном носителе по установленной форме для проведения сверки с данными федерального регистра льготников области;</w:t>
      </w:r>
    </w:p>
    <w:p w:rsidR="00AD277A" w:rsidRDefault="00AD277A">
      <w:pPr>
        <w:pStyle w:val="ConsPlusNormal"/>
        <w:spacing w:before="220"/>
        <w:ind w:firstLine="540"/>
        <w:jc w:val="both"/>
      </w:pPr>
      <w:r>
        <w:t>ежеквартально, не позднее 15 числа месяца, следующего за отчетным кварталом, до 25 января года, следующего за отчетным, в Министерство труда и социальной защиты Российской Федерации:</w:t>
      </w:r>
    </w:p>
    <w:p w:rsidR="00AD277A" w:rsidRDefault="00AD277A">
      <w:pPr>
        <w:pStyle w:val="ConsPlusNormal"/>
        <w:spacing w:before="220"/>
        <w:ind w:firstLine="540"/>
        <w:jc w:val="both"/>
      </w:pPr>
      <w:r>
        <w:t>- отчет об объеме расходов бюджета субъекта Российской Федерации, источником финансового обеспечения которых являются субвенции;</w:t>
      </w:r>
    </w:p>
    <w:p w:rsidR="00AD277A" w:rsidRDefault="00AD277A">
      <w:pPr>
        <w:pStyle w:val="ConsPlusNormal"/>
        <w:spacing w:before="220"/>
        <w:ind w:firstLine="540"/>
        <w:jc w:val="both"/>
      </w:pPr>
      <w:r>
        <w:t>- сведения о фактической численности получателей (с указанием категории получателей мер социальной поддержки, основания получения мер социальной поддержки и размера занимаемой площади жилого помещения).</w:t>
      </w:r>
    </w:p>
    <w:p w:rsidR="00AD277A" w:rsidRDefault="00AD277A">
      <w:pPr>
        <w:pStyle w:val="ConsPlusNormal"/>
        <w:jc w:val="both"/>
      </w:pPr>
      <w:r>
        <w:t xml:space="preserve">(п. 5.11 в ред. </w:t>
      </w:r>
      <w:hyperlink r:id="rId100" w:history="1">
        <w:r>
          <w:rPr>
            <w:color w:val="0000FF"/>
          </w:rPr>
          <w:t>постановления</w:t>
        </w:r>
      </w:hyperlink>
      <w:r>
        <w:t xml:space="preserve"> Правительства Белгородской области от 29.10.2018 N 401-пп)</w:t>
      </w:r>
    </w:p>
    <w:p w:rsidR="00AD277A" w:rsidRDefault="00AD277A">
      <w:pPr>
        <w:pStyle w:val="ConsPlusNormal"/>
        <w:ind w:firstLine="540"/>
        <w:jc w:val="both"/>
      </w:pPr>
    </w:p>
    <w:p w:rsidR="00AD277A" w:rsidRDefault="00AD277A">
      <w:pPr>
        <w:pStyle w:val="ConsPlusTitle"/>
        <w:jc w:val="center"/>
        <w:outlineLvl w:val="1"/>
      </w:pPr>
      <w:r>
        <w:t>6. Заключительные положения</w:t>
      </w:r>
    </w:p>
    <w:p w:rsidR="00AD277A" w:rsidRDefault="00AD277A">
      <w:pPr>
        <w:pStyle w:val="ConsPlusNormal"/>
        <w:ind w:firstLine="540"/>
        <w:jc w:val="both"/>
      </w:pPr>
    </w:p>
    <w:p w:rsidR="00AD277A" w:rsidRDefault="00AD277A">
      <w:pPr>
        <w:pStyle w:val="ConsPlusNormal"/>
        <w:ind w:firstLine="540"/>
        <w:jc w:val="both"/>
      </w:pPr>
      <w:r>
        <w:t>6.1. Ответственность за достоверность расчета компенсации отдельным категориям граждан, за своевременность выплаты, целевое расходование средств и бухгалтерскую отчетность орган социальной защиты населения несет в порядке, установленном действующим законодательством.</w:t>
      </w:r>
    </w:p>
    <w:p w:rsidR="00AD277A" w:rsidRDefault="00AD277A">
      <w:pPr>
        <w:pStyle w:val="ConsPlusNormal"/>
        <w:spacing w:before="220"/>
        <w:ind w:firstLine="540"/>
        <w:jc w:val="both"/>
      </w:pPr>
      <w:r>
        <w:t>6.2. Споры по вопросам назначения и выплаты компенсации рассматриваются комиссией по назначению и выплате компенсации при органе социальной защиты населения с участием заинтересованных лиц.</w:t>
      </w:r>
    </w:p>
    <w:p w:rsidR="00AD277A" w:rsidRDefault="00AD277A">
      <w:pPr>
        <w:pStyle w:val="ConsPlusNormal"/>
        <w:spacing w:before="220"/>
        <w:ind w:firstLine="540"/>
        <w:jc w:val="both"/>
      </w:pPr>
      <w:r>
        <w:t>6.3. Решение комиссии по назначению и выплате компенсации при органе социальной защиты населения может быть обжаловано в управлении социальной защиты населения Белгородской области.</w:t>
      </w:r>
    </w:p>
    <w:p w:rsidR="00AD277A" w:rsidRDefault="00AD277A">
      <w:pPr>
        <w:pStyle w:val="ConsPlusNormal"/>
        <w:spacing w:before="220"/>
        <w:ind w:firstLine="540"/>
        <w:jc w:val="both"/>
      </w:pPr>
      <w:r>
        <w:t>В случае несогласия заявителя с решением управления социальной защиты населения Белгородской области спор разрешается в порядке, установленном действующим законодательством.</w:t>
      </w: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ind w:firstLine="540"/>
        <w:jc w:val="both"/>
      </w:pPr>
    </w:p>
    <w:p w:rsidR="00AD277A" w:rsidRDefault="00AD277A">
      <w:pPr>
        <w:pStyle w:val="ConsPlusNormal"/>
        <w:jc w:val="right"/>
        <w:outlineLvl w:val="1"/>
      </w:pPr>
      <w:r>
        <w:t>Приложение N 1</w:t>
      </w:r>
    </w:p>
    <w:p w:rsidR="00AD277A" w:rsidRDefault="00AD277A">
      <w:pPr>
        <w:pStyle w:val="ConsPlusNormal"/>
        <w:jc w:val="right"/>
      </w:pPr>
      <w:r>
        <w:t>к Положению</w:t>
      </w:r>
    </w:p>
    <w:p w:rsidR="00AD277A" w:rsidRDefault="00AD277A">
      <w:pPr>
        <w:pStyle w:val="ConsPlusNormal"/>
        <w:jc w:val="right"/>
      </w:pPr>
      <w:r>
        <w:t>о порядке назначения, выплаты и</w:t>
      </w:r>
    </w:p>
    <w:p w:rsidR="00AD277A" w:rsidRDefault="00AD277A">
      <w:pPr>
        <w:pStyle w:val="ConsPlusNormal"/>
        <w:jc w:val="right"/>
      </w:pPr>
      <w:r>
        <w:t>финансирования ежемесячной денежной</w:t>
      </w:r>
    </w:p>
    <w:p w:rsidR="00AD277A" w:rsidRDefault="00AD277A">
      <w:pPr>
        <w:pStyle w:val="ConsPlusNormal"/>
        <w:jc w:val="right"/>
      </w:pPr>
      <w:r>
        <w:t>компенсации на оплату жилого помещения</w:t>
      </w:r>
    </w:p>
    <w:p w:rsidR="00AD277A" w:rsidRDefault="00AD277A">
      <w:pPr>
        <w:pStyle w:val="ConsPlusNormal"/>
        <w:jc w:val="right"/>
      </w:pPr>
      <w:r>
        <w:t>и коммунальных услуг отдельным категориям</w:t>
      </w:r>
    </w:p>
    <w:p w:rsidR="00AD277A" w:rsidRDefault="00AD277A">
      <w:pPr>
        <w:pStyle w:val="ConsPlusNormal"/>
        <w:jc w:val="right"/>
      </w:pPr>
      <w:r>
        <w:t>граждан, проживающих на территории</w:t>
      </w:r>
    </w:p>
    <w:p w:rsidR="00AD277A" w:rsidRDefault="00AD277A">
      <w:pPr>
        <w:pStyle w:val="ConsPlusNormal"/>
        <w:jc w:val="right"/>
      </w:pPr>
      <w:r>
        <w:t>Белгородской области, с применением</w:t>
      </w:r>
    </w:p>
    <w:p w:rsidR="00AD277A" w:rsidRDefault="00AD277A">
      <w:pPr>
        <w:pStyle w:val="ConsPlusNormal"/>
        <w:jc w:val="right"/>
      </w:pPr>
      <w:r>
        <w:t>системы персонифицированных счетов</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 xml:space="preserve">(в ред. </w:t>
            </w:r>
            <w:hyperlink r:id="rId101" w:history="1">
              <w:r>
                <w:rPr>
                  <w:color w:val="0000FF"/>
                </w:rPr>
                <w:t>постановления</w:t>
              </w:r>
            </w:hyperlink>
            <w:r>
              <w:rPr>
                <w:color w:val="392C69"/>
              </w:rPr>
              <w:t xml:space="preserve"> Правительства Белгородской области</w:t>
            </w:r>
          </w:p>
          <w:p w:rsidR="00AD277A" w:rsidRDefault="00AD277A">
            <w:pPr>
              <w:pStyle w:val="ConsPlusNormal"/>
              <w:jc w:val="center"/>
            </w:pPr>
            <w:r>
              <w:rPr>
                <w:color w:val="392C69"/>
              </w:rPr>
              <w:t>от 16.07.2012 N 290-пп)</w:t>
            </w:r>
          </w:p>
        </w:tc>
      </w:tr>
    </w:tbl>
    <w:p w:rsidR="00AD277A" w:rsidRDefault="00AD277A">
      <w:pPr>
        <w:pStyle w:val="ConsPlusNormal"/>
        <w:ind w:firstLine="540"/>
        <w:jc w:val="both"/>
      </w:pPr>
    </w:p>
    <w:p w:rsidR="00AD277A" w:rsidRDefault="00AD277A">
      <w:pPr>
        <w:pStyle w:val="ConsPlusNonformat"/>
        <w:jc w:val="both"/>
      </w:pPr>
      <w:bookmarkStart w:id="14" w:name="P296"/>
      <w:bookmarkEnd w:id="14"/>
      <w:r>
        <w:t xml:space="preserve">          Заявление о назначении и доставке ежемесячной денежной</w:t>
      </w:r>
    </w:p>
    <w:p w:rsidR="00AD277A" w:rsidRDefault="00AD277A">
      <w:pPr>
        <w:pStyle w:val="ConsPlusNonformat"/>
        <w:jc w:val="both"/>
      </w:pPr>
      <w:r>
        <w:t xml:space="preserve">        компенсации на оплату жилого помещения и коммунальных услуг</w:t>
      </w:r>
    </w:p>
    <w:p w:rsidR="00AD277A" w:rsidRDefault="00AD277A">
      <w:pPr>
        <w:pStyle w:val="ConsPlusNonformat"/>
        <w:jc w:val="both"/>
      </w:pPr>
    </w:p>
    <w:p w:rsidR="00AD277A" w:rsidRDefault="00AD277A">
      <w:pPr>
        <w:pStyle w:val="ConsPlusNonformat"/>
        <w:jc w:val="both"/>
      </w:pPr>
      <w:r>
        <w:t>От ________________________________________________________________________</w:t>
      </w:r>
    </w:p>
    <w:p w:rsidR="00AD277A" w:rsidRDefault="00AD277A">
      <w:pPr>
        <w:pStyle w:val="ConsPlusNonformat"/>
        <w:jc w:val="both"/>
      </w:pPr>
      <w:r>
        <w:t xml:space="preserve">                         (фамилия, имя, отчество)</w:t>
      </w:r>
    </w:p>
    <w:p w:rsidR="00AD277A" w:rsidRDefault="00AD277A">
      <w:pPr>
        <w:pStyle w:val="ConsPlusNonformat"/>
        <w:jc w:val="both"/>
      </w:pPr>
    </w:p>
    <w:p w:rsidR="00AD277A" w:rsidRDefault="00AD277A">
      <w:pPr>
        <w:pStyle w:val="ConsPlusNonformat"/>
        <w:jc w:val="both"/>
      </w:pPr>
      <w:r>
        <w:t>Принадлежность  к гражданству - гражданин Российской Федерации, иностранный</w:t>
      </w:r>
    </w:p>
    <w:p w:rsidR="00AD277A" w:rsidRDefault="00AD277A">
      <w:pPr>
        <w:pStyle w:val="ConsPlusNonformat"/>
        <w:jc w:val="both"/>
      </w:pPr>
      <w:r>
        <w:t>гражданин,   лицо  без  гражданства  (нужное  подчеркнуть), проживающего  в</w:t>
      </w:r>
    </w:p>
    <w:p w:rsidR="00AD277A" w:rsidRDefault="00AD277A">
      <w:pPr>
        <w:pStyle w:val="ConsPlusNonformat"/>
        <w:jc w:val="both"/>
      </w:pPr>
      <w:r>
        <w:t>Белгородской области</w:t>
      </w:r>
    </w:p>
    <w:p w:rsidR="00AD277A" w:rsidRDefault="00AD277A">
      <w:pPr>
        <w:pStyle w:val="ConsPlusNonformat"/>
        <w:jc w:val="both"/>
      </w:pP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(полный адрес места жительства,</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фактического проживания, телефон)</w:t>
      </w:r>
    </w:p>
    <w:p w:rsidR="00AD277A" w:rsidRDefault="00AD277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381"/>
      </w:tblGrid>
      <w:tr w:rsidR="00AD277A">
        <w:tc>
          <w:tcPr>
            <w:tcW w:w="6690" w:type="dxa"/>
          </w:tcPr>
          <w:p w:rsidR="00AD277A" w:rsidRDefault="00AD277A">
            <w:pPr>
              <w:pStyle w:val="ConsPlusNormal"/>
            </w:pPr>
            <w:r>
              <w:t>Вид документа, удостоверяющего личность</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Серия и номер документа</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Кем и когда выдан</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Дата рождения</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Место рождения</w:t>
            </w:r>
          </w:p>
        </w:tc>
        <w:tc>
          <w:tcPr>
            <w:tcW w:w="2381" w:type="dxa"/>
          </w:tcPr>
          <w:p w:rsidR="00AD277A" w:rsidRDefault="00AD277A">
            <w:pPr>
              <w:pStyle w:val="ConsPlusNormal"/>
              <w:jc w:val="both"/>
            </w:pPr>
          </w:p>
        </w:tc>
      </w:tr>
    </w:tbl>
    <w:p w:rsidR="00AD277A" w:rsidRDefault="00AD277A">
      <w:pPr>
        <w:pStyle w:val="ConsPlusNormal"/>
      </w:pPr>
    </w:p>
    <w:p w:rsidR="00AD277A" w:rsidRDefault="00AD277A">
      <w:pPr>
        <w:pStyle w:val="ConsPlusNonformat"/>
        <w:jc w:val="both"/>
      </w:pPr>
      <w:r>
        <w:t>Законный представитель несовершеннолетнего или недееспособного лица</w:t>
      </w:r>
    </w:p>
    <w:p w:rsidR="00AD277A" w:rsidRDefault="00AD277A">
      <w:pPr>
        <w:pStyle w:val="ConsPlusNonformat"/>
        <w:jc w:val="both"/>
      </w:pPr>
      <w:r>
        <w:t xml:space="preserve">                           (нужное подчеркнуть)</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(фамилия, имя, отчество)</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(полный адрес места жительства,</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фактического проживания, телефон)</w:t>
      </w:r>
    </w:p>
    <w:p w:rsidR="00AD277A" w:rsidRDefault="00AD277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381"/>
      </w:tblGrid>
      <w:tr w:rsidR="00AD277A">
        <w:tc>
          <w:tcPr>
            <w:tcW w:w="6690" w:type="dxa"/>
          </w:tcPr>
          <w:p w:rsidR="00AD277A" w:rsidRDefault="00AD277A">
            <w:pPr>
              <w:pStyle w:val="ConsPlusNormal"/>
            </w:pPr>
            <w:r>
              <w:t>Наименование документа, удостоверяющего личность</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Серия и номер документа</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lastRenderedPageBreak/>
              <w:t>Кем и когда выдан</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Дата рождения</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Место рождения</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Наименование документа, подтверждающего полномочия законного представителя</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Номер документа</w:t>
            </w:r>
          </w:p>
        </w:tc>
        <w:tc>
          <w:tcPr>
            <w:tcW w:w="2381" w:type="dxa"/>
          </w:tcPr>
          <w:p w:rsidR="00AD277A" w:rsidRDefault="00AD277A">
            <w:pPr>
              <w:pStyle w:val="ConsPlusNormal"/>
              <w:jc w:val="both"/>
            </w:pPr>
          </w:p>
        </w:tc>
      </w:tr>
      <w:tr w:rsidR="00AD277A">
        <w:tc>
          <w:tcPr>
            <w:tcW w:w="6690" w:type="dxa"/>
          </w:tcPr>
          <w:p w:rsidR="00AD277A" w:rsidRDefault="00AD277A">
            <w:pPr>
              <w:pStyle w:val="ConsPlusNormal"/>
            </w:pPr>
            <w:r>
              <w:t>Кем выдан</w:t>
            </w:r>
          </w:p>
        </w:tc>
        <w:tc>
          <w:tcPr>
            <w:tcW w:w="2381" w:type="dxa"/>
          </w:tcPr>
          <w:p w:rsidR="00AD277A" w:rsidRDefault="00AD277A">
            <w:pPr>
              <w:pStyle w:val="ConsPlusNormal"/>
              <w:jc w:val="both"/>
            </w:pPr>
          </w:p>
        </w:tc>
      </w:tr>
    </w:tbl>
    <w:p w:rsidR="00AD277A" w:rsidRDefault="00AD277A">
      <w:pPr>
        <w:pStyle w:val="ConsPlusNormal"/>
      </w:pPr>
    </w:p>
    <w:p w:rsidR="00AD277A" w:rsidRDefault="00AD277A">
      <w:pPr>
        <w:pStyle w:val="ConsPlusNonformat"/>
        <w:jc w:val="both"/>
      </w:pPr>
      <w:r>
        <w:t>Зарегистрирован в жилом помещении, относящемся к жилищному фонду:</w:t>
      </w:r>
    </w:p>
    <w:p w:rsidR="00AD277A" w:rsidRDefault="00AD277A">
      <w:pPr>
        <w:pStyle w:val="ConsPlusNonformat"/>
        <w:jc w:val="both"/>
      </w:pPr>
      <w:r>
        <w:t>┌──┐</w:t>
      </w:r>
    </w:p>
    <w:p w:rsidR="00AD277A" w:rsidRDefault="00AD277A">
      <w:pPr>
        <w:pStyle w:val="ConsPlusNonformat"/>
        <w:jc w:val="both"/>
      </w:pPr>
      <w:r>
        <w:t>│  │  государственный и муниципальный жилищный фонд;</w:t>
      </w:r>
    </w:p>
    <w:p w:rsidR="00AD277A" w:rsidRDefault="00AD277A">
      <w:pPr>
        <w:pStyle w:val="ConsPlusNonformat"/>
        <w:jc w:val="both"/>
      </w:pPr>
      <w:r>
        <w:t>└──┘</w:t>
      </w:r>
    </w:p>
    <w:p w:rsidR="00AD277A" w:rsidRDefault="00AD277A">
      <w:pPr>
        <w:pStyle w:val="ConsPlusNonformat"/>
        <w:jc w:val="both"/>
      </w:pPr>
      <w:r>
        <w:t>┌──┐</w:t>
      </w:r>
    </w:p>
    <w:p w:rsidR="00AD277A" w:rsidRDefault="00AD277A">
      <w:pPr>
        <w:pStyle w:val="ConsPlusNonformat"/>
        <w:jc w:val="both"/>
      </w:pPr>
      <w:r>
        <w:t>│  │  частный жилищный фонд, в том числе</w:t>
      </w:r>
    </w:p>
    <w:p w:rsidR="00AD277A" w:rsidRDefault="00AD277A">
      <w:pPr>
        <w:pStyle w:val="ConsPlusNonformat"/>
        <w:jc w:val="both"/>
      </w:pPr>
      <w:r>
        <w:t>└──┘</w:t>
      </w:r>
    </w:p>
    <w:p w:rsidR="00AD277A" w:rsidRDefault="00AD277A">
      <w:pPr>
        <w:pStyle w:val="ConsPlusNonformat"/>
        <w:jc w:val="both"/>
      </w:pPr>
      <w:r>
        <w:t>┌──┐</w:t>
      </w:r>
    </w:p>
    <w:p w:rsidR="00AD277A" w:rsidRDefault="00AD277A">
      <w:pPr>
        <w:pStyle w:val="ConsPlusNonformat"/>
        <w:jc w:val="both"/>
      </w:pPr>
      <w:r>
        <w:t>│  │  приватизированное жилое помещение</w:t>
      </w:r>
    </w:p>
    <w:p w:rsidR="00AD277A" w:rsidRDefault="00AD277A">
      <w:pPr>
        <w:pStyle w:val="ConsPlusNonformat"/>
        <w:jc w:val="both"/>
      </w:pPr>
      <w:r>
        <w:t>└──┘</w:t>
      </w:r>
    </w:p>
    <w:p w:rsidR="00AD277A" w:rsidRDefault="00AD277A">
      <w:pPr>
        <w:pStyle w:val="ConsPlusNonformat"/>
        <w:jc w:val="both"/>
      </w:pPr>
    </w:p>
    <w:p w:rsidR="00AD277A" w:rsidRDefault="00AD277A">
      <w:pPr>
        <w:pStyle w:val="ConsPlusNonformat"/>
        <w:jc w:val="both"/>
      </w:pPr>
      <w:r>
        <w:t>Прошу  назначить  мне  ежемесячную  денежную  компенсацию  на оплату жилого</w:t>
      </w:r>
    </w:p>
    <w:p w:rsidR="00AD277A" w:rsidRDefault="00AD277A">
      <w:pPr>
        <w:pStyle w:val="ConsPlusNonformat"/>
        <w:jc w:val="both"/>
      </w:pPr>
      <w:r>
        <w:t>помещения и коммунальных услуг на основании представленных документов.</w:t>
      </w:r>
    </w:p>
    <w:p w:rsidR="00AD277A" w:rsidRDefault="00AD277A">
      <w:pPr>
        <w:pStyle w:val="ConsPlusNonformat"/>
        <w:jc w:val="both"/>
      </w:pPr>
    </w:p>
    <w:p w:rsidR="00AD277A" w:rsidRDefault="00AD277A">
      <w:pPr>
        <w:pStyle w:val="ConsPlusNonformat"/>
        <w:jc w:val="both"/>
      </w:pPr>
      <w:r>
        <w:t>Прошу выплачивать установленную мне ежемесячную денежную компенсацию через:</w:t>
      </w:r>
    </w:p>
    <w:p w:rsidR="00AD277A" w:rsidRDefault="00AD277A">
      <w:pPr>
        <w:pStyle w:val="ConsPlusNonformat"/>
        <w:jc w:val="both"/>
      </w:pPr>
    </w:p>
    <w:p w:rsidR="00AD277A" w:rsidRDefault="00AD277A">
      <w:pPr>
        <w:pStyle w:val="ConsPlusNonformat"/>
        <w:jc w:val="both"/>
      </w:pPr>
      <w:r>
        <w:t>а) организацию федеральной почтовой связи</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(наименование организации федеральной почтовой связи)</w:t>
      </w:r>
    </w:p>
    <w:p w:rsidR="00AD277A" w:rsidRDefault="00AD277A">
      <w:pPr>
        <w:pStyle w:val="ConsPlusNonformat"/>
        <w:jc w:val="both"/>
      </w:pPr>
      <w:r>
        <w:t>б) кредитную организацию</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r>
        <w:t xml:space="preserve">        (наименование и банковские реквизиты кредитной организации)</w:t>
      </w:r>
    </w:p>
    <w:p w:rsidR="00AD277A" w:rsidRDefault="00AD277A">
      <w:pPr>
        <w:pStyle w:val="ConsPlusNonformat"/>
        <w:jc w:val="both"/>
      </w:pPr>
    </w:p>
    <w:p w:rsidR="00AD277A" w:rsidRDefault="00AD277A">
      <w:pPr>
        <w:pStyle w:val="ConsPlusNonformat"/>
        <w:jc w:val="both"/>
      </w:pPr>
      <w:r>
        <w:t>Не  возражаю  о  включении  указанных сведений в регистр льготных категорий</w:t>
      </w:r>
    </w:p>
    <w:p w:rsidR="00AD277A" w:rsidRDefault="00AD277A">
      <w:pPr>
        <w:pStyle w:val="ConsPlusNonformat"/>
        <w:jc w:val="both"/>
      </w:pPr>
      <w:r>
        <w:t>граждан  в  электронном  виде  для  целей  назначения и выплаты ежемесячной</w:t>
      </w:r>
    </w:p>
    <w:p w:rsidR="00AD277A" w:rsidRDefault="00AD277A">
      <w:pPr>
        <w:pStyle w:val="ConsPlusNonformat"/>
        <w:jc w:val="both"/>
      </w:pPr>
      <w:r>
        <w:t>денежной компенсации на оплату жилого помещения и коммунальных услуг.</w:t>
      </w:r>
    </w:p>
    <w:p w:rsidR="00AD277A" w:rsidRDefault="00AD277A">
      <w:pPr>
        <w:pStyle w:val="ConsPlusNonformat"/>
        <w:jc w:val="both"/>
      </w:pPr>
    </w:p>
    <w:p w:rsidR="00AD277A" w:rsidRDefault="00AD277A">
      <w:pPr>
        <w:pStyle w:val="ConsPlusNonformat"/>
        <w:jc w:val="both"/>
      </w:pPr>
      <w:r>
        <w:t>О  наступлении  обстоятельств, влияющих на размер выплачиваемой ежемесячной</w:t>
      </w:r>
    </w:p>
    <w:p w:rsidR="00AD277A" w:rsidRDefault="00AD277A">
      <w:pPr>
        <w:pStyle w:val="ConsPlusNonformat"/>
        <w:jc w:val="both"/>
      </w:pPr>
      <w:r>
        <w:t>денежной  компенсации,  или  прекращения  права  на  получение  ежемесячной</w:t>
      </w:r>
    </w:p>
    <w:p w:rsidR="00AD277A" w:rsidRDefault="00AD277A">
      <w:pPr>
        <w:pStyle w:val="ConsPlusNonformat"/>
        <w:jc w:val="both"/>
      </w:pPr>
      <w:r>
        <w:t>денежной  компенсации  на  оплату  жилого  помещения  и  коммунальных услуг</w:t>
      </w:r>
    </w:p>
    <w:p w:rsidR="00AD277A" w:rsidRDefault="00AD277A">
      <w:pPr>
        <w:pStyle w:val="ConsPlusNonformat"/>
        <w:jc w:val="both"/>
      </w:pPr>
      <w:r>
        <w:t>обязуюсь сообщать в течение 30 дней.</w:t>
      </w:r>
    </w:p>
    <w:p w:rsidR="00AD277A" w:rsidRDefault="00AD277A">
      <w:pPr>
        <w:pStyle w:val="ConsPlusNonformat"/>
        <w:jc w:val="both"/>
      </w:pPr>
    </w:p>
    <w:p w:rsidR="00AD277A" w:rsidRDefault="00AD277A">
      <w:pPr>
        <w:pStyle w:val="ConsPlusNonformat"/>
        <w:jc w:val="both"/>
      </w:pPr>
      <w:r>
        <w:t>Я ПРЕДУПРЕЖДЕН(НА), ЧТО ПРЕДОСТАВЛЕНИЕ ИЗЛИШНИХ СУММ  ДЕНЕЖНОЙ  КОМПЕНСАЦИИ</w:t>
      </w:r>
    </w:p>
    <w:p w:rsidR="00AD277A" w:rsidRDefault="00AD277A">
      <w:pPr>
        <w:pStyle w:val="ConsPlusNonformat"/>
        <w:jc w:val="both"/>
      </w:pPr>
      <w:r>
        <w:t>ПО МОЕЙ ВИНЕ ПОДЛЕЖАТ УДЕРЖАНИЮ В УСТАНОВЛЕННОМ ЗАКОНОДАТЕЛЬСТВОМ ПОРЯДКЕ.</w:t>
      </w:r>
    </w:p>
    <w:p w:rsidR="00AD277A" w:rsidRDefault="00AD277A">
      <w:pPr>
        <w:pStyle w:val="ConsPlusNonformat"/>
        <w:jc w:val="both"/>
      </w:pPr>
    </w:p>
    <w:p w:rsidR="00AD277A" w:rsidRDefault="00AD277A">
      <w:pPr>
        <w:pStyle w:val="ConsPlusNonformat"/>
        <w:jc w:val="both"/>
      </w:pPr>
      <w:r>
        <w:t>Согласен(на)  на  обработку  указанных  мной  персональных  данных  органом</w:t>
      </w:r>
    </w:p>
    <w:p w:rsidR="00AD277A" w:rsidRDefault="00AD277A">
      <w:pPr>
        <w:pStyle w:val="ConsPlusNonformat"/>
        <w:jc w:val="both"/>
      </w:pPr>
      <w:r>
        <w:t>социальной защиты населения с целью реализации мер социальной поддержки.</w:t>
      </w:r>
    </w:p>
    <w:p w:rsidR="00AD277A" w:rsidRDefault="00AD277A">
      <w:pPr>
        <w:pStyle w:val="ConsPlusNonformat"/>
        <w:jc w:val="both"/>
      </w:pPr>
    </w:p>
    <w:p w:rsidR="00AD277A" w:rsidRDefault="00AD277A">
      <w:pPr>
        <w:pStyle w:val="ConsPlusNonformat"/>
        <w:jc w:val="both"/>
      </w:pPr>
      <w:r>
        <w:t>Перечень  действий  с  персональными данными: ввод в базу данных, смешанная</w:t>
      </w:r>
    </w:p>
    <w:p w:rsidR="00AD277A" w:rsidRDefault="00AD277A">
      <w:pPr>
        <w:pStyle w:val="ConsPlusNonformat"/>
        <w:jc w:val="both"/>
      </w:pPr>
      <w:r>
        <w:t>обработка, передача юридическим лицам на основании соглашений с соблюдением</w:t>
      </w:r>
    </w:p>
    <w:p w:rsidR="00AD277A" w:rsidRDefault="00AD277A">
      <w:pPr>
        <w:pStyle w:val="ConsPlusNonformat"/>
        <w:jc w:val="both"/>
      </w:pPr>
      <w:r>
        <w:t>конфиденциальности    передаваемых    данных   и   использованием   средств</w:t>
      </w:r>
    </w:p>
    <w:p w:rsidR="00AD277A" w:rsidRDefault="00AD277A">
      <w:pPr>
        <w:pStyle w:val="ConsPlusNonformat"/>
        <w:jc w:val="both"/>
      </w:pPr>
      <w:r>
        <w:t>криптозащиты.</w:t>
      </w:r>
    </w:p>
    <w:p w:rsidR="00AD277A" w:rsidRDefault="00AD277A">
      <w:pPr>
        <w:pStyle w:val="ConsPlusNonformat"/>
        <w:jc w:val="both"/>
      </w:pPr>
      <w:r>
        <w:t>Срок и условия прекращения обработки персональных данных: ликвидация органа</w:t>
      </w:r>
    </w:p>
    <w:p w:rsidR="00AD277A" w:rsidRDefault="00AD277A">
      <w:pPr>
        <w:pStyle w:val="ConsPlusNonformat"/>
        <w:jc w:val="both"/>
      </w:pPr>
      <w:r>
        <w:t>социальной защиты населения.</w:t>
      </w:r>
    </w:p>
    <w:p w:rsidR="00AD277A" w:rsidRDefault="00AD277A">
      <w:pPr>
        <w:pStyle w:val="ConsPlusNonformat"/>
        <w:jc w:val="both"/>
      </w:pPr>
      <w:r>
        <w:t>Порядок  отзыва  согласия  на  обработку  персональных данных: на основании</w:t>
      </w:r>
    </w:p>
    <w:p w:rsidR="00AD277A" w:rsidRDefault="00AD277A">
      <w:pPr>
        <w:pStyle w:val="ConsPlusNonformat"/>
        <w:jc w:val="both"/>
      </w:pPr>
      <w:r>
        <w:t>заявления субъекта персональных данных.</w:t>
      </w:r>
    </w:p>
    <w:p w:rsidR="00AD277A" w:rsidRDefault="00AD277A">
      <w:pPr>
        <w:pStyle w:val="ConsPlusNonformat"/>
        <w:jc w:val="both"/>
      </w:pPr>
      <w:r>
        <w:t>О результатах принятого решения прошу сообщить:</w:t>
      </w:r>
    </w:p>
    <w:p w:rsidR="00AD277A" w:rsidRDefault="00AD277A">
      <w:pPr>
        <w:pStyle w:val="ConsPlusNonformat"/>
        <w:jc w:val="both"/>
      </w:pPr>
    </w:p>
    <w:p w:rsidR="00AD277A" w:rsidRDefault="00AD277A">
      <w:pPr>
        <w:pStyle w:val="ConsPlusNonformat"/>
        <w:jc w:val="both"/>
      </w:pPr>
      <w:r>
        <w:t>┌──┐                                 ┌──┐</w:t>
      </w:r>
    </w:p>
    <w:p w:rsidR="00AD277A" w:rsidRDefault="00AD277A">
      <w:pPr>
        <w:pStyle w:val="ConsPlusNonformat"/>
        <w:jc w:val="both"/>
      </w:pPr>
      <w:r>
        <w:lastRenderedPageBreak/>
        <w:t>│  │ - устно                         │  │ - письменно</w:t>
      </w:r>
    </w:p>
    <w:p w:rsidR="00AD277A" w:rsidRDefault="00AD277A">
      <w:pPr>
        <w:pStyle w:val="ConsPlusNonformat"/>
        <w:jc w:val="both"/>
      </w:pPr>
      <w:r>
        <w:t>└──┘                                 └──┘</w:t>
      </w:r>
    </w:p>
    <w:p w:rsidR="00AD277A" w:rsidRDefault="00AD277A">
      <w:pPr>
        <w:pStyle w:val="ConsPlusNormal"/>
      </w:pPr>
    </w:p>
    <w:tbl>
      <w:tblPr>
        <w:tblW w:w="0" w:type="auto"/>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608"/>
      </w:tblGrid>
      <w:tr w:rsidR="00AD277A">
        <w:tc>
          <w:tcPr>
            <w:tcW w:w="6463" w:type="dxa"/>
            <w:tcBorders>
              <w:top w:val="nil"/>
            </w:tcBorders>
          </w:tcPr>
          <w:p w:rsidR="00AD277A" w:rsidRDefault="00AD277A">
            <w:pPr>
              <w:pStyle w:val="ConsPlusNormal"/>
              <w:jc w:val="center"/>
            </w:pPr>
            <w:r>
              <w:t>Дата</w:t>
            </w:r>
          </w:p>
        </w:tc>
        <w:tc>
          <w:tcPr>
            <w:tcW w:w="2608" w:type="dxa"/>
            <w:tcBorders>
              <w:top w:val="nil"/>
            </w:tcBorders>
          </w:tcPr>
          <w:p w:rsidR="00AD277A" w:rsidRDefault="00AD277A">
            <w:pPr>
              <w:pStyle w:val="ConsPlusNormal"/>
              <w:jc w:val="center"/>
            </w:pPr>
            <w:r>
              <w:t>Подпись заявителя</w:t>
            </w:r>
          </w:p>
        </w:tc>
      </w:tr>
      <w:tr w:rsidR="00AD277A">
        <w:tc>
          <w:tcPr>
            <w:tcW w:w="6463" w:type="dxa"/>
          </w:tcPr>
          <w:p w:rsidR="00AD277A" w:rsidRDefault="00AD277A">
            <w:pPr>
              <w:pStyle w:val="ConsPlusNormal"/>
              <w:jc w:val="center"/>
            </w:pPr>
            <w:r>
              <w:t>Данные, указанные в заявлении, соответствуют документу, удостоверяющему личность</w:t>
            </w:r>
          </w:p>
        </w:tc>
        <w:tc>
          <w:tcPr>
            <w:tcW w:w="2608" w:type="dxa"/>
            <w:vMerge w:val="restart"/>
          </w:tcPr>
          <w:p w:rsidR="00AD277A" w:rsidRDefault="00AD277A">
            <w:pPr>
              <w:pStyle w:val="ConsPlusNormal"/>
              <w:jc w:val="center"/>
            </w:pPr>
            <w:r>
              <w:t>Подпись специалиста</w:t>
            </w:r>
          </w:p>
        </w:tc>
      </w:tr>
      <w:tr w:rsidR="00AD277A">
        <w:tc>
          <w:tcPr>
            <w:tcW w:w="6463" w:type="dxa"/>
          </w:tcPr>
          <w:p w:rsidR="00AD277A" w:rsidRDefault="00AD277A">
            <w:pPr>
              <w:pStyle w:val="ConsPlusNormal"/>
              <w:jc w:val="center"/>
            </w:pPr>
          </w:p>
        </w:tc>
        <w:tc>
          <w:tcPr>
            <w:tcW w:w="2608" w:type="dxa"/>
            <w:vMerge/>
          </w:tcPr>
          <w:p w:rsidR="00AD277A" w:rsidRDefault="00AD277A"/>
        </w:tc>
      </w:tr>
    </w:tbl>
    <w:p w:rsidR="00AD277A" w:rsidRDefault="00AD277A">
      <w:pPr>
        <w:pStyle w:val="ConsPlusNormal"/>
        <w:jc w:val="center"/>
      </w:pPr>
    </w:p>
    <w:p w:rsidR="00AD277A" w:rsidRDefault="00AD277A">
      <w:pPr>
        <w:pStyle w:val="ConsPlusNormal"/>
        <w:jc w:val="center"/>
      </w:pPr>
      <w:r>
        <w:t>____________________________________________________________</w:t>
      </w:r>
    </w:p>
    <w:p w:rsidR="00AD277A" w:rsidRDefault="00AD277A">
      <w:pPr>
        <w:pStyle w:val="ConsPlusNormal"/>
        <w:jc w:val="center"/>
      </w:pPr>
      <w:r>
        <w:t>(линия отреза)</w:t>
      </w:r>
    </w:p>
    <w:p w:rsidR="00AD277A" w:rsidRDefault="00AD277A">
      <w:pPr>
        <w:pStyle w:val="ConsPlusNormal"/>
      </w:pPr>
    </w:p>
    <w:p w:rsidR="00AD277A" w:rsidRDefault="00AD277A">
      <w:pPr>
        <w:pStyle w:val="ConsPlusNormal"/>
        <w:jc w:val="center"/>
        <w:outlineLvl w:val="2"/>
      </w:pPr>
      <w:r>
        <w:t>Расписка-уведомление</w:t>
      </w:r>
    </w:p>
    <w:p w:rsidR="00AD277A" w:rsidRDefault="00AD277A">
      <w:pPr>
        <w:pStyle w:val="ConsPlusNormal"/>
      </w:pPr>
    </w:p>
    <w:p w:rsidR="00AD277A" w:rsidRDefault="00AD277A">
      <w:pPr>
        <w:pStyle w:val="ConsPlusNormal"/>
      </w:pPr>
      <w:r>
        <w:t>Заявление гр. _____________________________________________________________</w:t>
      </w:r>
    </w:p>
    <w:p w:rsidR="00AD277A" w:rsidRDefault="00AD277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835"/>
        <w:gridCol w:w="3061"/>
      </w:tblGrid>
      <w:tr w:rsidR="00AD277A">
        <w:tc>
          <w:tcPr>
            <w:tcW w:w="3175" w:type="dxa"/>
            <w:vMerge w:val="restart"/>
          </w:tcPr>
          <w:p w:rsidR="00AD277A" w:rsidRDefault="00AD277A">
            <w:pPr>
              <w:pStyle w:val="ConsPlusNormal"/>
              <w:jc w:val="center"/>
            </w:pPr>
            <w:r>
              <w:t>Регистрационный номер заявления</w:t>
            </w:r>
          </w:p>
        </w:tc>
        <w:tc>
          <w:tcPr>
            <w:tcW w:w="5896" w:type="dxa"/>
            <w:gridSpan w:val="2"/>
          </w:tcPr>
          <w:p w:rsidR="00AD277A" w:rsidRDefault="00AD277A">
            <w:pPr>
              <w:pStyle w:val="ConsPlusNormal"/>
              <w:jc w:val="center"/>
            </w:pPr>
            <w:r>
              <w:t>Принял</w:t>
            </w:r>
          </w:p>
        </w:tc>
      </w:tr>
      <w:tr w:rsidR="00AD277A">
        <w:tc>
          <w:tcPr>
            <w:tcW w:w="3175" w:type="dxa"/>
            <w:vMerge/>
          </w:tcPr>
          <w:p w:rsidR="00AD277A" w:rsidRDefault="00AD277A"/>
        </w:tc>
        <w:tc>
          <w:tcPr>
            <w:tcW w:w="2835" w:type="dxa"/>
          </w:tcPr>
          <w:p w:rsidR="00AD277A" w:rsidRDefault="00AD277A">
            <w:pPr>
              <w:pStyle w:val="ConsPlusNormal"/>
              <w:jc w:val="center"/>
            </w:pPr>
            <w:r>
              <w:t>Дата приема заявления</w:t>
            </w:r>
          </w:p>
        </w:tc>
        <w:tc>
          <w:tcPr>
            <w:tcW w:w="3061" w:type="dxa"/>
          </w:tcPr>
          <w:p w:rsidR="00AD277A" w:rsidRDefault="00AD277A">
            <w:pPr>
              <w:pStyle w:val="ConsPlusNormal"/>
              <w:jc w:val="center"/>
            </w:pPr>
            <w:r>
              <w:t>Подпись специалиста</w:t>
            </w:r>
          </w:p>
        </w:tc>
      </w:tr>
      <w:tr w:rsidR="00AD277A">
        <w:tc>
          <w:tcPr>
            <w:tcW w:w="3175" w:type="dxa"/>
          </w:tcPr>
          <w:p w:rsidR="00AD277A" w:rsidRDefault="00AD277A">
            <w:pPr>
              <w:pStyle w:val="ConsPlusNormal"/>
              <w:jc w:val="both"/>
            </w:pPr>
          </w:p>
        </w:tc>
        <w:tc>
          <w:tcPr>
            <w:tcW w:w="2835" w:type="dxa"/>
          </w:tcPr>
          <w:p w:rsidR="00AD277A" w:rsidRDefault="00AD277A">
            <w:pPr>
              <w:pStyle w:val="ConsPlusNormal"/>
              <w:jc w:val="both"/>
            </w:pPr>
          </w:p>
        </w:tc>
        <w:tc>
          <w:tcPr>
            <w:tcW w:w="3061" w:type="dxa"/>
          </w:tcPr>
          <w:p w:rsidR="00AD277A" w:rsidRDefault="00AD277A">
            <w:pPr>
              <w:pStyle w:val="ConsPlusNormal"/>
              <w:jc w:val="both"/>
            </w:pPr>
          </w:p>
        </w:tc>
      </w:tr>
    </w:tbl>
    <w:p w:rsidR="00AD277A" w:rsidRDefault="00AD277A">
      <w:pPr>
        <w:pStyle w:val="ConsPlusNormal"/>
        <w:jc w:val="center"/>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jc w:val="right"/>
        <w:outlineLvl w:val="1"/>
      </w:pPr>
      <w:r>
        <w:t>Приложение N 2</w:t>
      </w:r>
    </w:p>
    <w:p w:rsidR="00AD277A" w:rsidRDefault="00AD277A">
      <w:pPr>
        <w:pStyle w:val="ConsPlusNormal"/>
        <w:jc w:val="right"/>
      </w:pPr>
      <w:r>
        <w:t>к Положению</w:t>
      </w:r>
    </w:p>
    <w:p w:rsidR="00AD277A" w:rsidRDefault="00AD277A">
      <w:pPr>
        <w:pStyle w:val="ConsPlusNormal"/>
        <w:jc w:val="right"/>
      </w:pPr>
      <w:r>
        <w:t>о порядке назначения, выплаты и</w:t>
      </w:r>
    </w:p>
    <w:p w:rsidR="00AD277A" w:rsidRDefault="00AD277A">
      <w:pPr>
        <w:pStyle w:val="ConsPlusNormal"/>
        <w:jc w:val="right"/>
      </w:pPr>
      <w:r>
        <w:t>финансирования ежемесячной денежной</w:t>
      </w:r>
    </w:p>
    <w:p w:rsidR="00AD277A" w:rsidRDefault="00AD277A">
      <w:pPr>
        <w:pStyle w:val="ConsPlusNormal"/>
        <w:jc w:val="right"/>
      </w:pPr>
      <w:r>
        <w:t>компенсации на оплату жилого помещения</w:t>
      </w:r>
    </w:p>
    <w:p w:rsidR="00AD277A" w:rsidRDefault="00AD277A">
      <w:pPr>
        <w:pStyle w:val="ConsPlusNormal"/>
        <w:jc w:val="right"/>
      </w:pPr>
      <w:r>
        <w:t>и коммунальных услуг отдельным категориям</w:t>
      </w:r>
    </w:p>
    <w:p w:rsidR="00AD277A" w:rsidRDefault="00AD277A">
      <w:pPr>
        <w:pStyle w:val="ConsPlusNormal"/>
        <w:jc w:val="right"/>
      </w:pPr>
      <w:r>
        <w:t>граждан, проживающих на территории</w:t>
      </w:r>
    </w:p>
    <w:p w:rsidR="00AD277A" w:rsidRDefault="00AD277A">
      <w:pPr>
        <w:pStyle w:val="ConsPlusNormal"/>
        <w:jc w:val="right"/>
      </w:pPr>
      <w:r>
        <w:t>Белгородской области, с применением</w:t>
      </w:r>
    </w:p>
    <w:p w:rsidR="00AD277A" w:rsidRDefault="00AD277A">
      <w:pPr>
        <w:pStyle w:val="ConsPlusNormal"/>
        <w:jc w:val="right"/>
      </w:pPr>
      <w:r>
        <w:t>системы персонифицированных счетов</w:t>
      </w:r>
    </w:p>
    <w:p w:rsidR="00AD277A" w:rsidRDefault="00AD277A">
      <w:pPr>
        <w:pStyle w:val="ConsPlusNormal"/>
      </w:pPr>
    </w:p>
    <w:p w:rsidR="00AD277A" w:rsidRDefault="00AD277A">
      <w:pPr>
        <w:pStyle w:val="ConsPlusNormal"/>
        <w:jc w:val="center"/>
      </w:pPr>
      <w:bookmarkStart w:id="15" w:name="P435"/>
      <w:bookmarkEnd w:id="15"/>
      <w:r>
        <w:t>Журнал</w:t>
      </w:r>
    </w:p>
    <w:p w:rsidR="00AD277A" w:rsidRDefault="00AD277A">
      <w:pPr>
        <w:pStyle w:val="ConsPlusNormal"/>
        <w:jc w:val="center"/>
      </w:pPr>
      <w:r>
        <w:t>учета заявлений и решений о назначении и доставке</w:t>
      </w:r>
    </w:p>
    <w:p w:rsidR="00AD277A" w:rsidRDefault="00AD277A">
      <w:pPr>
        <w:pStyle w:val="ConsPlusNormal"/>
        <w:jc w:val="center"/>
      </w:pPr>
      <w:r>
        <w:t>ежемесячной денежной компенсации на оплату</w:t>
      </w:r>
    </w:p>
    <w:p w:rsidR="00AD277A" w:rsidRDefault="00AD277A">
      <w:pPr>
        <w:pStyle w:val="ConsPlusNormal"/>
        <w:jc w:val="center"/>
      </w:pPr>
      <w:r>
        <w:t>жилого помещения и коммунальных услуг</w:t>
      </w:r>
    </w:p>
    <w:p w:rsidR="00AD277A" w:rsidRDefault="00AD277A">
      <w:pPr>
        <w:pStyle w:val="ConsPlusNormal"/>
      </w:pPr>
    </w:p>
    <w:p w:rsidR="00AD277A" w:rsidRDefault="00AD277A">
      <w:pPr>
        <w:sectPr w:rsidR="00AD277A" w:rsidSect="00E2651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155"/>
        <w:gridCol w:w="1320"/>
        <w:gridCol w:w="660"/>
        <w:gridCol w:w="1485"/>
        <w:gridCol w:w="1485"/>
        <w:gridCol w:w="1155"/>
        <w:gridCol w:w="990"/>
        <w:gridCol w:w="660"/>
        <w:gridCol w:w="660"/>
        <w:gridCol w:w="990"/>
      </w:tblGrid>
      <w:tr w:rsidR="00AD277A">
        <w:tc>
          <w:tcPr>
            <w:tcW w:w="1650" w:type="dxa"/>
            <w:vMerge w:val="restart"/>
          </w:tcPr>
          <w:p w:rsidR="00AD277A" w:rsidRDefault="00AD277A">
            <w:pPr>
              <w:pStyle w:val="ConsPlusNormal"/>
              <w:jc w:val="center"/>
            </w:pPr>
            <w:r>
              <w:lastRenderedPageBreak/>
              <w:t>Регистрационный номер заявления</w:t>
            </w:r>
          </w:p>
        </w:tc>
        <w:tc>
          <w:tcPr>
            <w:tcW w:w="1155" w:type="dxa"/>
            <w:vMerge w:val="restart"/>
          </w:tcPr>
          <w:p w:rsidR="00AD277A" w:rsidRDefault="00AD277A">
            <w:pPr>
              <w:pStyle w:val="ConsPlusNormal"/>
              <w:jc w:val="center"/>
            </w:pPr>
            <w:r>
              <w:t>Дата приема</w:t>
            </w:r>
          </w:p>
        </w:tc>
        <w:tc>
          <w:tcPr>
            <w:tcW w:w="4950" w:type="dxa"/>
            <w:gridSpan w:val="4"/>
          </w:tcPr>
          <w:p w:rsidR="00AD277A" w:rsidRDefault="00AD277A">
            <w:pPr>
              <w:pStyle w:val="ConsPlusNormal"/>
              <w:jc w:val="center"/>
            </w:pPr>
            <w:r>
              <w:t>Сведения о заявителе</w:t>
            </w:r>
          </w:p>
        </w:tc>
        <w:tc>
          <w:tcPr>
            <w:tcW w:w="1155" w:type="dxa"/>
            <w:vMerge w:val="restart"/>
          </w:tcPr>
          <w:p w:rsidR="00AD277A" w:rsidRDefault="00AD277A">
            <w:pPr>
              <w:pStyle w:val="ConsPlusNormal"/>
              <w:jc w:val="center"/>
            </w:pPr>
            <w:r>
              <w:t>Дата принятия решения</w:t>
            </w:r>
          </w:p>
        </w:tc>
        <w:tc>
          <w:tcPr>
            <w:tcW w:w="990" w:type="dxa"/>
            <w:vMerge w:val="restart"/>
          </w:tcPr>
          <w:p w:rsidR="00AD277A" w:rsidRDefault="00AD277A">
            <w:pPr>
              <w:pStyle w:val="ConsPlusNormal"/>
              <w:jc w:val="center"/>
            </w:pPr>
            <w:r>
              <w:t>Категория по ЕДК</w:t>
            </w:r>
          </w:p>
        </w:tc>
        <w:tc>
          <w:tcPr>
            <w:tcW w:w="1320" w:type="dxa"/>
            <w:gridSpan w:val="2"/>
          </w:tcPr>
          <w:p w:rsidR="00AD277A" w:rsidRDefault="00AD277A">
            <w:pPr>
              <w:pStyle w:val="ConsPlusNormal"/>
              <w:jc w:val="center"/>
            </w:pPr>
            <w:r>
              <w:t>Срок назначения ЕДК</w:t>
            </w:r>
          </w:p>
        </w:tc>
        <w:tc>
          <w:tcPr>
            <w:tcW w:w="990" w:type="dxa"/>
            <w:vMerge w:val="restart"/>
          </w:tcPr>
          <w:p w:rsidR="00AD277A" w:rsidRDefault="00AD277A">
            <w:pPr>
              <w:pStyle w:val="ConsPlusNormal"/>
              <w:jc w:val="center"/>
            </w:pPr>
            <w:r>
              <w:t>Номер личного дела</w:t>
            </w:r>
          </w:p>
        </w:tc>
      </w:tr>
      <w:tr w:rsidR="00AD277A">
        <w:tc>
          <w:tcPr>
            <w:tcW w:w="1650" w:type="dxa"/>
            <w:vMerge/>
          </w:tcPr>
          <w:p w:rsidR="00AD277A" w:rsidRDefault="00AD277A"/>
        </w:tc>
        <w:tc>
          <w:tcPr>
            <w:tcW w:w="1155" w:type="dxa"/>
            <w:vMerge/>
          </w:tcPr>
          <w:p w:rsidR="00AD277A" w:rsidRDefault="00AD277A"/>
        </w:tc>
        <w:tc>
          <w:tcPr>
            <w:tcW w:w="1320" w:type="dxa"/>
          </w:tcPr>
          <w:p w:rsidR="00AD277A" w:rsidRDefault="00AD277A">
            <w:pPr>
              <w:pStyle w:val="ConsPlusNormal"/>
              <w:jc w:val="center"/>
            </w:pPr>
            <w:r>
              <w:t>Фамилия</w:t>
            </w:r>
          </w:p>
        </w:tc>
        <w:tc>
          <w:tcPr>
            <w:tcW w:w="660" w:type="dxa"/>
          </w:tcPr>
          <w:p w:rsidR="00AD277A" w:rsidRDefault="00AD277A">
            <w:pPr>
              <w:pStyle w:val="ConsPlusNormal"/>
              <w:jc w:val="center"/>
            </w:pPr>
            <w:r>
              <w:t>Имя</w:t>
            </w:r>
          </w:p>
        </w:tc>
        <w:tc>
          <w:tcPr>
            <w:tcW w:w="1485" w:type="dxa"/>
          </w:tcPr>
          <w:p w:rsidR="00AD277A" w:rsidRDefault="00AD277A">
            <w:pPr>
              <w:pStyle w:val="ConsPlusNormal"/>
              <w:jc w:val="center"/>
            </w:pPr>
            <w:r>
              <w:t>Отчество</w:t>
            </w:r>
          </w:p>
        </w:tc>
        <w:tc>
          <w:tcPr>
            <w:tcW w:w="1485" w:type="dxa"/>
          </w:tcPr>
          <w:p w:rsidR="00AD277A" w:rsidRDefault="00AD277A">
            <w:pPr>
              <w:pStyle w:val="ConsPlusNormal"/>
              <w:jc w:val="center"/>
            </w:pPr>
            <w:r>
              <w:t>Адрес места жительства</w:t>
            </w:r>
          </w:p>
        </w:tc>
        <w:tc>
          <w:tcPr>
            <w:tcW w:w="1155" w:type="dxa"/>
            <w:vMerge/>
          </w:tcPr>
          <w:p w:rsidR="00AD277A" w:rsidRDefault="00AD277A"/>
        </w:tc>
        <w:tc>
          <w:tcPr>
            <w:tcW w:w="990" w:type="dxa"/>
            <w:vMerge/>
          </w:tcPr>
          <w:p w:rsidR="00AD277A" w:rsidRDefault="00AD277A"/>
        </w:tc>
        <w:tc>
          <w:tcPr>
            <w:tcW w:w="660" w:type="dxa"/>
          </w:tcPr>
          <w:p w:rsidR="00AD277A" w:rsidRDefault="00AD277A">
            <w:pPr>
              <w:pStyle w:val="ConsPlusNormal"/>
              <w:jc w:val="center"/>
            </w:pPr>
            <w:r>
              <w:t>с</w:t>
            </w:r>
          </w:p>
        </w:tc>
        <w:tc>
          <w:tcPr>
            <w:tcW w:w="660" w:type="dxa"/>
          </w:tcPr>
          <w:p w:rsidR="00AD277A" w:rsidRDefault="00AD277A">
            <w:pPr>
              <w:pStyle w:val="ConsPlusNormal"/>
              <w:jc w:val="center"/>
            </w:pPr>
            <w:r>
              <w:t>по</w:t>
            </w:r>
          </w:p>
        </w:tc>
        <w:tc>
          <w:tcPr>
            <w:tcW w:w="990" w:type="dxa"/>
            <w:vMerge/>
          </w:tcPr>
          <w:p w:rsidR="00AD277A" w:rsidRDefault="00AD277A"/>
        </w:tc>
      </w:tr>
      <w:tr w:rsidR="00AD277A">
        <w:tc>
          <w:tcPr>
            <w:tcW w:w="1650" w:type="dxa"/>
          </w:tcPr>
          <w:p w:rsidR="00AD277A" w:rsidRDefault="00AD277A">
            <w:pPr>
              <w:pStyle w:val="ConsPlusNormal"/>
              <w:jc w:val="center"/>
            </w:pPr>
            <w:r>
              <w:t>1</w:t>
            </w:r>
          </w:p>
        </w:tc>
        <w:tc>
          <w:tcPr>
            <w:tcW w:w="1155" w:type="dxa"/>
          </w:tcPr>
          <w:p w:rsidR="00AD277A" w:rsidRDefault="00AD277A">
            <w:pPr>
              <w:pStyle w:val="ConsPlusNormal"/>
              <w:jc w:val="center"/>
            </w:pPr>
            <w:r>
              <w:t>2</w:t>
            </w:r>
          </w:p>
        </w:tc>
        <w:tc>
          <w:tcPr>
            <w:tcW w:w="1320" w:type="dxa"/>
          </w:tcPr>
          <w:p w:rsidR="00AD277A" w:rsidRDefault="00AD277A">
            <w:pPr>
              <w:pStyle w:val="ConsPlusNormal"/>
              <w:jc w:val="center"/>
            </w:pPr>
            <w:r>
              <w:t>3</w:t>
            </w:r>
          </w:p>
        </w:tc>
        <w:tc>
          <w:tcPr>
            <w:tcW w:w="660" w:type="dxa"/>
          </w:tcPr>
          <w:p w:rsidR="00AD277A" w:rsidRDefault="00AD277A">
            <w:pPr>
              <w:pStyle w:val="ConsPlusNormal"/>
              <w:jc w:val="center"/>
            </w:pPr>
            <w:r>
              <w:t>4</w:t>
            </w:r>
          </w:p>
        </w:tc>
        <w:tc>
          <w:tcPr>
            <w:tcW w:w="1485" w:type="dxa"/>
          </w:tcPr>
          <w:p w:rsidR="00AD277A" w:rsidRDefault="00AD277A">
            <w:pPr>
              <w:pStyle w:val="ConsPlusNormal"/>
              <w:jc w:val="center"/>
            </w:pPr>
            <w:r>
              <w:t>5</w:t>
            </w:r>
          </w:p>
        </w:tc>
        <w:tc>
          <w:tcPr>
            <w:tcW w:w="1485" w:type="dxa"/>
          </w:tcPr>
          <w:p w:rsidR="00AD277A" w:rsidRDefault="00AD277A">
            <w:pPr>
              <w:pStyle w:val="ConsPlusNormal"/>
              <w:jc w:val="center"/>
            </w:pPr>
            <w:r>
              <w:t>6</w:t>
            </w:r>
          </w:p>
        </w:tc>
        <w:tc>
          <w:tcPr>
            <w:tcW w:w="1155" w:type="dxa"/>
          </w:tcPr>
          <w:p w:rsidR="00AD277A" w:rsidRDefault="00AD277A">
            <w:pPr>
              <w:pStyle w:val="ConsPlusNormal"/>
              <w:jc w:val="center"/>
            </w:pPr>
            <w:r>
              <w:t>7</w:t>
            </w:r>
          </w:p>
        </w:tc>
        <w:tc>
          <w:tcPr>
            <w:tcW w:w="990" w:type="dxa"/>
          </w:tcPr>
          <w:p w:rsidR="00AD277A" w:rsidRDefault="00AD277A">
            <w:pPr>
              <w:pStyle w:val="ConsPlusNormal"/>
              <w:jc w:val="center"/>
            </w:pPr>
            <w:r>
              <w:t>8</w:t>
            </w:r>
          </w:p>
        </w:tc>
        <w:tc>
          <w:tcPr>
            <w:tcW w:w="660" w:type="dxa"/>
          </w:tcPr>
          <w:p w:rsidR="00AD277A" w:rsidRDefault="00AD277A">
            <w:pPr>
              <w:pStyle w:val="ConsPlusNormal"/>
              <w:jc w:val="center"/>
            </w:pPr>
            <w:r>
              <w:t>9</w:t>
            </w:r>
          </w:p>
        </w:tc>
        <w:tc>
          <w:tcPr>
            <w:tcW w:w="660" w:type="dxa"/>
          </w:tcPr>
          <w:p w:rsidR="00AD277A" w:rsidRDefault="00AD277A">
            <w:pPr>
              <w:pStyle w:val="ConsPlusNormal"/>
              <w:jc w:val="center"/>
            </w:pPr>
            <w:r>
              <w:t>10</w:t>
            </w:r>
          </w:p>
        </w:tc>
        <w:tc>
          <w:tcPr>
            <w:tcW w:w="990" w:type="dxa"/>
          </w:tcPr>
          <w:p w:rsidR="00AD277A" w:rsidRDefault="00AD277A">
            <w:pPr>
              <w:pStyle w:val="ConsPlusNormal"/>
              <w:jc w:val="center"/>
            </w:pPr>
            <w:r>
              <w:t>11</w:t>
            </w:r>
          </w:p>
        </w:tc>
      </w:tr>
    </w:tbl>
    <w:p w:rsidR="00AD277A" w:rsidRDefault="00AD277A">
      <w:pPr>
        <w:sectPr w:rsidR="00AD277A">
          <w:pgSz w:w="16838" w:h="11905" w:orient="landscape"/>
          <w:pgMar w:top="1701" w:right="1134" w:bottom="850" w:left="1134" w:header="0" w:footer="0" w:gutter="0"/>
          <w:cols w:space="720"/>
        </w:sectPr>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jc w:val="right"/>
        <w:outlineLvl w:val="1"/>
      </w:pPr>
      <w:r>
        <w:t>Приложение N 3</w:t>
      </w:r>
    </w:p>
    <w:p w:rsidR="00AD277A" w:rsidRDefault="00AD277A">
      <w:pPr>
        <w:pStyle w:val="ConsPlusNormal"/>
        <w:jc w:val="right"/>
      </w:pPr>
      <w:r>
        <w:t>к Положению</w:t>
      </w:r>
    </w:p>
    <w:p w:rsidR="00AD277A" w:rsidRDefault="00AD277A">
      <w:pPr>
        <w:pStyle w:val="ConsPlusNormal"/>
        <w:jc w:val="right"/>
      </w:pPr>
      <w:r>
        <w:t>о порядке назначения, выплаты и</w:t>
      </w:r>
    </w:p>
    <w:p w:rsidR="00AD277A" w:rsidRDefault="00AD277A">
      <w:pPr>
        <w:pStyle w:val="ConsPlusNormal"/>
        <w:jc w:val="right"/>
      </w:pPr>
      <w:r>
        <w:t>финансирования ежемесячной денежной</w:t>
      </w:r>
    </w:p>
    <w:p w:rsidR="00AD277A" w:rsidRDefault="00AD277A">
      <w:pPr>
        <w:pStyle w:val="ConsPlusNormal"/>
        <w:jc w:val="right"/>
      </w:pPr>
      <w:r>
        <w:t>компенсации на оплату жилого помещения</w:t>
      </w:r>
    </w:p>
    <w:p w:rsidR="00AD277A" w:rsidRDefault="00AD277A">
      <w:pPr>
        <w:pStyle w:val="ConsPlusNormal"/>
        <w:jc w:val="right"/>
      </w:pPr>
      <w:r>
        <w:t>и коммунальных услуг отдельным категориям</w:t>
      </w:r>
    </w:p>
    <w:p w:rsidR="00AD277A" w:rsidRDefault="00AD277A">
      <w:pPr>
        <w:pStyle w:val="ConsPlusNormal"/>
        <w:jc w:val="right"/>
      </w:pPr>
      <w:r>
        <w:t>граждан, проживающих на территории</w:t>
      </w:r>
    </w:p>
    <w:p w:rsidR="00AD277A" w:rsidRDefault="00AD277A">
      <w:pPr>
        <w:pStyle w:val="ConsPlusNormal"/>
        <w:jc w:val="right"/>
      </w:pPr>
      <w:r>
        <w:t>Белгородской области, с применением</w:t>
      </w:r>
    </w:p>
    <w:p w:rsidR="00AD277A" w:rsidRDefault="00AD277A">
      <w:pPr>
        <w:pStyle w:val="ConsPlusNormal"/>
        <w:jc w:val="right"/>
      </w:pPr>
      <w:r>
        <w:t>системы персонифицированных счетов</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Белгородской области</w:t>
            </w:r>
          </w:p>
          <w:p w:rsidR="00AD277A" w:rsidRDefault="00AD277A">
            <w:pPr>
              <w:pStyle w:val="ConsPlusNormal"/>
              <w:jc w:val="center"/>
            </w:pPr>
            <w:r>
              <w:rPr>
                <w:color w:val="392C69"/>
              </w:rPr>
              <w:t>от 29.11.2010 N 407-пп)</w:t>
            </w:r>
          </w:p>
        </w:tc>
      </w:tr>
    </w:tbl>
    <w:p w:rsidR="00AD277A" w:rsidRDefault="00AD277A">
      <w:pPr>
        <w:pStyle w:val="ConsPlusNormal"/>
        <w:ind w:left="540"/>
        <w:jc w:val="both"/>
      </w:pPr>
    </w:p>
    <w:p w:rsidR="00AD277A" w:rsidRDefault="00AD277A">
      <w:pPr>
        <w:pStyle w:val="ConsPlusNonformat"/>
        <w:jc w:val="both"/>
      </w:pPr>
      <w:bookmarkStart w:id="16" w:name="P482"/>
      <w:bookmarkEnd w:id="16"/>
      <w:r>
        <w:t xml:space="preserve">                               РАСПОРЯЖЕНИЕ</w:t>
      </w:r>
    </w:p>
    <w:p w:rsidR="00AD277A" w:rsidRDefault="00AD277A">
      <w:pPr>
        <w:pStyle w:val="ConsPlusNonformat"/>
        <w:jc w:val="both"/>
      </w:pPr>
      <w:r>
        <w:t xml:space="preserve">            о назначении (отказе, приостановлении, прекращении)</w:t>
      </w:r>
    </w:p>
    <w:p w:rsidR="00AD277A" w:rsidRDefault="00AD277A">
      <w:pPr>
        <w:pStyle w:val="ConsPlusNonformat"/>
        <w:jc w:val="both"/>
      </w:pPr>
      <w:r>
        <w:t xml:space="preserve">                     ежемесячной денежной компенсации</w:t>
      </w:r>
    </w:p>
    <w:p w:rsidR="00AD277A" w:rsidRDefault="00AD277A">
      <w:pPr>
        <w:pStyle w:val="ConsPlusNonformat"/>
        <w:jc w:val="both"/>
      </w:pPr>
    </w:p>
    <w:p w:rsidR="00AD277A" w:rsidRDefault="00AD277A">
      <w:pPr>
        <w:pStyle w:val="ConsPlusNonformat"/>
        <w:jc w:val="both"/>
      </w:pPr>
      <w:r>
        <w:t xml:space="preserve">    _______________________________________________________________________</w:t>
      </w:r>
    </w:p>
    <w:p w:rsidR="00AD277A" w:rsidRDefault="00AD277A">
      <w:pPr>
        <w:pStyle w:val="ConsPlusNonformat"/>
        <w:jc w:val="both"/>
      </w:pPr>
      <w:r>
        <w:t xml:space="preserve">         (наименование уполномоченного органа по реализации Положения)</w:t>
      </w:r>
    </w:p>
    <w:p w:rsidR="00AD277A" w:rsidRDefault="00AD277A">
      <w:pPr>
        <w:pStyle w:val="ConsPlusNonformat"/>
        <w:jc w:val="both"/>
      </w:pPr>
      <w:r>
        <w:t xml:space="preserve">                      от ______________ N __________</w:t>
      </w:r>
    </w:p>
    <w:p w:rsidR="00AD277A" w:rsidRDefault="00AD277A">
      <w:pPr>
        <w:pStyle w:val="ConsPlusNonformat"/>
        <w:jc w:val="both"/>
      </w:pPr>
    </w:p>
    <w:p w:rsidR="00AD277A" w:rsidRDefault="00AD277A">
      <w:pPr>
        <w:pStyle w:val="ConsPlusNonformat"/>
        <w:jc w:val="both"/>
      </w:pPr>
      <w:r>
        <w:t>Гр. _______________________________________________________________________</w:t>
      </w:r>
    </w:p>
    <w:p w:rsidR="00AD277A" w:rsidRDefault="00AD277A">
      <w:pPr>
        <w:pStyle w:val="ConsPlusNonformat"/>
        <w:jc w:val="both"/>
      </w:pPr>
      <w:r>
        <w:t xml:space="preserve">                         (фамилия, имя, отчество)</w:t>
      </w:r>
    </w:p>
    <w:p w:rsidR="00AD277A" w:rsidRDefault="00AD277A">
      <w:pPr>
        <w:pStyle w:val="ConsPlusNonformat"/>
        <w:jc w:val="both"/>
      </w:pPr>
    </w:p>
    <w:p w:rsidR="00AD277A" w:rsidRDefault="00AD277A">
      <w:pPr>
        <w:pStyle w:val="ConsPlusNonformat"/>
        <w:jc w:val="both"/>
      </w:pPr>
      <w:r>
        <w:t>Законному  представителю  несовершеннолетнего  или недееспособного лица</w:t>
      </w:r>
    </w:p>
    <w:p w:rsidR="00AD277A" w:rsidRDefault="00AD277A">
      <w:pPr>
        <w:pStyle w:val="ConsPlusNonformat"/>
        <w:jc w:val="both"/>
      </w:pPr>
      <w:r>
        <w:t>гр. _______________________________________________________________________</w:t>
      </w:r>
    </w:p>
    <w:p w:rsidR="00AD277A" w:rsidRDefault="00AD277A">
      <w:pPr>
        <w:pStyle w:val="ConsPlusNonformat"/>
        <w:jc w:val="both"/>
      </w:pPr>
      <w:r>
        <w:t xml:space="preserve">                         (фамилия, имя, отчество)</w:t>
      </w:r>
    </w:p>
    <w:p w:rsidR="00AD277A" w:rsidRDefault="00AD277A">
      <w:pPr>
        <w:pStyle w:val="ConsPlusNonformat"/>
        <w:jc w:val="both"/>
      </w:pPr>
      <w:r>
        <w:t>На гр. ____________________________________________________________________</w:t>
      </w:r>
    </w:p>
    <w:p w:rsidR="00AD277A" w:rsidRDefault="00AD277A">
      <w:pPr>
        <w:pStyle w:val="ConsPlusNonformat"/>
        <w:jc w:val="both"/>
      </w:pPr>
      <w:r>
        <w:t xml:space="preserve">                         (фамилия, имя, отчество)</w:t>
      </w:r>
    </w:p>
    <w:p w:rsidR="00AD277A" w:rsidRDefault="00AD277A">
      <w:pPr>
        <w:pStyle w:val="ConsPlusNonformat"/>
        <w:jc w:val="both"/>
      </w:pPr>
    </w:p>
    <w:p w:rsidR="00AD277A" w:rsidRDefault="00AD277A">
      <w:pPr>
        <w:pStyle w:val="ConsPlusNonformat"/>
        <w:jc w:val="both"/>
      </w:pPr>
      <w:r>
        <w:t>1. Установить ежемесячную денежную компенсацию на оплату жилого помещения и</w:t>
      </w:r>
    </w:p>
    <w:p w:rsidR="00AD277A" w:rsidRDefault="00AD277A">
      <w:pPr>
        <w:pStyle w:val="ConsPlusNonformat"/>
        <w:jc w:val="both"/>
      </w:pPr>
      <w:r>
        <w:t>коммунальных услуг с _______________ г. по _______________ г.</w:t>
      </w:r>
    </w:p>
    <w:p w:rsidR="00AD277A" w:rsidRDefault="00AD277A">
      <w:pPr>
        <w:pStyle w:val="ConsPlusNonformat"/>
        <w:jc w:val="both"/>
      </w:pPr>
    </w:p>
    <w:p w:rsidR="00AD277A" w:rsidRDefault="00AD277A">
      <w:pPr>
        <w:pStyle w:val="ConsPlusNonformat"/>
        <w:jc w:val="both"/>
      </w:pPr>
      <w:r>
        <w:t>2.  Отказать  в  установлении  ежемесячной  денежной  выплаты  по следующим</w:t>
      </w:r>
    </w:p>
    <w:p w:rsidR="00AD277A" w:rsidRDefault="00AD277A">
      <w:pPr>
        <w:pStyle w:val="ConsPlusNonformat"/>
        <w:jc w:val="both"/>
      </w:pPr>
      <w:r>
        <w:t>причинам: _________________________________________________________________</w:t>
      </w:r>
    </w:p>
    <w:p w:rsidR="00AD277A" w:rsidRDefault="00AD277A">
      <w:pPr>
        <w:pStyle w:val="ConsPlusNonformat"/>
        <w:jc w:val="both"/>
      </w:pPr>
    </w:p>
    <w:p w:rsidR="00AD277A" w:rsidRDefault="00AD277A">
      <w:pPr>
        <w:pStyle w:val="ConsPlusNonformat"/>
        <w:jc w:val="both"/>
      </w:pPr>
      <w:r>
        <w:t>3. Приостановить выплату ежемесячной денежной компенсации на оплату  жилого</w:t>
      </w:r>
    </w:p>
    <w:p w:rsidR="00AD277A" w:rsidRDefault="00AD277A">
      <w:pPr>
        <w:pStyle w:val="ConsPlusNonformat"/>
        <w:jc w:val="both"/>
      </w:pPr>
      <w:r>
        <w:t>помещения и коммунальных услуг с ______________ г. по ______________ г.  по</w:t>
      </w:r>
    </w:p>
    <w:p w:rsidR="00AD277A" w:rsidRDefault="00AD277A">
      <w:pPr>
        <w:pStyle w:val="ConsPlusNonformat"/>
        <w:jc w:val="both"/>
      </w:pPr>
      <w:r>
        <w:t>причине ___________________________________________________________________</w:t>
      </w:r>
    </w:p>
    <w:p w:rsidR="00AD277A" w:rsidRDefault="00AD277A">
      <w:pPr>
        <w:pStyle w:val="ConsPlusNonformat"/>
        <w:jc w:val="both"/>
      </w:pPr>
    </w:p>
    <w:p w:rsidR="00AD277A" w:rsidRDefault="00AD277A">
      <w:pPr>
        <w:pStyle w:val="ConsPlusNonformat"/>
        <w:jc w:val="both"/>
      </w:pPr>
      <w:r>
        <w:t>4.  Прекратить  выплату  ежемесячной  денежной компенсации на оплату жилого</w:t>
      </w:r>
    </w:p>
    <w:p w:rsidR="00AD277A" w:rsidRDefault="00AD277A">
      <w:pPr>
        <w:pStyle w:val="ConsPlusNonformat"/>
        <w:jc w:val="both"/>
      </w:pPr>
      <w:r>
        <w:t>помещения  и  коммунальных  услуг  с  ____________________  г.  по  причине</w:t>
      </w:r>
    </w:p>
    <w:p w:rsidR="00AD277A" w:rsidRDefault="00AD277A">
      <w:pPr>
        <w:pStyle w:val="ConsPlusNonformat"/>
        <w:jc w:val="both"/>
      </w:pPr>
      <w:r>
        <w:t>___________________________________________________________________________</w:t>
      </w:r>
    </w:p>
    <w:p w:rsidR="00AD277A" w:rsidRDefault="00AD277A">
      <w:pPr>
        <w:pStyle w:val="ConsPlusNonformat"/>
        <w:jc w:val="both"/>
      </w:pPr>
    </w:p>
    <w:p w:rsidR="00AD277A" w:rsidRDefault="00AD277A">
      <w:pPr>
        <w:pStyle w:val="ConsPlusNonformat"/>
        <w:jc w:val="both"/>
      </w:pPr>
      <w:r>
        <w:t>Решение    может    быть    обжаловано   в   соответствии   с   действующим</w:t>
      </w:r>
    </w:p>
    <w:p w:rsidR="00AD277A" w:rsidRDefault="00AD277A">
      <w:pPr>
        <w:pStyle w:val="ConsPlusNonformat"/>
        <w:jc w:val="both"/>
      </w:pPr>
      <w:r>
        <w:t>законодательством.</w:t>
      </w:r>
    </w:p>
    <w:p w:rsidR="00AD277A" w:rsidRDefault="00AD277A">
      <w:pPr>
        <w:pStyle w:val="ConsPlusNonformat"/>
        <w:jc w:val="both"/>
      </w:pPr>
    </w:p>
    <w:p w:rsidR="00AD277A" w:rsidRDefault="00AD277A">
      <w:pPr>
        <w:pStyle w:val="ConsPlusNonformat"/>
        <w:jc w:val="both"/>
      </w:pPr>
      <w:r>
        <w:t xml:space="preserve">                                                        Руководитель органа</w:t>
      </w:r>
    </w:p>
    <w:p w:rsidR="00AD277A" w:rsidRDefault="00AD277A">
      <w:pPr>
        <w:pStyle w:val="ConsPlusNonformat"/>
        <w:jc w:val="both"/>
      </w:pPr>
      <w:r>
        <w:t xml:space="preserve">                                                социальной защиты населения</w:t>
      </w:r>
    </w:p>
    <w:p w:rsidR="00AD277A" w:rsidRDefault="00AD277A">
      <w:pPr>
        <w:pStyle w:val="ConsPlusNonformat"/>
        <w:jc w:val="both"/>
      </w:pPr>
      <w:r>
        <w:t xml:space="preserve">                                          _________________________________</w:t>
      </w:r>
    </w:p>
    <w:p w:rsidR="00AD277A" w:rsidRDefault="00AD277A">
      <w:pPr>
        <w:pStyle w:val="ConsPlusNonformat"/>
        <w:jc w:val="both"/>
      </w:pPr>
      <w:r>
        <w:t xml:space="preserve">                                                          (Ф.И.О., подпись)</w:t>
      </w:r>
    </w:p>
    <w:p w:rsidR="00AD277A" w:rsidRDefault="00AD277A">
      <w:pPr>
        <w:pStyle w:val="ConsPlusNormal"/>
        <w:jc w:val="center"/>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jc w:val="right"/>
        <w:outlineLvl w:val="1"/>
      </w:pPr>
      <w:r>
        <w:t>Приложение N 4</w:t>
      </w:r>
    </w:p>
    <w:p w:rsidR="00AD277A" w:rsidRDefault="00AD277A">
      <w:pPr>
        <w:pStyle w:val="ConsPlusNormal"/>
        <w:jc w:val="right"/>
      </w:pPr>
      <w:r>
        <w:t>к Положению</w:t>
      </w:r>
    </w:p>
    <w:p w:rsidR="00AD277A" w:rsidRDefault="00AD277A">
      <w:pPr>
        <w:pStyle w:val="ConsPlusNormal"/>
        <w:jc w:val="right"/>
      </w:pPr>
      <w:r>
        <w:t>о порядке назначения, выплаты и</w:t>
      </w:r>
    </w:p>
    <w:p w:rsidR="00AD277A" w:rsidRDefault="00AD277A">
      <w:pPr>
        <w:pStyle w:val="ConsPlusNormal"/>
        <w:jc w:val="right"/>
      </w:pPr>
      <w:r>
        <w:t>финансирования ежемесячной денежной</w:t>
      </w:r>
    </w:p>
    <w:p w:rsidR="00AD277A" w:rsidRDefault="00AD277A">
      <w:pPr>
        <w:pStyle w:val="ConsPlusNormal"/>
        <w:jc w:val="right"/>
      </w:pPr>
      <w:r>
        <w:t>компенсации на оплату жилого помещения</w:t>
      </w:r>
    </w:p>
    <w:p w:rsidR="00AD277A" w:rsidRDefault="00AD277A">
      <w:pPr>
        <w:pStyle w:val="ConsPlusNormal"/>
        <w:jc w:val="right"/>
      </w:pPr>
      <w:r>
        <w:t>и коммунальных услуг отдельным категориям</w:t>
      </w:r>
    </w:p>
    <w:p w:rsidR="00AD277A" w:rsidRDefault="00AD277A">
      <w:pPr>
        <w:pStyle w:val="ConsPlusNormal"/>
        <w:jc w:val="right"/>
      </w:pPr>
      <w:r>
        <w:t>граждан, проживающих на территории</w:t>
      </w:r>
    </w:p>
    <w:p w:rsidR="00AD277A" w:rsidRDefault="00AD277A">
      <w:pPr>
        <w:pStyle w:val="ConsPlusNormal"/>
        <w:jc w:val="right"/>
      </w:pPr>
      <w:r>
        <w:t>Белгородской области, с применением</w:t>
      </w:r>
    </w:p>
    <w:p w:rsidR="00AD277A" w:rsidRDefault="00AD277A">
      <w:pPr>
        <w:pStyle w:val="ConsPlusNormal"/>
        <w:jc w:val="right"/>
      </w:pPr>
      <w:r>
        <w:t>системы персонифицированных счетов</w:t>
      </w:r>
    </w:p>
    <w:p w:rsidR="00AD277A" w:rsidRDefault="00AD277A">
      <w:pPr>
        <w:pStyle w:val="ConsPlusNormal"/>
      </w:pPr>
    </w:p>
    <w:p w:rsidR="00AD277A" w:rsidRDefault="00AD277A">
      <w:pPr>
        <w:pStyle w:val="ConsPlusTitle"/>
        <w:jc w:val="center"/>
      </w:pPr>
      <w:bookmarkStart w:id="17" w:name="P535"/>
      <w:bookmarkEnd w:id="17"/>
      <w:r>
        <w:t>Структура файла обмена между предприятиями,</w:t>
      </w:r>
    </w:p>
    <w:p w:rsidR="00AD277A" w:rsidRDefault="00AD277A">
      <w:pPr>
        <w:pStyle w:val="ConsPlusTitle"/>
        <w:jc w:val="center"/>
      </w:pPr>
      <w:r>
        <w:t>предоставляющими жилищно-коммунальные услуги, и органами</w:t>
      </w:r>
    </w:p>
    <w:p w:rsidR="00AD277A" w:rsidRDefault="00AD277A">
      <w:pPr>
        <w:pStyle w:val="ConsPlusTitle"/>
        <w:jc w:val="center"/>
      </w:pPr>
      <w:r>
        <w:t>социальной защиты населения муниципальных образований</w:t>
      </w:r>
    </w:p>
    <w:p w:rsidR="00AD277A" w:rsidRDefault="00AD277A">
      <w:pPr>
        <w:pStyle w:val="ConsPlusTitle"/>
        <w:jc w:val="center"/>
      </w:pPr>
      <w:r>
        <w:t>области по фактическим объемам потребления и факта оплаты</w:t>
      </w:r>
    </w:p>
    <w:p w:rsidR="00AD277A" w:rsidRDefault="00AD277A">
      <w:pPr>
        <w:pStyle w:val="ConsPlusTitle"/>
        <w:jc w:val="center"/>
      </w:pPr>
      <w:r>
        <w:t>гражданами жилищно-коммунальных услуг для назначения ЕДК</w:t>
      </w:r>
    </w:p>
    <w:p w:rsidR="00AD277A" w:rsidRDefault="00AD277A">
      <w:pPr>
        <w:pStyle w:val="ConsPlusTitle"/>
        <w:jc w:val="center"/>
      </w:pPr>
      <w:r>
        <w:t>на оплату жилого помещения и коммунальных услуг</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Белгородской области</w:t>
            </w:r>
          </w:p>
          <w:p w:rsidR="00AD277A" w:rsidRDefault="00AD277A">
            <w:pPr>
              <w:pStyle w:val="ConsPlusNormal"/>
              <w:jc w:val="center"/>
            </w:pPr>
            <w:r>
              <w:rPr>
                <w:color w:val="392C69"/>
              </w:rPr>
              <w:t>от 16.07.2012 N 290-пп)</w:t>
            </w:r>
          </w:p>
        </w:tc>
      </w:tr>
    </w:tbl>
    <w:p w:rsidR="00AD277A" w:rsidRDefault="00AD277A">
      <w:pPr>
        <w:pStyle w:val="ConsPlusNormal"/>
        <w:ind w:firstLine="540"/>
        <w:jc w:val="both"/>
      </w:pPr>
    </w:p>
    <w:p w:rsidR="00AD277A" w:rsidRDefault="00AD277A">
      <w:pPr>
        <w:pStyle w:val="ConsPlusNormal"/>
        <w:ind w:firstLine="540"/>
        <w:jc w:val="both"/>
      </w:pPr>
      <w:r>
        <w:t>1. Файл обмена представляет собой файл формата dBaseIII (кодировка DOS 866) следующей структуры (размеры полей могут отличаться, важен тип):</w:t>
      </w:r>
    </w:p>
    <w:p w:rsidR="00AD277A" w:rsidRDefault="00AD277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737"/>
        <w:gridCol w:w="1757"/>
        <w:gridCol w:w="1417"/>
        <w:gridCol w:w="907"/>
        <w:gridCol w:w="4252"/>
      </w:tblGrid>
      <w:tr w:rsidR="00AD277A">
        <w:tc>
          <w:tcPr>
            <w:tcW w:w="737" w:type="dxa"/>
            <w:tcBorders>
              <w:top w:val="nil"/>
              <w:left w:val="nil"/>
              <w:bottom w:val="nil"/>
              <w:right w:val="nil"/>
            </w:tcBorders>
          </w:tcPr>
          <w:p w:rsidR="00AD277A" w:rsidRDefault="00AD277A">
            <w:pPr>
              <w:pStyle w:val="ConsPlusNormal"/>
              <w:jc w:val="center"/>
            </w:pPr>
            <w:r>
              <w:t>N п/п</w:t>
            </w:r>
          </w:p>
        </w:tc>
        <w:tc>
          <w:tcPr>
            <w:tcW w:w="1757" w:type="dxa"/>
            <w:tcBorders>
              <w:top w:val="nil"/>
              <w:left w:val="nil"/>
              <w:bottom w:val="nil"/>
              <w:right w:val="nil"/>
            </w:tcBorders>
          </w:tcPr>
          <w:p w:rsidR="00AD277A" w:rsidRDefault="00AD277A">
            <w:pPr>
              <w:pStyle w:val="ConsPlusNormal"/>
              <w:jc w:val="center"/>
            </w:pPr>
            <w:r>
              <w:t>Поле</w:t>
            </w:r>
          </w:p>
        </w:tc>
        <w:tc>
          <w:tcPr>
            <w:tcW w:w="1417" w:type="dxa"/>
            <w:tcBorders>
              <w:top w:val="nil"/>
              <w:left w:val="nil"/>
              <w:bottom w:val="nil"/>
              <w:right w:val="nil"/>
            </w:tcBorders>
          </w:tcPr>
          <w:p w:rsidR="00AD277A" w:rsidRDefault="00AD277A">
            <w:pPr>
              <w:pStyle w:val="ConsPlusNormal"/>
              <w:jc w:val="center"/>
            </w:pPr>
            <w:r>
              <w:t>Тип</w:t>
            </w:r>
          </w:p>
        </w:tc>
        <w:tc>
          <w:tcPr>
            <w:tcW w:w="907" w:type="dxa"/>
            <w:tcBorders>
              <w:top w:val="nil"/>
              <w:left w:val="nil"/>
              <w:bottom w:val="nil"/>
              <w:right w:val="nil"/>
            </w:tcBorders>
          </w:tcPr>
          <w:p w:rsidR="00AD277A" w:rsidRDefault="00AD277A">
            <w:pPr>
              <w:pStyle w:val="ConsPlusNormal"/>
              <w:jc w:val="center"/>
            </w:pPr>
            <w:r>
              <w:t>Размер</w:t>
            </w:r>
          </w:p>
        </w:tc>
        <w:tc>
          <w:tcPr>
            <w:tcW w:w="4252" w:type="dxa"/>
            <w:tcBorders>
              <w:top w:val="nil"/>
              <w:left w:val="nil"/>
              <w:bottom w:val="nil"/>
              <w:right w:val="nil"/>
            </w:tcBorders>
          </w:tcPr>
          <w:p w:rsidR="00AD277A" w:rsidRDefault="00AD277A">
            <w:pPr>
              <w:pStyle w:val="ConsPlusNormal"/>
              <w:jc w:val="center"/>
            </w:pPr>
            <w:r>
              <w:t>Описание</w:t>
            </w:r>
          </w:p>
        </w:tc>
      </w:tr>
      <w:tr w:rsidR="00AD277A">
        <w:tc>
          <w:tcPr>
            <w:tcW w:w="737" w:type="dxa"/>
            <w:tcBorders>
              <w:top w:val="nil"/>
              <w:left w:val="nil"/>
              <w:bottom w:val="nil"/>
              <w:right w:val="nil"/>
            </w:tcBorders>
          </w:tcPr>
          <w:p w:rsidR="00AD277A" w:rsidRDefault="00AD277A">
            <w:pPr>
              <w:pStyle w:val="ConsPlusNormal"/>
              <w:jc w:val="center"/>
            </w:pPr>
            <w:bookmarkStart w:id="18" w:name="P552"/>
            <w:bookmarkEnd w:id="18"/>
            <w:r>
              <w:t>1.</w:t>
            </w:r>
          </w:p>
        </w:tc>
        <w:tc>
          <w:tcPr>
            <w:tcW w:w="1757" w:type="dxa"/>
            <w:tcBorders>
              <w:top w:val="nil"/>
              <w:left w:val="nil"/>
              <w:bottom w:val="nil"/>
              <w:right w:val="nil"/>
            </w:tcBorders>
          </w:tcPr>
          <w:p w:rsidR="00AD277A" w:rsidRDefault="00AD277A">
            <w:pPr>
              <w:pStyle w:val="ConsPlusNormal"/>
            </w:pPr>
            <w:r>
              <w:t>ID</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ID заявителя ЕДК</w:t>
            </w:r>
          </w:p>
        </w:tc>
      </w:tr>
      <w:tr w:rsidR="00AD277A">
        <w:tc>
          <w:tcPr>
            <w:tcW w:w="737" w:type="dxa"/>
            <w:tcBorders>
              <w:top w:val="nil"/>
              <w:left w:val="nil"/>
              <w:bottom w:val="nil"/>
              <w:right w:val="nil"/>
            </w:tcBorders>
          </w:tcPr>
          <w:p w:rsidR="00AD277A" w:rsidRDefault="00AD277A">
            <w:pPr>
              <w:pStyle w:val="ConsPlusNormal"/>
              <w:jc w:val="center"/>
            </w:pPr>
            <w:r>
              <w:t>2.</w:t>
            </w:r>
          </w:p>
        </w:tc>
        <w:tc>
          <w:tcPr>
            <w:tcW w:w="1757" w:type="dxa"/>
            <w:tcBorders>
              <w:top w:val="nil"/>
              <w:left w:val="nil"/>
              <w:bottom w:val="nil"/>
              <w:right w:val="nil"/>
            </w:tcBorders>
          </w:tcPr>
          <w:p w:rsidR="00AD277A" w:rsidRDefault="00AD277A">
            <w:pPr>
              <w:pStyle w:val="ConsPlusNormal"/>
            </w:pPr>
            <w:r>
              <w:t>PKU</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Персональный номер КУ (заявитель ЕДК)</w:t>
            </w:r>
          </w:p>
        </w:tc>
      </w:tr>
      <w:tr w:rsidR="00AD277A">
        <w:tc>
          <w:tcPr>
            <w:tcW w:w="737" w:type="dxa"/>
            <w:tcBorders>
              <w:top w:val="nil"/>
              <w:left w:val="nil"/>
              <w:bottom w:val="nil"/>
              <w:right w:val="nil"/>
            </w:tcBorders>
          </w:tcPr>
          <w:p w:rsidR="00AD277A" w:rsidRDefault="00AD277A">
            <w:pPr>
              <w:pStyle w:val="ConsPlusNormal"/>
              <w:jc w:val="center"/>
            </w:pPr>
            <w:r>
              <w:t>3.</w:t>
            </w:r>
          </w:p>
        </w:tc>
        <w:tc>
          <w:tcPr>
            <w:tcW w:w="1757" w:type="dxa"/>
            <w:tcBorders>
              <w:top w:val="nil"/>
              <w:left w:val="nil"/>
              <w:bottom w:val="nil"/>
              <w:right w:val="nil"/>
            </w:tcBorders>
          </w:tcPr>
          <w:p w:rsidR="00AD277A" w:rsidRDefault="00AD277A">
            <w:pPr>
              <w:pStyle w:val="ConsPlusNormal"/>
            </w:pPr>
            <w:r>
              <w:t>FAMIL</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Фамилия заявителя ЕДК</w:t>
            </w:r>
          </w:p>
        </w:tc>
      </w:tr>
      <w:tr w:rsidR="00AD277A">
        <w:tc>
          <w:tcPr>
            <w:tcW w:w="737" w:type="dxa"/>
            <w:tcBorders>
              <w:top w:val="nil"/>
              <w:left w:val="nil"/>
              <w:bottom w:val="nil"/>
              <w:right w:val="nil"/>
            </w:tcBorders>
          </w:tcPr>
          <w:p w:rsidR="00AD277A" w:rsidRDefault="00AD277A">
            <w:pPr>
              <w:pStyle w:val="ConsPlusNormal"/>
              <w:jc w:val="center"/>
            </w:pPr>
            <w:r>
              <w:t>4.</w:t>
            </w:r>
          </w:p>
        </w:tc>
        <w:tc>
          <w:tcPr>
            <w:tcW w:w="1757" w:type="dxa"/>
            <w:tcBorders>
              <w:top w:val="nil"/>
              <w:left w:val="nil"/>
              <w:bottom w:val="nil"/>
              <w:right w:val="nil"/>
            </w:tcBorders>
          </w:tcPr>
          <w:p w:rsidR="00AD277A" w:rsidRDefault="00AD277A">
            <w:pPr>
              <w:pStyle w:val="ConsPlusNormal"/>
            </w:pPr>
            <w:r>
              <w:t>IMJA</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Имя заявителя ЕДК</w:t>
            </w:r>
          </w:p>
        </w:tc>
      </w:tr>
      <w:tr w:rsidR="00AD277A">
        <w:tc>
          <w:tcPr>
            <w:tcW w:w="737" w:type="dxa"/>
            <w:tcBorders>
              <w:top w:val="nil"/>
              <w:left w:val="nil"/>
              <w:bottom w:val="nil"/>
              <w:right w:val="nil"/>
            </w:tcBorders>
          </w:tcPr>
          <w:p w:rsidR="00AD277A" w:rsidRDefault="00AD277A">
            <w:pPr>
              <w:pStyle w:val="ConsPlusNormal"/>
              <w:jc w:val="center"/>
            </w:pPr>
            <w:r>
              <w:t>5.</w:t>
            </w:r>
          </w:p>
        </w:tc>
        <w:tc>
          <w:tcPr>
            <w:tcW w:w="1757" w:type="dxa"/>
            <w:tcBorders>
              <w:top w:val="nil"/>
              <w:left w:val="nil"/>
              <w:bottom w:val="nil"/>
              <w:right w:val="nil"/>
            </w:tcBorders>
          </w:tcPr>
          <w:p w:rsidR="00AD277A" w:rsidRDefault="00AD277A">
            <w:pPr>
              <w:pStyle w:val="ConsPlusNormal"/>
            </w:pPr>
            <w:r>
              <w:t>OTCH</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Отчество заявителя ЕДК</w:t>
            </w:r>
          </w:p>
        </w:tc>
      </w:tr>
      <w:tr w:rsidR="00AD277A">
        <w:tc>
          <w:tcPr>
            <w:tcW w:w="737" w:type="dxa"/>
            <w:tcBorders>
              <w:top w:val="nil"/>
              <w:left w:val="nil"/>
              <w:bottom w:val="nil"/>
              <w:right w:val="nil"/>
            </w:tcBorders>
          </w:tcPr>
          <w:p w:rsidR="00AD277A" w:rsidRDefault="00AD277A">
            <w:pPr>
              <w:pStyle w:val="ConsPlusNormal"/>
              <w:jc w:val="center"/>
            </w:pPr>
            <w:r>
              <w:t>6.</w:t>
            </w:r>
          </w:p>
        </w:tc>
        <w:tc>
          <w:tcPr>
            <w:tcW w:w="1757" w:type="dxa"/>
            <w:tcBorders>
              <w:top w:val="nil"/>
              <w:left w:val="nil"/>
              <w:bottom w:val="nil"/>
              <w:right w:val="nil"/>
            </w:tcBorders>
          </w:tcPr>
          <w:p w:rsidR="00AD277A" w:rsidRDefault="00AD277A">
            <w:pPr>
              <w:pStyle w:val="ConsPlusNormal"/>
            </w:pPr>
            <w:r>
              <w:t>SNILS</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20</w:t>
            </w:r>
          </w:p>
        </w:tc>
        <w:tc>
          <w:tcPr>
            <w:tcW w:w="4252" w:type="dxa"/>
            <w:tcBorders>
              <w:top w:val="nil"/>
              <w:left w:val="nil"/>
              <w:bottom w:val="nil"/>
              <w:right w:val="nil"/>
            </w:tcBorders>
          </w:tcPr>
          <w:p w:rsidR="00AD277A" w:rsidRDefault="00AD277A">
            <w:pPr>
              <w:pStyle w:val="ConsPlusNormal"/>
            </w:pPr>
            <w:r>
              <w:t>СНИЛС заявителя ЕДК</w:t>
            </w:r>
          </w:p>
        </w:tc>
      </w:tr>
      <w:tr w:rsidR="00AD277A">
        <w:tc>
          <w:tcPr>
            <w:tcW w:w="737" w:type="dxa"/>
            <w:tcBorders>
              <w:top w:val="nil"/>
              <w:left w:val="nil"/>
              <w:bottom w:val="nil"/>
              <w:right w:val="nil"/>
            </w:tcBorders>
          </w:tcPr>
          <w:p w:rsidR="00AD277A" w:rsidRDefault="00AD277A">
            <w:pPr>
              <w:pStyle w:val="ConsPlusNormal"/>
              <w:jc w:val="center"/>
            </w:pPr>
            <w:r>
              <w:t>7.</w:t>
            </w:r>
          </w:p>
        </w:tc>
        <w:tc>
          <w:tcPr>
            <w:tcW w:w="1757" w:type="dxa"/>
            <w:tcBorders>
              <w:top w:val="nil"/>
              <w:left w:val="nil"/>
              <w:bottom w:val="nil"/>
              <w:right w:val="nil"/>
            </w:tcBorders>
          </w:tcPr>
          <w:p w:rsidR="00AD277A" w:rsidRDefault="00AD277A">
            <w:pPr>
              <w:pStyle w:val="ConsPlusNormal"/>
            </w:pPr>
            <w:r>
              <w:t>DROG</w:t>
            </w:r>
          </w:p>
        </w:tc>
        <w:tc>
          <w:tcPr>
            <w:tcW w:w="1417" w:type="dxa"/>
            <w:tcBorders>
              <w:top w:val="nil"/>
              <w:left w:val="nil"/>
              <w:bottom w:val="nil"/>
              <w:right w:val="nil"/>
            </w:tcBorders>
          </w:tcPr>
          <w:p w:rsidR="00AD277A" w:rsidRDefault="00AD277A">
            <w:pPr>
              <w:pStyle w:val="ConsPlusNormal"/>
            </w:pPr>
            <w:r>
              <w:t>Date</w:t>
            </w:r>
          </w:p>
        </w:tc>
        <w:tc>
          <w:tcPr>
            <w:tcW w:w="907" w:type="dxa"/>
            <w:tcBorders>
              <w:top w:val="nil"/>
              <w:left w:val="nil"/>
              <w:bottom w:val="nil"/>
              <w:right w:val="nil"/>
            </w:tcBorders>
          </w:tcPr>
          <w:p w:rsidR="00AD277A" w:rsidRDefault="00AD277A">
            <w:pPr>
              <w:pStyle w:val="ConsPlusNormal"/>
            </w:pPr>
            <w:r>
              <w:t>8</w:t>
            </w:r>
          </w:p>
        </w:tc>
        <w:tc>
          <w:tcPr>
            <w:tcW w:w="4252" w:type="dxa"/>
            <w:tcBorders>
              <w:top w:val="nil"/>
              <w:left w:val="nil"/>
              <w:bottom w:val="nil"/>
              <w:right w:val="nil"/>
            </w:tcBorders>
          </w:tcPr>
          <w:p w:rsidR="00AD277A" w:rsidRDefault="00AD277A">
            <w:pPr>
              <w:pStyle w:val="ConsPlusNormal"/>
            </w:pPr>
            <w:r>
              <w:t>Дата рождения заявителя ЕДК</w:t>
            </w:r>
          </w:p>
        </w:tc>
      </w:tr>
      <w:tr w:rsidR="00AD277A">
        <w:tc>
          <w:tcPr>
            <w:tcW w:w="737" w:type="dxa"/>
            <w:tcBorders>
              <w:top w:val="nil"/>
              <w:left w:val="nil"/>
              <w:bottom w:val="nil"/>
              <w:right w:val="nil"/>
            </w:tcBorders>
          </w:tcPr>
          <w:p w:rsidR="00AD277A" w:rsidRDefault="00AD277A">
            <w:pPr>
              <w:pStyle w:val="ConsPlusNormal"/>
              <w:jc w:val="center"/>
            </w:pPr>
            <w:bookmarkStart w:id="19" w:name="P587"/>
            <w:bookmarkEnd w:id="19"/>
            <w:r>
              <w:t>8.</w:t>
            </w:r>
          </w:p>
        </w:tc>
        <w:tc>
          <w:tcPr>
            <w:tcW w:w="1757" w:type="dxa"/>
            <w:tcBorders>
              <w:top w:val="nil"/>
              <w:left w:val="nil"/>
              <w:bottom w:val="nil"/>
              <w:right w:val="nil"/>
            </w:tcBorders>
          </w:tcPr>
          <w:p w:rsidR="00AD277A" w:rsidRDefault="00AD277A">
            <w:pPr>
              <w:pStyle w:val="ConsPlusNormal"/>
            </w:pPr>
            <w:r>
              <w:t>DATN</w:t>
            </w:r>
          </w:p>
        </w:tc>
        <w:tc>
          <w:tcPr>
            <w:tcW w:w="1417" w:type="dxa"/>
            <w:tcBorders>
              <w:top w:val="nil"/>
              <w:left w:val="nil"/>
              <w:bottom w:val="nil"/>
              <w:right w:val="nil"/>
            </w:tcBorders>
          </w:tcPr>
          <w:p w:rsidR="00AD277A" w:rsidRDefault="00AD277A">
            <w:pPr>
              <w:pStyle w:val="ConsPlusNormal"/>
            </w:pPr>
            <w:r>
              <w:t>Date</w:t>
            </w:r>
          </w:p>
        </w:tc>
        <w:tc>
          <w:tcPr>
            <w:tcW w:w="907" w:type="dxa"/>
            <w:tcBorders>
              <w:top w:val="nil"/>
              <w:left w:val="nil"/>
              <w:bottom w:val="nil"/>
              <w:right w:val="nil"/>
            </w:tcBorders>
          </w:tcPr>
          <w:p w:rsidR="00AD277A" w:rsidRDefault="00AD277A">
            <w:pPr>
              <w:pStyle w:val="ConsPlusNormal"/>
            </w:pPr>
            <w:r>
              <w:t>8</w:t>
            </w:r>
          </w:p>
        </w:tc>
        <w:tc>
          <w:tcPr>
            <w:tcW w:w="4252" w:type="dxa"/>
            <w:tcBorders>
              <w:top w:val="nil"/>
              <w:left w:val="nil"/>
              <w:bottom w:val="nil"/>
              <w:right w:val="nil"/>
            </w:tcBorders>
          </w:tcPr>
          <w:p w:rsidR="00AD277A" w:rsidRDefault="00AD277A">
            <w:pPr>
              <w:pStyle w:val="ConsPlusNormal"/>
            </w:pPr>
            <w:r>
              <w:t>Дата начисления ЕДК</w:t>
            </w:r>
          </w:p>
        </w:tc>
      </w:tr>
      <w:tr w:rsidR="00AD277A">
        <w:tc>
          <w:tcPr>
            <w:tcW w:w="737" w:type="dxa"/>
            <w:tcBorders>
              <w:top w:val="nil"/>
              <w:left w:val="nil"/>
              <w:bottom w:val="nil"/>
              <w:right w:val="nil"/>
            </w:tcBorders>
          </w:tcPr>
          <w:p w:rsidR="00AD277A" w:rsidRDefault="00AD277A">
            <w:pPr>
              <w:pStyle w:val="ConsPlusNormal"/>
              <w:jc w:val="center"/>
            </w:pPr>
            <w:r>
              <w:t>9.</w:t>
            </w:r>
          </w:p>
        </w:tc>
        <w:tc>
          <w:tcPr>
            <w:tcW w:w="1757" w:type="dxa"/>
            <w:tcBorders>
              <w:top w:val="nil"/>
              <w:left w:val="nil"/>
              <w:bottom w:val="nil"/>
              <w:right w:val="nil"/>
            </w:tcBorders>
          </w:tcPr>
          <w:p w:rsidR="00AD277A" w:rsidRDefault="00AD277A">
            <w:pPr>
              <w:pStyle w:val="ConsPlusNormal"/>
            </w:pPr>
            <w:r>
              <w:t>PRED</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Наименование поставщика</w:t>
            </w:r>
          </w:p>
        </w:tc>
      </w:tr>
      <w:tr w:rsidR="00AD277A">
        <w:tc>
          <w:tcPr>
            <w:tcW w:w="737" w:type="dxa"/>
            <w:tcBorders>
              <w:top w:val="nil"/>
              <w:left w:val="nil"/>
              <w:bottom w:val="nil"/>
              <w:right w:val="nil"/>
            </w:tcBorders>
          </w:tcPr>
          <w:p w:rsidR="00AD277A" w:rsidRDefault="00AD277A">
            <w:pPr>
              <w:pStyle w:val="ConsPlusNormal"/>
              <w:jc w:val="center"/>
            </w:pPr>
            <w:r>
              <w:t>10.</w:t>
            </w:r>
          </w:p>
        </w:tc>
        <w:tc>
          <w:tcPr>
            <w:tcW w:w="1757" w:type="dxa"/>
            <w:tcBorders>
              <w:top w:val="nil"/>
              <w:left w:val="nil"/>
              <w:bottom w:val="nil"/>
              <w:right w:val="nil"/>
            </w:tcBorders>
          </w:tcPr>
          <w:p w:rsidR="00AD277A" w:rsidRDefault="00AD277A">
            <w:pPr>
              <w:pStyle w:val="ConsPlusNormal"/>
            </w:pPr>
            <w:r>
              <w:t>FRA_REG_ID</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ID адреса регистрации</w:t>
            </w:r>
          </w:p>
        </w:tc>
      </w:tr>
      <w:tr w:rsidR="00AD277A">
        <w:tc>
          <w:tcPr>
            <w:tcW w:w="737" w:type="dxa"/>
            <w:tcBorders>
              <w:top w:val="nil"/>
              <w:left w:val="nil"/>
              <w:bottom w:val="nil"/>
              <w:right w:val="nil"/>
            </w:tcBorders>
          </w:tcPr>
          <w:p w:rsidR="00AD277A" w:rsidRDefault="00AD277A">
            <w:pPr>
              <w:pStyle w:val="ConsPlusNormal"/>
              <w:jc w:val="center"/>
            </w:pPr>
            <w:r>
              <w:t>11.</w:t>
            </w:r>
          </w:p>
        </w:tc>
        <w:tc>
          <w:tcPr>
            <w:tcW w:w="1757" w:type="dxa"/>
            <w:tcBorders>
              <w:top w:val="nil"/>
              <w:left w:val="nil"/>
              <w:bottom w:val="nil"/>
              <w:right w:val="nil"/>
            </w:tcBorders>
          </w:tcPr>
          <w:p w:rsidR="00AD277A" w:rsidRDefault="00AD277A">
            <w:pPr>
              <w:pStyle w:val="ConsPlusNormal"/>
            </w:pPr>
            <w:r>
              <w:t>POSEL</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30</w:t>
            </w:r>
          </w:p>
        </w:tc>
        <w:tc>
          <w:tcPr>
            <w:tcW w:w="4252" w:type="dxa"/>
            <w:tcBorders>
              <w:top w:val="nil"/>
              <w:left w:val="nil"/>
              <w:bottom w:val="nil"/>
              <w:right w:val="nil"/>
            </w:tcBorders>
          </w:tcPr>
          <w:p w:rsidR="00AD277A" w:rsidRDefault="00AD277A">
            <w:pPr>
              <w:pStyle w:val="ConsPlusNormal"/>
            </w:pPr>
            <w:r>
              <w:t>Поселение</w:t>
            </w:r>
          </w:p>
        </w:tc>
      </w:tr>
      <w:tr w:rsidR="00AD277A">
        <w:tc>
          <w:tcPr>
            <w:tcW w:w="737" w:type="dxa"/>
            <w:tcBorders>
              <w:top w:val="nil"/>
              <w:left w:val="nil"/>
              <w:bottom w:val="nil"/>
              <w:right w:val="nil"/>
            </w:tcBorders>
          </w:tcPr>
          <w:p w:rsidR="00AD277A" w:rsidRDefault="00AD277A">
            <w:pPr>
              <w:pStyle w:val="ConsPlusNormal"/>
              <w:jc w:val="center"/>
            </w:pPr>
            <w:r>
              <w:t>12.</w:t>
            </w:r>
          </w:p>
        </w:tc>
        <w:tc>
          <w:tcPr>
            <w:tcW w:w="1757" w:type="dxa"/>
            <w:tcBorders>
              <w:top w:val="nil"/>
              <w:left w:val="nil"/>
              <w:bottom w:val="nil"/>
              <w:right w:val="nil"/>
            </w:tcBorders>
          </w:tcPr>
          <w:p w:rsidR="00AD277A" w:rsidRDefault="00AD277A">
            <w:pPr>
              <w:pStyle w:val="ConsPlusNormal"/>
            </w:pPr>
            <w:r>
              <w:t>NASP</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90</w:t>
            </w:r>
          </w:p>
        </w:tc>
        <w:tc>
          <w:tcPr>
            <w:tcW w:w="4252" w:type="dxa"/>
            <w:tcBorders>
              <w:top w:val="nil"/>
              <w:left w:val="nil"/>
              <w:bottom w:val="nil"/>
              <w:right w:val="nil"/>
            </w:tcBorders>
          </w:tcPr>
          <w:p w:rsidR="00AD277A" w:rsidRDefault="00AD277A">
            <w:pPr>
              <w:pStyle w:val="ConsPlusNormal"/>
            </w:pPr>
            <w:r>
              <w:t>Населенный пункт</w:t>
            </w:r>
          </w:p>
        </w:tc>
      </w:tr>
      <w:tr w:rsidR="00AD277A">
        <w:tc>
          <w:tcPr>
            <w:tcW w:w="737" w:type="dxa"/>
            <w:tcBorders>
              <w:top w:val="nil"/>
              <w:left w:val="nil"/>
              <w:bottom w:val="nil"/>
              <w:right w:val="nil"/>
            </w:tcBorders>
          </w:tcPr>
          <w:p w:rsidR="00AD277A" w:rsidRDefault="00AD277A">
            <w:pPr>
              <w:pStyle w:val="ConsPlusNormal"/>
              <w:jc w:val="center"/>
            </w:pPr>
            <w:r>
              <w:t>13.</w:t>
            </w:r>
          </w:p>
        </w:tc>
        <w:tc>
          <w:tcPr>
            <w:tcW w:w="1757" w:type="dxa"/>
            <w:tcBorders>
              <w:top w:val="nil"/>
              <w:left w:val="nil"/>
              <w:bottom w:val="nil"/>
              <w:right w:val="nil"/>
            </w:tcBorders>
          </w:tcPr>
          <w:p w:rsidR="00AD277A" w:rsidRDefault="00AD277A">
            <w:pPr>
              <w:pStyle w:val="ConsPlusNormal"/>
            </w:pPr>
            <w:r>
              <w:t>YLIC</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90</w:t>
            </w:r>
          </w:p>
        </w:tc>
        <w:tc>
          <w:tcPr>
            <w:tcW w:w="4252" w:type="dxa"/>
            <w:tcBorders>
              <w:top w:val="nil"/>
              <w:left w:val="nil"/>
              <w:bottom w:val="nil"/>
              <w:right w:val="nil"/>
            </w:tcBorders>
          </w:tcPr>
          <w:p w:rsidR="00AD277A" w:rsidRDefault="00AD277A">
            <w:pPr>
              <w:pStyle w:val="ConsPlusNormal"/>
            </w:pPr>
            <w:r>
              <w:t>Улица</w:t>
            </w:r>
          </w:p>
        </w:tc>
      </w:tr>
      <w:tr w:rsidR="00AD277A">
        <w:tc>
          <w:tcPr>
            <w:tcW w:w="737" w:type="dxa"/>
            <w:tcBorders>
              <w:top w:val="nil"/>
              <w:left w:val="nil"/>
              <w:bottom w:val="nil"/>
              <w:right w:val="nil"/>
            </w:tcBorders>
          </w:tcPr>
          <w:p w:rsidR="00AD277A" w:rsidRDefault="00AD277A">
            <w:pPr>
              <w:pStyle w:val="ConsPlusNormal"/>
              <w:jc w:val="center"/>
            </w:pPr>
            <w:r>
              <w:lastRenderedPageBreak/>
              <w:t>14.</w:t>
            </w:r>
          </w:p>
        </w:tc>
        <w:tc>
          <w:tcPr>
            <w:tcW w:w="1757" w:type="dxa"/>
            <w:tcBorders>
              <w:top w:val="nil"/>
              <w:left w:val="nil"/>
              <w:bottom w:val="nil"/>
              <w:right w:val="nil"/>
            </w:tcBorders>
          </w:tcPr>
          <w:p w:rsidR="00AD277A" w:rsidRDefault="00AD277A">
            <w:pPr>
              <w:pStyle w:val="ConsPlusNormal"/>
            </w:pPr>
            <w:r>
              <w:t>NDOM</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Дом</w:t>
            </w:r>
          </w:p>
        </w:tc>
      </w:tr>
      <w:tr w:rsidR="00AD277A">
        <w:tc>
          <w:tcPr>
            <w:tcW w:w="737" w:type="dxa"/>
            <w:tcBorders>
              <w:top w:val="nil"/>
              <w:left w:val="nil"/>
              <w:bottom w:val="nil"/>
              <w:right w:val="nil"/>
            </w:tcBorders>
          </w:tcPr>
          <w:p w:rsidR="00AD277A" w:rsidRDefault="00AD277A">
            <w:pPr>
              <w:pStyle w:val="ConsPlusNormal"/>
              <w:jc w:val="center"/>
            </w:pPr>
            <w:r>
              <w:t>15.</w:t>
            </w:r>
          </w:p>
        </w:tc>
        <w:tc>
          <w:tcPr>
            <w:tcW w:w="1757" w:type="dxa"/>
            <w:tcBorders>
              <w:top w:val="nil"/>
              <w:left w:val="nil"/>
              <w:bottom w:val="nil"/>
              <w:right w:val="nil"/>
            </w:tcBorders>
          </w:tcPr>
          <w:p w:rsidR="00AD277A" w:rsidRDefault="00AD277A">
            <w:pPr>
              <w:pStyle w:val="ConsPlusNormal"/>
            </w:pPr>
            <w:r>
              <w:t>NKORP</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Корпус</w:t>
            </w:r>
          </w:p>
        </w:tc>
      </w:tr>
      <w:tr w:rsidR="00AD277A">
        <w:tc>
          <w:tcPr>
            <w:tcW w:w="737" w:type="dxa"/>
            <w:tcBorders>
              <w:top w:val="nil"/>
              <w:left w:val="nil"/>
              <w:bottom w:val="nil"/>
              <w:right w:val="nil"/>
            </w:tcBorders>
          </w:tcPr>
          <w:p w:rsidR="00AD277A" w:rsidRDefault="00AD277A">
            <w:pPr>
              <w:pStyle w:val="ConsPlusNormal"/>
              <w:jc w:val="center"/>
            </w:pPr>
            <w:r>
              <w:t>16.</w:t>
            </w:r>
          </w:p>
        </w:tc>
        <w:tc>
          <w:tcPr>
            <w:tcW w:w="1757" w:type="dxa"/>
            <w:tcBorders>
              <w:top w:val="nil"/>
              <w:left w:val="nil"/>
              <w:bottom w:val="nil"/>
              <w:right w:val="nil"/>
            </w:tcBorders>
          </w:tcPr>
          <w:p w:rsidR="00AD277A" w:rsidRDefault="00AD277A">
            <w:pPr>
              <w:pStyle w:val="ConsPlusNormal"/>
            </w:pPr>
            <w:r>
              <w:t>NKW</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Квартира</w:t>
            </w:r>
          </w:p>
        </w:tc>
      </w:tr>
      <w:tr w:rsidR="00AD277A">
        <w:tc>
          <w:tcPr>
            <w:tcW w:w="737" w:type="dxa"/>
            <w:tcBorders>
              <w:top w:val="nil"/>
              <w:left w:val="nil"/>
              <w:bottom w:val="nil"/>
              <w:right w:val="nil"/>
            </w:tcBorders>
          </w:tcPr>
          <w:p w:rsidR="00AD277A" w:rsidRDefault="00AD277A">
            <w:pPr>
              <w:pStyle w:val="ConsPlusNormal"/>
              <w:jc w:val="center"/>
            </w:pPr>
            <w:bookmarkStart w:id="20" w:name="P632"/>
            <w:bookmarkEnd w:id="20"/>
            <w:r>
              <w:t>17.</w:t>
            </w:r>
          </w:p>
        </w:tc>
        <w:tc>
          <w:tcPr>
            <w:tcW w:w="1757" w:type="dxa"/>
            <w:tcBorders>
              <w:top w:val="nil"/>
              <w:left w:val="nil"/>
              <w:bottom w:val="nil"/>
              <w:right w:val="nil"/>
            </w:tcBorders>
          </w:tcPr>
          <w:p w:rsidR="00AD277A" w:rsidRDefault="00AD277A">
            <w:pPr>
              <w:pStyle w:val="ConsPlusNormal"/>
            </w:pPr>
            <w:r>
              <w:t>NKOMN</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15</w:t>
            </w:r>
          </w:p>
        </w:tc>
        <w:tc>
          <w:tcPr>
            <w:tcW w:w="4252" w:type="dxa"/>
            <w:tcBorders>
              <w:top w:val="nil"/>
              <w:left w:val="nil"/>
              <w:bottom w:val="nil"/>
              <w:right w:val="nil"/>
            </w:tcBorders>
          </w:tcPr>
          <w:p w:rsidR="00AD277A" w:rsidRDefault="00AD277A">
            <w:pPr>
              <w:pStyle w:val="ConsPlusNormal"/>
            </w:pPr>
            <w:r>
              <w:t>Комната</w:t>
            </w:r>
          </w:p>
        </w:tc>
      </w:tr>
      <w:tr w:rsidR="00AD277A">
        <w:tc>
          <w:tcPr>
            <w:tcW w:w="737" w:type="dxa"/>
            <w:tcBorders>
              <w:top w:val="nil"/>
              <w:left w:val="nil"/>
              <w:bottom w:val="nil"/>
              <w:right w:val="nil"/>
            </w:tcBorders>
          </w:tcPr>
          <w:p w:rsidR="00AD277A" w:rsidRDefault="00AD277A">
            <w:pPr>
              <w:pStyle w:val="ConsPlusNormal"/>
              <w:jc w:val="center"/>
            </w:pPr>
            <w:bookmarkStart w:id="21" w:name="P637"/>
            <w:bookmarkEnd w:id="21"/>
            <w:r>
              <w:t>18.</w:t>
            </w:r>
          </w:p>
        </w:tc>
        <w:tc>
          <w:tcPr>
            <w:tcW w:w="1757" w:type="dxa"/>
            <w:tcBorders>
              <w:top w:val="nil"/>
              <w:left w:val="nil"/>
              <w:bottom w:val="nil"/>
              <w:right w:val="nil"/>
            </w:tcBorders>
          </w:tcPr>
          <w:p w:rsidR="00AD277A" w:rsidRDefault="00AD277A">
            <w:pPr>
              <w:pStyle w:val="ConsPlusNormal"/>
            </w:pPr>
            <w:r>
              <w:t>ILCHET</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24</w:t>
            </w:r>
          </w:p>
        </w:tc>
        <w:tc>
          <w:tcPr>
            <w:tcW w:w="4252" w:type="dxa"/>
            <w:tcBorders>
              <w:top w:val="nil"/>
              <w:left w:val="nil"/>
              <w:bottom w:val="nil"/>
              <w:right w:val="nil"/>
            </w:tcBorders>
          </w:tcPr>
          <w:p w:rsidR="00AD277A" w:rsidRDefault="00AD277A">
            <w:pPr>
              <w:pStyle w:val="ConsPlusNormal"/>
            </w:pPr>
            <w:r>
              <w:t>Лицевой счет (РКЦ)</w:t>
            </w:r>
          </w:p>
        </w:tc>
      </w:tr>
      <w:tr w:rsidR="00AD277A">
        <w:tc>
          <w:tcPr>
            <w:tcW w:w="737" w:type="dxa"/>
            <w:tcBorders>
              <w:top w:val="nil"/>
              <w:left w:val="nil"/>
              <w:bottom w:val="nil"/>
              <w:right w:val="nil"/>
            </w:tcBorders>
          </w:tcPr>
          <w:p w:rsidR="00AD277A" w:rsidRDefault="00AD277A">
            <w:pPr>
              <w:pStyle w:val="ConsPlusNormal"/>
              <w:jc w:val="center"/>
            </w:pPr>
            <w:bookmarkStart w:id="22" w:name="P642"/>
            <w:bookmarkEnd w:id="22"/>
            <w:r>
              <w:t>19.</w:t>
            </w:r>
          </w:p>
        </w:tc>
        <w:tc>
          <w:tcPr>
            <w:tcW w:w="1757" w:type="dxa"/>
            <w:tcBorders>
              <w:top w:val="nil"/>
              <w:left w:val="nil"/>
              <w:bottom w:val="nil"/>
              <w:right w:val="nil"/>
            </w:tcBorders>
          </w:tcPr>
          <w:p w:rsidR="00AD277A" w:rsidRDefault="00AD277A">
            <w:pPr>
              <w:pStyle w:val="ConsPlusNormal"/>
            </w:pPr>
            <w:r>
              <w:t>FAMIL_LCH</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Фамилия (на кого лицевой счет/льготник)</w:t>
            </w:r>
          </w:p>
        </w:tc>
      </w:tr>
      <w:tr w:rsidR="00AD277A">
        <w:tc>
          <w:tcPr>
            <w:tcW w:w="737" w:type="dxa"/>
            <w:tcBorders>
              <w:top w:val="nil"/>
              <w:left w:val="nil"/>
              <w:bottom w:val="nil"/>
              <w:right w:val="nil"/>
            </w:tcBorders>
          </w:tcPr>
          <w:p w:rsidR="00AD277A" w:rsidRDefault="00AD277A">
            <w:pPr>
              <w:pStyle w:val="ConsPlusNormal"/>
              <w:jc w:val="center"/>
            </w:pPr>
            <w:r>
              <w:t>20.</w:t>
            </w:r>
          </w:p>
        </w:tc>
        <w:tc>
          <w:tcPr>
            <w:tcW w:w="1757" w:type="dxa"/>
            <w:tcBorders>
              <w:top w:val="nil"/>
              <w:left w:val="nil"/>
              <w:bottom w:val="nil"/>
              <w:right w:val="nil"/>
            </w:tcBorders>
          </w:tcPr>
          <w:p w:rsidR="00AD277A" w:rsidRDefault="00AD277A">
            <w:pPr>
              <w:pStyle w:val="ConsPlusNormal"/>
            </w:pPr>
            <w:r>
              <w:t>IMJA_LCH</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Имя (на кого лицевой счет/льготник)</w:t>
            </w:r>
          </w:p>
        </w:tc>
      </w:tr>
      <w:tr w:rsidR="00AD277A">
        <w:tc>
          <w:tcPr>
            <w:tcW w:w="737" w:type="dxa"/>
            <w:tcBorders>
              <w:top w:val="nil"/>
              <w:left w:val="nil"/>
              <w:bottom w:val="nil"/>
              <w:right w:val="nil"/>
            </w:tcBorders>
          </w:tcPr>
          <w:p w:rsidR="00AD277A" w:rsidRDefault="00AD277A">
            <w:pPr>
              <w:pStyle w:val="ConsPlusNormal"/>
              <w:jc w:val="center"/>
            </w:pPr>
            <w:r>
              <w:t>21.</w:t>
            </w:r>
          </w:p>
        </w:tc>
        <w:tc>
          <w:tcPr>
            <w:tcW w:w="1757" w:type="dxa"/>
            <w:tcBorders>
              <w:top w:val="nil"/>
              <w:left w:val="nil"/>
              <w:bottom w:val="nil"/>
              <w:right w:val="nil"/>
            </w:tcBorders>
          </w:tcPr>
          <w:p w:rsidR="00AD277A" w:rsidRDefault="00AD277A">
            <w:pPr>
              <w:pStyle w:val="ConsPlusNormal"/>
            </w:pPr>
            <w:r>
              <w:t>OTCHJ_LCH</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50</w:t>
            </w:r>
          </w:p>
        </w:tc>
        <w:tc>
          <w:tcPr>
            <w:tcW w:w="4252" w:type="dxa"/>
            <w:tcBorders>
              <w:top w:val="nil"/>
              <w:left w:val="nil"/>
              <w:bottom w:val="nil"/>
              <w:right w:val="nil"/>
            </w:tcBorders>
          </w:tcPr>
          <w:p w:rsidR="00AD277A" w:rsidRDefault="00AD277A">
            <w:pPr>
              <w:pStyle w:val="ConsPlusNormal"/>
            </w:pPr>
            <w:r>
              <w:t>Отчество (на кого лицевой счет/льготник)</w:t>
            </w:r>
          </w:p>
        </w:tc>
      </w:tr>
      <w:tr w:rsidR="00AD277A">
        <w:tc>
          <w:tcPr>
            <w:tcW w:w="737" w:type="dxa"/>
            <w:tcBorders>
              <w:top w:val="nil"/>
              <w:left w:val="nil"/>
              <w:bottom w:val="nil"/>
              <w:right w:val="nil"/>
            </w:tcBorders>
          </w:tcPr>
          <w:p w:rsidR="00AD277A" w:rsidRDefault="00AD277A">
            <w:pPr>
              <w:pStyle w:val="ConsPlusNormal"/>
              <w:jc w:val="center"/>
            </w:pPr>
            <w:r>
              <w:t>22.</w:t>
            </w:r>
          </w:p>
        </w:tc>
        <w:tc>
          <w:tcPr>
            <w:tcW w:w="1757" w:type="dxa"/>
            <w:tcBorders>
              <w:top w:val="nil"/>
              <w:left w:val="nil"/>
              <w:bottom w:val="nil"/>
              <w:right w:val="nil"/>
            </w:tcBorders>
          </w:tcPr>
          <w:p w:rsidR="00AD277A" w:rsidRDefault="00AD277A">
            <w:pPr>
              <w:pStyle w:val="ConsPlusNormal"/>
            </w:pPr>
            <w:r>
              <w:t>SNILS_LCH</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20</w:t>
            </w:r>
          </w:p>
        </w:tc>
        <w:tc>
          <w:tcPr>
            <w:tcW w:w="4252" w:type="dxa"/>
            <w:tcBorders>
              <w:top w:val="nil"/>
              <w:left w:val="nil"/>
              <w:bottom w:val="nil"/>
              <w:right w:val="nil"/>
            </w:tcBorders>
          </w:tcPr>
          <w:p w:rsidR="00AD277A" w:rsidRDefault="00AD277A">
            <w:pPr>
              <w:pStyle w:val="ConsPlusNormal"/>
            </w:pPr>
            <w:r>
              <w:t>СНИЛС (на кого лицевой счет/льготник)</w:t>
            </w:r>
          </w:p>
        </w:tc>
      </w:tr>
      <w:tr w:rsidR="00AD277A">
        <w:tc>
          <w:tcPr>
            <w:tcW w:w="737" w:type="dxa"/>
            <w:tcBorders>
              <w:top w:val="nil"/>
              <w:left w:val="nil"/>
              <w:bottom w:val="nil"/>
              <w:right w:val="nil"/>
            </w:tcBorders>
          </w:tcPr>
          <w:p w:rsidR="00AD277A" w:rsidRDefault="00AD277A">
            <w:pPr>
              <w:pStyle w:val="ConsPlusNormal"/>
              <w:jc w:val="center"/>
            </w:pPr>
            <w:bookmarkStart w:id="23" w:name="P662"/>
            <w:bookmarkEnd w:id="23"/>
            <w:r>
              <w:t>23.</w:t>
            </w:r>
          </w:p>
        </w:tc>
        <w:tc>
          <w:tcPr>
            <w:tcW w:w="1757" w:type="dxa"/>
            <w:tcBorders>
              <w:top w:val="nil"/>
              <w:left w:val="nil"/>
              <w:bottom w:val="nil"/>
              <w:right w:val="nil"/>
            </w:tcBorders>
          </w:tcPr>
          <w:p w:rsidR="00AD277A" w:rsidRDefault="00AD277A">
            <w:pPr>
              <w:pStyle w:val="ConsPlusNormal"/>
            </w:pPr>
            <w:r>
              <w:t>DROG_LCH</w:t>
            </w:r>
          </w:p>
        </w:tc>
        <w:tc>
          <w:tcPr>
            <w:tcW w:w="1417" w:type="dxa"/>
            <w:tcBorders>
              <w:top w:val="nil"/>
              <w:left w:val="nil"/>
              <w:bottom w:val="nil"/>
              <w:right w:val="nil"/>
            </w:tcBorders>
          </w:tcPr>
          <w:p w:rsidR="00AD277A" w:rsidRDefault="00AD277A">
            <w:pPr>
              <w:pStyle w:val="ConsPlusNormal"/>
            </w:pPr>
            <w:r>
              <w:t>Date</w:t>
            </w:r>
          </w:p>
        </w:tc>
        <w:tc>
          <w:tcPr>
            <w:tcW w:w="907" w:type="dxa"/>
            <w:tcBorders>
              <w:top w:val="nil"/>
              <w:left w:val="nil"/>
              <w:bottom w:val="nil"/>
              <w:right w:val="nil"/>
            </w:tcBorders>
          </w:tcPr>
          <w:p w:rsidR="00AD277A" w:rsidRDefault="00AD277A">
            <w:pPr>
              <w:pStyle w:val="ConsPlusNormal"/>
            </w:pPr>
            <w:r>
              <w:t>8</w:t>
            </w:r>
          </w:p>
        </w:tc>
        <w:tc>
          <w:tcPr>
            <w:tcW w:w="4252" w:type="dxa"/>
            <w:tcBorders>
              <w:top w:val="nil"/>
              <w:left w:val="nil"/>
              <w:bottom w:val="nil"/>
              <w:right w:val="nil"/>
            </w:tcBorders>
          </w:tcPr>
          <w:p w:rsidR="00AD277A" w:rsidRDefault="00AD277A">
            <w:pPr>
              <w:pStyle w:val="ConsPlusNormal"/>
            </w:pPr>
            <w:r>
              <w:t>Дата рождения (на кого лицевой счет/льготник)</w:t>
            </w:r>
          </w:p>
        </w:tc>
      </w:tr>
      <w:tr w:rsidR="00AD277A">
        <w:tc>
          <w:tcPr>
            <w:tcW w:w="9070" w:type="dxa"/>
            <w:gridSpan w:val="5"/>
            <w:tcBorders>
              <w:top w:val="nil"/>
              <w:left w:val="nil"/>
              <w:bottom w:val="nil"/>
              <w:right w:val="nil"/>
            </w:tcBorders>
          </w:tcPr>
          <w:p w:rsidR="00AD277A" w:rsidRDefault="00AD277A">
            <w:pPr>
              <w:pStyle w:val="ConsPlusNormal"/>
            </w:pPr>
            <w:r>
              <w:t>Услуга 1</w:t>
            </w:r>
          </w:p>
        </w:tc>
      </w:tr>
      <w:tr w:rsidR="00AD277A">
        <w:tc>
          <w:tcPr>
            <w:tcW w:w="737" w:type="dxa"/>
            <w:tcBorders>
              <w:top w:val="nil"/>
              <w:left w:val="nil"/>
              <w:bottom w:val="nil"/>
              <w:right w:val="nil"/>
            </w:tcBorders>
          </w:tcPr>
          <w:p w:rsidR="00AD277A" w:rsidRDefault="00AD277A">
            <w:pPr>
              <w:pStyle w:val="ConsPlusNormal"/>
              <w:jc w:val="center"/>
            </w:pPr>
            <w:r>
              <w:t>24.</w:t>
            </w:r>
          </w:p>
        </w:tc>
        <w:tc>
          <w:tcPr>
            <w:tcW w:w="1757" w:type="dxa"/>
            <w:tcBorders>
              <w:top w:val="nil"/>
              <w:left w:val="nil"/>
              <w:bottom w:val="nil"/>
              <w:right w:val="nil"/>
            </w:tcBorders>
          </w:tcPr>
          <w:p w:rsidR="00AD277A" w:rsidRDefault="00AD277A">
            <w:pPr>
              <w:pStyle w:val="ConsPlusNormal"/>
            </w:pPr>
            <w:r>
              <w:t>KGKYSL_1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Код ЖКУ верхнего уровня</w:t>
            </w:r>
          </w:p>
        </w:tc>
      </w:tr>
      <w:tr w:rsidR="00AD277A">
        <w:tc>
          <w:tcPr>
            <w:tcW w:w="737" w:type="dxa"/>
            <w:tcBorders>
              <w:top w:val="nil"/>
              <w:left w:val="nil"/>
              <w:bottom w:val="nil"/>
              <w:right w:val="nil"/>
            </w:tcBorders>
          </w:tcPr>
          <w:p w:rsidR="00AD277A" w:rsidRDefault="00AD277A">
            <w:pPr>
              <w:pStyle w:val="ConsPlusNormal"/>
              <w:jc w:val="center"/>
            </w:pPr>
            <w:bookmarkStart w:id="24" w:name="P673"/>
            <w:bookmarkEnd w:id="24"/>
            <w:r>
              <w:t>25.</w:t>
            </w:r>
          </w:p>
        </w:tc>
        <w:tc>
          <w:tcPr>
            <w:tcW w:w="1757" w:type="dxa"/>
            <w:tcBorders>
              <w:top w:val="nil"/>
              <w:left w:val="nil"/>
              <w:bottom w:val="nil"/>
              <w:right w:val="nil"/>
            </w:tcBorders>
          </w:tcPr>
          <w:p w:rsidR="00AD277A" w:rsidRDefault="00AD277A">
            <w:pPr>
              <w:pStyle w:val="ConsPlusNormal"/>
            </w:pPr>
            <w:r>
              <w:t>GKYSL_1</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до 50</w:t>
            </w:r>
          </w:p>
        </w:tc>
        <w:tc>
          <w:tcPr>
            <w:tcW w:w="4252" w:type="dxa"/>
            <w:tcBorders>
              <w:top w:val="nil"/>
              <w:left w:val="nil"/>
              <w:bottom w:val="nil"/>
              <w:right w:val="nil"/>
            </w:tcBorders>
          </w:tcPr>
          <w:p w:rsidR="00AD277A" w:rsidRDefault="00AD277A">
            <w:pPr>
              <w:pStyle w:val="ConsPlusNormal"/>
            </w:pPr>
            <w:r>
              <w:t>Наименование ЖКУ верхнего уровня</w:t>
            </w:r>
          </w:p>
        </w:tc>
      </w:tr>
      <w:tr w:rsidR="00AD277A">
        <w:tc>
          <w:tcPr>
            <w:tcW w:w="737" w:type="dxa"/>
            <w:tcBorders>
              <w:top w:val="nil"/>
              <w:left w:val="nil"/>
              <w:bottom w:val="nil"/>
              <w:right w:val="nil"/>
            </w:tcBorders>
          </w:tcPr>
          <w:p w:rsidR="00AD277A" w:rsidRDefault="00AD277A">
            <w:pPr>
              <w:pStyle w:val="ConsPlusNormal"/>
              <w:jc w:val="center"/>
            </w:pPr>
            <w:bookmarkStart w:id="25" w:name="P678"/>
            <w:bookmarkEnd w:id="25"/>
            <w:r>
              <w:t>26.</w:t>
            </w:r>
          </w:p>
        </w:tc>
        <w:tc>
          <w:tcPr>
            <w:tcW w:w="1757" w:type="dxa"/>
            <w:tcBorders>
              <w:top w:val="nil"/>
              <w:left w:val="nil"/>
              <w:bottom w:val="nil"/>
              <w:right w:val="nil"/>
            </w:tcBorders>
          </w:tcPr>
          <w:p w:rsidR="00AD277A" w:rsidRDefault="00AD277A">
            <w:pPr>
              <w:pStyle w:val="ConsPlusNormal"/>
            </w:pPr>
            <w:r>
              <w:t>NGKYSL1_1</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до 50</w:t>
            </w:r>
          </w:p>
        </w:tc>
        <w:tc>
          <w:tcPr>
            <w:tcW w:w="4252" w:type="dxa"/>
            <w:tcBorders>
              <w:top w:val="nil"/>
              <w:left w:val="nil"/>
              <w:bottom w:val="nil"/>
              <w:right w:val="nil"/>
            </w:tcBorders>
          </w:tcPr>
          <w:p w:rsidR="00AD277A" w:rsidRDefault="00AD277A">
            <w:pPr>
              <w:pStyle w:val="ConsPlusNormal"/>
            </w:pPr>
            <w:r>
              <w:t>Наименование услуги1</w:t>
            </w:r>
          </w:p>
        </w:tc>
      </w:tr>
      <w:tr w:rsidR="00AD277A">
        <w:tc>
          <w:tcPr>
            <w:tcW w:w="737" w:type="dxa"/>
            <w:tcBorders>
              <w:top w:val="nil"/>
              <w:left w:val="nil"/>
              <w:bottom w:val="nil"/>
              <w:right w:val="nil"/>
            </w:tcBorders>
          </w:tcPr>
          <w:p w:rsidR="00AD277A" w:rsidRDefault="00AD277A">
            <w:pPr>
              <w:pStyle w:val="ConsPlusNormal"/>
              <w:jc w:val="center"/>
            </w:pPr>
            <w:bookmarkStart w:id="26" w:name="P683"/>
            <w:bookmarkEnd w:id="26"/>
            <w:r>
              <w:t>27.</w:t>
            </w:r>
          </w:p>
        </w:tc>
        <w:tc>
          <w:tcPr>
            <w:tcW w:w="1757" w:type="dxa"/>
            <w:tcBorders>
              <w:top w:val="nil"/>
              <w:left w:val="nil"/>
              <w:bottom w:val="nil"/>
              <w:right w:val="nil"/>
            </w:tcBorders>
          </w:tcPr>
          <w:p w:rsidR="00AD277A" w:rsidRDefault="00AD277A">
            <w:pPr>
              <w:pStyle w:val="ConsPlusNormal"/>
            </w:pPr>
            <w:r>
              <w:t>NGKYSL2_1</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до 50</w:t>
            </w:r>
          </w:p>
        </w:tc>
        <w:tc>
          <w:tcPr>
            <w:tcW w:w="4252" w:type="dxa"/>
            <w:tcBorders>
              <w:top w:val="nil"/>
              <w:left w:val="nil"/>
              <w:bottom w:val="nil"/>
              <w:right w:val="nil"/>
            </w:tcBorders>
          </w:tcPr>
          <w:p w:rsidR="00AD277A" w:rsidRDefault="00AD277A">
            <w:pPr>
              <w:pStyle w:val="ConsPlusNormal"/>
            </w:pPr>
            <w:r>
              <w:t>Наименование услуги2</w:t>
            </w:r>
          </w:p>
        </w:tc>
      </w:tr>
      <w:tr w:rsidR="00AD277A">
        <w:tc>
          <w:tcPr>
            <w:tcW w:w="737" w:type="dxa"/>
            <w:tcBorders>
              <w:top w:val="nil"/>
              <w:left w:val="nil"/>
              <w:bottom w:val="nil"/>
              <w:right w:val="nil"/>
            </w:tcBorders>
          </w:tcPr>
          <w:p w:rsidR="00AD277A" w:rsidRDefault="00AD277A">
            <w:pPr>
              <w:pStyle w:val="ConsPlusNormal"/>
              <w:jc w:val="center"/>
            </w:pPr>
            <w:bookmarkStart w:id="27" w:name="P688"/>
            <w:bookmarkEnd w:id="27"/>
            <w:r>
              <w:t>28.</w:t>
            </w:r>
          </w:p>
        </w:tc>
        <w:tc>
          <w:tcPr>
            <w:tcW w:w="1757" w:type="dxa"/>
            <w:tcBorders>
              <w:top w:val="nil"/>
              <w:left w:val="nil"/>
              <w:bottom w:val="nil"/>
              <w:right w:val="nil"/>
            </w:tcBorders>
          </w:tcPr>
          <w:p w:rsidR="00AD277A" w:rsidRDefault="00AD277A">
            <w:pPr>
              <w:pStyle w:val="ConsPlusNormal"/>
            </w:pPr>
            <w:r>
              <w:t>LCHET_1</w:t>
            </w:r>
          </w:p>
        </w:tc>
        <w:tc>
          <w:tcPr>
            <w:tcW w:w="1417" w:type="dxa"/>
            <w:tcBorders>
              <w:top w:val="nil"/>
              <w:left w:val="nil"/>
              <w:bottom w:val="nil"/>
              <w:right w:val="nil"/>
            </w:tcBorders>
          </w:tcPr>
          <w:p w:rsidR="00AD277A" w:rsidRDefault="00AD277A">
            <w:pPr>
              <w:pStyle w:val="ConsPlusNormal"/>
            </w:pPr>
            <w:r>
              <w:t>Character</w:t>
            </w:r>
          </w:p>
        </w:tc>
        <w:tc>
          <w:tcPr>
            <w:tcW w:w="907" w:type="dxa"/>
            <w:tcBorders>
              <w:top w:val="nil"/>
              <w:left w:val="nil"/>
              <w:bottom w:val="nil"/>
              <w:right w:val="nil"/>
            </w:tcBorders>
          </w:tcPr>
          <w:p w:rsidR="00AD277A" w:rsidRDefault="00AD277A">
            <w:pPr>
              <w:pStyle w:val="ConsPlusNormal"/>
            </w:pPr>
            <w:r>
              <w:t>до 24</w:t>
            </w:r>
          </w:p>
        </w:tc>
        <w:tc>
          <w:tcPr>
            <w:tcW w:w="4252" w:type="dxa"/>
            <w:tcBorders>
              <w:top w:val="nil"/>
              <w:left w:val="nil"/>
              <w:bottom w:val="nil"/>
              <w:right w:val="nil"/>
            </w:tcBorders>
          </w:tcPr>
          <w:p w:rsidR="00AD277A" w:rsidRDefault="00AD277A">
            <w:pPr>
              <w:pStyle w:val="ConsPlusNormal"/>
            </w:pPr>
            <w:r>
              <w:t>Лицевой счет ЖКУ</w:t>
            </w:r>
          </w:p>
        </w:tc>
      </w:tr>
      <w:tr w:rsidR="00AD277A">
        <w:tc>
          <w:tcPr>
            <w:tcW w:w="737" w:type="dxa"/>
            <w:tcBorders>
              <w:top w:val="nil"/>
              <w:left w:val="nil"/>
              <w:bottom w:val="nil"/>
              <w:right w:val="nil"/>
            </w:tcBorders>
          </w:tcPr>
          <w:p w:rsidR="00AD277A" w:rsidRDefault="00AD277A">
            <w:pPr>
              <w:pStyle w:val="ConsPlusNormal"/>
              <w:jc w:val="center"/>
            </w:pPr>
            <w:bookmarkStart w:id="28" w:name="P693"/>
            <w:bookmarkEnd w:id="28"/>
            <w:r>
              <w:t>29.</w:t>
            </w:r>
          </w:p>
        </w:tc>
        <w:tc>
          <w:tcPr>
            <w:tcW w:w="1757" w:type="dxa"/>
            <w:tcBorders>
              <w:top w:val="nil"/>
              <w:left w:val="nil"/>
              <w:bottom w:val="nil"/>
              <w:right w:val="nil"/>
            </w:tcBorders>
          </w:tcPr>
          <w:p w:rsidR="00AD277A" w:rsidRDefault="00AD277A">
            <w:pPr>
              <w:pStyle w:val="ConsPlusNormal"/>
            </w:pPr>
            <w:r>
              <w:t>TARIF1_1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Тариф1 на ЖКУ</w:t>
            </w:r>
          </w:p>
        </w:tc>
      </w:tr>
      <w:tr w:rsidR="00AD277A">
        <w:tc>
          <w:tcPr>
            <w:tcW w:w="737" w:type="dxa"/>
            <w:tcBorders>
              <w:top w:val="nil"/>
              <w:left w:val="nil"/>
              <w:bottom w:val="nil"/>
              <w:right w:val="nil"/>
            </w:tcBorders>
          </w:tcPr>
          <w:p w:rsidR="00AD277A" w:rsidRDefault="00AD277A">
            <w:pPr>
              <w:pStyle w:val="ConsPlusNormal"/>
              <w:jc w:val="center"/>
            </w:pPr>
            <w:bookmarkStart w:id="29" w:name="P698"/>
            <w:bookmarkEnd w:id="29"/>
            <w:r>
              <w:t>30.</w:t>
            </w:r>
          </w:p>
        </w:tc>
        <w:tc>
          <w:tcPr>
            <w:tcW w:w="1757" w:type="dxa"/>
            <w:tcBorders>
              <w:top w:val="nil"/>
              <w:left w:val="nil"/>
              <w:bottom w:val="nil"/>
              <w:right w:val="nil"/>
            </w:tcBorders>
          </w:tcPr>
          <w:p w:rsidR="00AD277A" w:rsidRDefault="00AD277A">
            <w:pPr>
              <w:pStyle w:val="ConsPlusNormal"/>
            </w:pPr>
            <w:r>
              <w:t>TARIF2_1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Тариф2 на ЖКУ</w:t>
            </w:r>
          </w:p>
        </w:tc>
      </w:tr>
      <w:tr w:rsidR="00AD277A">
        <w:tc>
          <w:tcPr>
            <w:tcW w:w="737" w:type="dxa"/>
            <w:tcBorders>
              <w:top w:val="nil"/>
              <w:left w:val="nil"/>
              <w:bottom w:val="nil"/>
              <w:right w:val="nil"/>
            </w:tcBorders>
          </w:tcPr>
          <w:p w:rsidR="00AD277A" w:rsidRDefault="00AD277A">
            <w:pPr>
              <w:pStyle w:val="ConsPlusNormal"/>
              <w:jc w:val="center"/>
            </w:pPr>
            <w:bookmarkStart w:id="30" w:name="P703"/>
            <w:bookmarkEnd w:id="30"/>
            <w:r>
              <w:t>31.</w:t>
            </w:r>
          </w:p>
        </w:tc>
        <w:tc>
          <w:tcPr>
            <w:tcW w:w="1757" w:type="dxa"/>
            <w:tcBorders>
              <w:top w:val="nil"/>
              <w:left w:val="nil"/>
              <w:bottom w:val="nil"/>
              <w:right w:val="nil"/>
            </w:tcBorders>
          </w:tcPr>
          <w:p w:rsidR="00AD277A" w:rsidRDefault="00AD277A">
            <w:pPr>
              <w:pStyle w:val="ConsPlusNormal"/>
            </w:pPr>
            <w:r>
              <w:t>FAKT_1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Факт. потребление (кол-во кВт, куб. м, ...)</w:t>
            </w:r>
          </w:p>
        </w:tc>
      </w:tr>
      <w:tr w:rsidR="00AD277A">
        <w:tc>
          <w:tcPr>
            <w:tcW w:w="737" w:type="dxa"/>
            <w:tcBorders>
              <w:top w:val="nil"/>
              <w:left w:val="nil"/>
              <w:bottom w:val="nil"/>
              <w:right w:val="nil"/>
            </w:tcBorders>
          </w:tcPr>
          <w:p w:rsidR="00AD277A" w:rsidRDefault="00AD277A">
            <w:pPr>
              <w:pStyle w:val="ConsPlusNormal"/>
              <w:jc w:val="center"/>
            </w:pPr>
            <w:bookmarkStart w:id="31" w:name="P708"/>
            <w:bookmarkEnd w:id="31"/>
            <w:r>
              <w:t>32.</w:t>
            </w:r>
          </w:p>
        </w:tc>
        <w:tc>
          <w:tcPr>
            <w:tcW w:w="1757" w:type="dxa"/>
            <w:tcBorders>
              <w:top w:val="nil"/>
              <w:left w:val="nil"/>
              <w:bottom w:val="nil"/>
              <w:right w:val="nil"/>
            </w:tcBorders>
          </w:tcPr>
          <w:p w:rsidR="00AD277A" w:rsidRDefault="00AD277A">
            <w:pPr>
              <w:pStyle w:val="ConsPlusNormal"/>
            </w:pPr>
            <w:r>
              <w:t>SUMTAR_1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Начисление по фактическому потреблению (или нормативам)</w:t>
            </w:r>
          </w:p>
        </w:tc>
      </w:tr>
      <w:tr w:rsidR="00AD277A">
        <w:tc>
          <w:tcPr>
            <w:tcW w:w="737" w:type="dxa"/>
            <w:tcBorders>
              <w:top w:val="nil"/>
              <w:left w:val="nil"/>
              <w:bottom w:val="nil"/>
              <w:right w:val="nil"/>
            </w:tcBorders>
          </w:tcPr>
          <w:p w:rsidR="00AD277A" w:rsidRDefault="00AD277A">
            <w:pPr>
              <w:pStyle w:val="ConsPlusNormal"/>
              <w:jc w:val="center"/>
            </w:pPr>
            <w:bookmarkStart w:id="32" w:name="P713"/>
            <w:bookmarkEnd w:id="32"/>
            <w:r>
              <w:t>33.</w:t>
            </w:r>
          </w:p>
        </w:tc>
        <w:tc>
          <w:tcPr>
            <w:tcW w:w="1757" w:type="dxa"/>
            <w:tcBorders>
              <w:top w:val="nil"/>
              <w:left w:val="nil"/>
              <w:bottom w:val="nil"/>
              <w:right w:val="nil"/>
            </w:tcBorders>
          </w:tcPr>
          <w:p w:rsidR="00AD277A" w:rsidRDefault="00AD277A">
            <w:pPr>
              <w:pStyle w:val="ConsPlusNormal"/>
            </w:pPr>
            <w:r>
              <w:t>SUMOPL_1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Сумма оплаты</w:t>
            </w:r>
          </w:p>
        </w:tc>
      </w:tr>
      <w:tr w:rsidR="00AD277A">
        <w:tc>
          <w:tcPr>
            <w:tcW w:w="737" w:type="dxa"/>
            <w:tcBorders>
              <w:top w:val="nil"/>
              <w:left w:val="nil"/>
              <w:bottom w:val="nil"/>
              <w:right w:val="nil"/>
            </w:tcBorders>
          </w:tcPr>
          <w:p w:rsidR="00AD277A" w:rsidRDefault="00AD277A">
            <w:pPr>
              <w:pStyle w:val="ConsPlusNormal"/>
              <w:jc w:val="center"/>
            </w:pPr>
            <w:bookmarkStart w:id="33" w:name="P718"/>
            <w:bookmarkEnd w:id="33"/>
            <w:r>
              <w:t>34.</w:t>
            </w:r>
          </w:p>
        </w:tc>
        <w:tc>
          <w:tcPr>
            <w:tcW w:w="1757" w:type="dxa"/>
            <w:tcBorders>
              <w:top w:val="nil"/>
              <w:left w:val="nil"/>
              <w:bottom w:val="nil"/>
              <w:right w:val="nil"/>
            </w:tcBorders>
          </w:tcPr>
          <w:p w:rsidR="00AD277A" w:rsidRDefault="00AD277A">
            <w:pPr>
              <w:pStyle w:val="ConsPlusNormal"/>
            </w:pPr>
            <w:r>
              <w:t>SUMLGT_1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Сумма льготы (с 01.07.2008 не заполняется)</w:t>
            </w:r>
          </w:p>
        </w:tc>
      </w:tr>
      <w:tr w:rsidR="00AD277A">
        <w:tc>
          <w:tcPr>
            <w:tcW w:w="737" w:type="dxa"/>
            <w:tcBorders>
              <w:top w:val="nil"/>
              <w:left w:val="nil"/>
              <w:bottom w:val="nil"/>
              <w:right w:val="nil"/>
            </w:tcBorders>
          </w:tcPr>
          <w:p w:rsidR="00AD277A" w:rsidRDefault="00AD277A">
            <w:pPr>
              <w:pStyle w:val="ConsPlusNormal"/>
              <w:jc w:val="center"/>
            </w:pPr>
            <w:bookmarkStart w:id="34" w:name="P723"/>
            <w:bookmarkEnd w:id="34"/>
            <w:r>
              <w:t>35.</w:t>
            </w:r>
          </w:p>
        </w:tc>
        <w:tc>
          <w:tcPr>
            <w:tcW w:w="1757" w:type="dxa"/>
            <w:tcBorders>
              <w:top w:val="nil"/>
              <w:left w:val="nil"/>
              <w:bottom w:val="nil"/>
              <w:right w:val="nil"/>
            </w:tcBorders>
          </w:tcPr>
          <w:p w:rsidR="00AD277A" w:rsidRDefault="00AD277A">
            <w:pPr>
              <w:pStyle w:val="ConsPlusNormal"/>
            </w:pPr>
            <w:r>
              <w:t>SUMDOLG_1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Сумма задолженности оплаты по ЖКУ</w:t>
            </w:r>
          </w:p>
        </w:tc>
      </w:tr>
      <w:tr w:rsidR="00AD277A">
        <w:tc>
          <w:tcPr>
            <w:tcW w:w="737" w:type="dxa"/>
            <w:tcBorders>
              <w:top w:val="nil"/>
              <w:left w:val="nil"/>
              <w:bottom w:val="nil"/>
              <w:right w:val="nil"/>
            </w:tcBorders>
          </w:tcPr>
          <w:p w:rsidR="00AD277A" w:rsidRDefault="00AD277A">
            <w:pPr>
              <w:pStyle w:val="ConsPlusNormal"/>
              <w:jc w:val="center"/>
            </w:pPr>
            <w:bookmarkStart w:id="35" w:name="P728"/>
            <w:bookmarkEnd w:id="35"/>
            <w:r>
              <w:t>36.</w:t>
            </w:r>
          </w:p>
        </w:tc>
        <w:tc>
          <w:tcPr>
            <w:tcW w:w="1757" w:type="dxa"/>
            <w:tcBorders>
              <w:top w:val="nil"/>
              <w:left w:val="nil"/>
              <w:bottom w:val="nil"/>
              <w:right w:val="nil"/>
            </w:tcBorders>
          </w:tcPr>
          <w:p w:rsidR="00AD277A" w:rsidRDefault="00AD277A">
            <w:pPr>
              <w:pStyle w:val="ConsPlusNormal"/>
            </w:pPr>
            <w:r>
              <w:t>OPLDOLG_1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19.5</w:t>
            </w:r>
          </w:p>
        </w:tc>
        <w:tc>
          <w:tcPr>
            <w:tcW w:w="4252" w:type="dxa"/>
            <w:tcBorders>
              <w:top w:val="nil"/>
              <w:left w:val="nil"/>
              <w:bottom w:val="nil"/>
              <w:right w:val="nil"/>
            </w:tcBorders>
          </w:tcPr>
          <w:p w:rsidR="00AD277A" w:rsidRDefault="00AD277A">
            <w:pPr>
              <w:pStyle w:val="ConsPlusNormal"/>
            </w:pPr>
            <w:r>
              <w:t>Внесенная оплата по задолженности</w:t>
            </w:r>
          </w:p>
        </w:tc>
      </w:tr>
      <w:tr w:rsidR="00AD277A">
        <w:tc>
          <w:tcPr>
            <w:tcW w:w="737" w:type="dxa"/>
            <w:tcBorders>
              <w:top w:val="nil"/>
              <w:left w:val="nil"/>
              <w:bottom w:val="nil"/>
              <w:right w:val="nil"/>
            </w:tcBorders>
          </w:tcPr>
          <w:p w:rsidR="00AD277A" w:rsidRDefault="00AD277A">
            <w:pPr>
              <w:pStyle w:val="ConsPlusNormal"/>
              <w:jc w:val="center"/>
            </w:pPr>
            <w:bookmarkStart w:id="36" w:name="P733"/>
            <w:bookmarkEnd w:id="36"/>
            <w:r>
              <w:t>37.</w:t>
            </w:r>
          </w:p>
        </w:tc>
        <w:tc>
          <w:tcPr>
            <w:tcW w:w="1757" w:type="dxa"/>
            <w:tcBorders>
              <w:top w:val="nil"/>
              <w:left w:val="nil"/>
              <w:bottom w:val="nil"/>
              <w:right w:val="nil"/>
            </w:tcBorders>
          </w:tcPr>
          <w:p w:rsidR="00AD277A" w:rsidRDefault="00AD277A">
            <w:pPr>
              <w:pStyle w:val="ConsPlusNormal"/>
            </w:pPr>
            <w:r>
              <w:t>DATDOLG_1</w:t>
            </w:r>
          </w:p>
        </w:tc>
        <w:tc>
          <w:tcPr>
            <w:tcW w:w="1417" w:type="dxa"/>
            <w:tcBorders>
              <w:top w:val="nil"/>
              <w:left w:val="nil"/>
              <w:bottom w:val="nil"/>
              <w:right w:val="nil"/>
            </w:tcBorders>
          </w:tcPr>
          <w:p w:rsidR="00AD277A" w:rsidRDefault="00AD277A">
            <w:pPr>
              <w:pStyle w:val="ConsPlusNormal"/>
            </w:pPr>
            <w:r>
              <w:t>Date</w:t>
            </w:r>
          </w:p>
        </w:tc>
        <w:tc>
          <w:tcPr>
            <w:tcW w:w="907" w:type="dxa"/>
            <w:tcBorders>
              <w:top w:val="nil"/>
              <w:left w:val="nil"/>
              <w:bottom w:val="nil"/>
              <w:right w:val="nil"/>
            </w:tcBorders>
          </w:tcPr>
          <w:p w:rsidR="00AD277A" w:rsidRDefault="00AD277A">
            <w:pPr>
              <w:pStyle w:val="ConsPlusNormal"/>
            </w:pPr>
            <w:r>
              <w:t>8</w:t>
            </w:r>
          </w:p>
        </w:tc>
        <w:tc>
          <w:tcPr>
            <w:tcW w:w="4252" w:type="dxa"/>
            <w:tcBorders>
              <w:top w:val="nil"/>
              <w:left w:val="nil"/>
              <w:bottom w:val="nil"/>
              <w:right w:val="nil"/>
            </w:tcBorders>
          </w:tcPr>
          <w:p w:rsidR="00AD277A" w:rsidRDefault="00AD277A">
            <w:pPr>
              <w:pStyle w:val="ConsPlusNormal"/>
            </w:pPr>
            <w:r>
              <w:t>Дата погашения задолженности</w:t>
            </w:r>
          </w:p>
        </w:tc>
      </w:tr>
      <w:tr w:rsidR="00AD277A">
        <w:tc>
          <w:tcPr>
            <w:tcW w:w="737" w:type="dxa"/>
            <w:tcBorders>
              <w:top w:val="nil"/>
              <w:left w:val="nil"/>
              <w:bottom w:val="nil"/>
              <w:right w:val="nil"/>
            </w:tcBorders>
          </w:tcPr>
          <w:p w:rsidR="00AD277A" w:rsidRDefault="00AD277A">
            <w:pPr>
              <w:pStyle w:val="ConsPlusNormal"/>
              <w:jc w:val="center"/>
            </w:pPr>
            <w:bookmarkStart w:id="37" w:name="P738"/>
            <w:bookmarkEnd w:id="37"/>
            <w:r>
              <w:t>38.</w:t>
            </w:r>
          </w:p>
        </w:tc>
        <w:tc>
          <w:tcPr>
            <w:tcW w:w="1757" w:type="dxa"/>
            <w:tcBorders>
              <w:top w:val="nil"/>
              <w:left w:val="nil"/>
              <w:bottom w:val="nil"/>
              <w:right w:val="nil"/>
            </w:tcBorders>
          </w:tcPr>
          <w:p w:rsidR="00AD277A" w:rsidRDefault="00AD277A">
            <w:pPr>
              <w:pStyle w:val="ConsPlusNormal"/>
            </w:pPr>
            <w:r>
              <w:t>KOLDOLG_1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Количество месяцев задолженности</w:t>
            </w:r>
          </w:p>
        </w:tc>
      </w:tr>
      <w:tr w:rsidR="00AD277A">
        <w:tc>
          <w:tcPr>
            <w:tcW w:w="737" w:type="dxa"/>
            <w:tcBorders>
              <w:top w:val="nil"/>
              <w:left w:val="nil"/>
              <w:bottom w:val="nil"/>
              <w:right w:val="nil"/>
            </w:tcBorders>
          </w:tcPr>
          <w:p w:rsidR="00AD277A" w:rsidRDefault="00AD277A">
            <w:pPr>
              <w:pStyle w:val="ConsPlusNormal"/>
              <w:jc w:val="center"/>
            </w:pPr>
            <w:bookmarkStart w:id="38" w:name="P743"/>
            <w:bookmarkEnd w:id="38"/>
            <w:r>
              <w:t>39.</w:t>
            </w:r>
          </w:p>
        </w:tc>
        <w:tc>
          <w:tcPr>
            <w:tcW w:w="1757" w:type="dxa"/>
            <w:tcBorders>
              <w:top w:val="nil"/>
              <w:left w:val="nil"/>
              <w:bottom w:val="nil"/>
              <w:right w:val="nil"/>
            </w:tcBorders>
          </w:tcPr>
          <w:p w:rsidR="00AD277A" w:rsidRDefault="00AD277A">
            <w:pPr>
              <w:pStyle w:val="ConsPlusNormal"/>
            </w:pPr>
            <w:r>
              <w:t>PRIZN_1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Признак корректировки (1 - данные корректировались)</w:t>
            </w:r>
          </w:p>
        </w:tc>
      </w:tr>
      <w:tr w:rsidR="00AD277A">
        <w:tc>
          <w:tcPr>
            <w:tcW w:w="737" w:type="dxa"/>
            <w:tcBorders>
              <w:top w:val="nil"/>
              <w:left w:val="nil"/>
              <w:bottom w:val="nil"/>
              <w:right w:val="nil"/>
            </w:tcBorders>
          </w:tcPr>
          <w:p w:rsidR="00AD277A" w:rsidRDefault="00AD277A">
            <w:pPr>
              <w:pStyle w:val="ConsPlusNormal"/>
              <w:jc w:val="center"/>
            </w:pPr>
            <w:bookmarkStart w:id="39" w:name="P748"/>
            <w:bookmarkEnd w:id="39"/>
            <w:r>
              <w:t>40.</w:t>
            </w:r>
          </w:p>
        </w:tc>
        <w:tc>
          <w:tcPr>
            <w:tcW w:w="1757" w:type="dxa"/>
            <w:tcBorders>
              <w:top w:val="nil"/>
              <w:left w:val="nil"/>
              <w:bottom w:val="nil"/>
              <w:right w:val="nil"/>
            </w:tcBorders>
          </w:tcPr>
          <w:p w:rsidR="00AD277A" w:rsidRDefault="00AD277A">
            <w:pPr>
              <w:pStyle w:val="ConsPlusNormal"/>
            </w:pPr>
            <w:r>
              <w:t>KOLLGTP_1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Количество льготопользователей</w:t>
            </w:r>
          </w:p>
        </w:tc>
      </w:tr>
      <w:tr w:rsidR="00AD277A">
        <w:tc>
          <w:tcPr>
            <w:tcW w:w="737" w:type="dxa"/>
            <w:tcBorders>
              <w:top w:val="nil"/>
              <w:left w:val="nil"/>
              <w:bottom w:val="nil"/>
              <w:right w:val="nil"/>
            </w:tcBorders>
          </w:tcPr>
          <w:p w:rsidR="00AD277A" w:rsidRDefault="00AD277A">
            <w:pPr>
              <w:pStyle w:val="ConsPlusNormal"/>
              <w:jc w:val="center"/>
            </w:pPr>
            <w:r>
              <w:t>41.</w:t>
            </w:r>
          </w:p>
        </w:tc>
        <w:tc>
          <w:tcPr>
            <w:tcW w:w="1757" w:type="dxa"/>
            <w:tcBorders>
              <w:top w:val="nil"/>
              <w:left w:val="nil"/>
              <w:bottom w:val="nil"/>
              <w:right w:val="nil"/>
            </w:tcBorders>
          </w:tcPr>
          <w:p w:rsidR="00AD277A" w:rsidRDefault="00AD277A">
            <w:pPr>
              <w:pStyle w:val="ConsPlusNormal"/>
            </w:pPr>
            <w:r>
              <w:t>KOLLGT_1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Количество льготников</w:t>
            </w:r>
          </w:p>
        </w:tc>
      </w:tr>
      <w:tr w:rsidR="00AD277A">
        <w:tc>
          <w:tcPr>
            <w:tcW w:w="737" w:type="dxa"/>
            <w:tcBorders>
              <w:top w:val="nil"/>
              <w:left w:val="nil"/>
              <w:bottom w:val="nil"/>
              <w:right w:val="nil"/>
            </w:tcBorders>
          </w:tcPr>
          <w:p w:rsidR="00AD277A" w:rsidRDefault="00AD277A">
            <w:pPr>
              <w:pStyle w:val="ConsPlusNormal"/>
              <w:jc w:val="center"/>
            </w:pPr>
            <w:bookmarkStart w:id="40" w:name="P758"/>
            <w:bookmarkEnd w:id="40"/>
            <w:r>
              <w:lastRenderedPageBreak/>
              <w:t>42.</w:t>
            </w:r>
          </w:p>
        </w:tc>
        <w:tc>
          <w:tcPr>
            <w:tcW w:w="1757" w:type="dxa"/>
            <w:tcBorders>
              <w:top w:val="nil"/>
              <w:left w:val="nil"/>
              <w:bottom w:val="nil"/>
              <w:right w:val="nil"/>
            </w:tcBorders>
          </w:tcPr>
          <w:p w:rsidR="00AD277A" w:rsidRDefault="00AD277A">
            <w:pPr>
              <w:pStyle w:val="ConsPlusNormal"/>
            </w:pPr>
            <w:r>
              <w:t>KOLZR_1</w:t>
            </w:r>
          </w:p>
        </w:tc>
        <w:tc>
          <w:tcPr>
            <w:tcW w:w="1417" w:type="dxa"/>
            <w:tcBorders>
              <w:top w:val="nil"/>
              <w:left w:val="nil"/>
              <w:bottom w:val="nil"/>
              <w:right w:val="nil"/>
            </w:tcBorders>
          </w:tcPr>
          <w:p w:rsidR="00AD277A" w:rsidRDefault="00AD277A">
            <w:pPr>
              <w:pStyle w:val="ConsPlusNormal"/>
            </w:pPr>
            <w:r>
              <w:t>Numeric</w:t>
            </w:r>
          </w:p>
        </w:tc>
        <w:tc>
          <w:tcPr>
            <w:tcW w:w="907" w:type="dxa"/>
            <w:tcBorders>
              <w:top w:val="nil"/>
              <w:left w:val="nil"/>
              <w:bottom w:val="nil"/>
              <w:right w:val="nil"/>
            </w:tcBorders>
          </w:tcPr>
          <w:p w:rsidR="00AD277A" w:rsidRDefault="00AD277A">
            <w:pPr>
              <w:pStyle w:val="ConsPlusNormal"/>
            </w:pPr>
            <w:r>
              <w:t>11</w:t>
            </w:r>
          </w:p>
        </w:tc>
        <w:tc>
          <w:tcPr>
            <w:tcW w:w="4252" w:type="dxa"/>
            <w:tcBorders>
              <w:top w:val="nil"/>
              <w:left w:val="nil"/>
              <w:bottom w:val="nil"/>
              <w:right w:val="nil"/>
            </w:tcBorders>
          </w:tcPr>
          <w:p w:rsidR="00AD277A" w:rsidRDefault="00AD277A">
            <w:pPr>
              <w:pStyle w:val="ConsPlusNormal"/>
            </w:pPr>
            <w:r>
              <w:t>Количество зарегистрированных</w:t>
            </w:r>
          </w:p>
        </w:tc>
      </w:tr>
    </w:tbl>
    <w:p w:rsidR="00AD277A" w:rsidRDefault="00AD277A">
      <w:pPr>
        <w:pStyle w:val="ConsPlusNormal"/>
        <w:ind w:firstLine="540"/>
        <w:jc w:val="both"/>
      </w:pPr>
    </w:p>
    <w:p w:rsidR="00AD277A" w:rsidRDefault="00AD277A">
      <w:pPr>
        <w:pStyle w:val="ConsPlusNormal"/>
        <w:ind w:firstLine="540"/>
        <w:jc w:val="both"/>
      </w:pPr>
      <w:r>
        <w:t>Примечания:</w:t>
      </w:r>
    </w:p>
    <w:p w:rsidR="00AD277A" w:rsidRDefault="00AD277A">
      <w:pPr>
        <w:pStyle w:val="ConsPlusNormal"/>
        <w:spacing w:before="220"/>
        <w:ind w:firstLine="540"/>
        <w:jc w:val="both"/>
      </w:pPr>
      <w:r>
        <w:t>1) В случае если поставщик оказывает несколько ЖКУ, то в файл обмена могут быть добавлены дополнительные блоки с услугами (в названиях полей вместо _1 будет _2, _3 и т.д.);</w:t>
      </w:r>
    </w:p>
    <w:p w:rsidR="00AD277A" w:rsidRDefault="00AD277A">
      <w:pPr>
        <w:pStyle w:val="ConsPlusNormal"/>
        <w:spacing w:before="220"/>
        <w:ind w:firstLine="540"/>
        <w:jc w:val="both"/>
      </w:pPr>
      <w:r>
        <w:t xml:space="preserve">2) В </w:t>
      </w:r>
      <w:hyperlink w:anchor="P587" w:history="1">
        <w:r>
          <w:rPr>
            <w:color w:val="0000FF"/>
          </w:rPr>
          <w:t>поле 8</w:t>
        </w:r>
      </w:hyperlink>
      <w:r>
        <w:t xml:space="preserve"> (DATN) указано первое число месяца, за который проводится сверка.</w:t>
      </w:r>
    </w:p>
    <w:p w:rsidR="00AD277A" w:rsidRDefault="00AD277A">
      <w:pPr>
        <w:pStyle w:val="ConsPlusNormal"/>
        <w:spacing w:before="220"/>
        <w:ind w:firstLine="540"/>
        <w:jc w:val="both"/>
      </w:pPr>
      <w:r>
        <w:t xml:space="preserve">3) В </w:t>
      </w:r>
      <w:hyperlink w:anchor="P678" w:history="1">
        <w:r>
          <w:rPr>
            <w:color w:val="0000FF"/>
          </w:rPr>
          <w:t>полях 26</w:t>
        </w:r>
      </w:hyperlink>
      <w:r>
        <w:t xml:space="preserve"> (NGKYSL1_1) и </w:t>
      </w:r>
      <w:hyperlink w:anchor="P683" w:history="1">
        <w:r>
          <w:rPr>
            <w:color w:val="0000FF"/>
          </w:rPr>
          <w:t>27</w:t>
        </w:r>
      </w:hyperlink>
      <w:r>
        <w:t xml:space="preserve"> (NGKYSL2_1) указано действующее на месяц сверки конкретное наименование жилищно-коммунальной услуги. В случае наличия составной услуги, например, по газу "газовая плита" и "газ на отопление", в </w:t>
      </w:r>
      <w:hyperlink w:anchor="P678" w:history="1">
        <w:r>
          <w:rPr>
            <w:color w:val="0000FF"/>
          </w:rPr>
          <w:t>поле 26</w:t>
        </w:r>
      </w:hyperlink>
      <w:r>
        <w:t xml:space="preserve"> (NGKYSL1_1) указывается наименование услуги с человека с указанием газовых приборов, а в </w:t>
      </w:r>
      <w:hyperlink w:anchor="P683" w:history="1">
        <w:r>
          <w:rPr>
            <w:color w:val="0000FF"/>
          </w:rPr>
          <w:t>27</w:t>
        </w:r>
      </w:hyperlink>
      <w:r>
        <w:t xml:space="preserve"> (NGKYSL21) - наименование услуги по отоплению газом. В остальных случаях в обоих полях указывается одинаковое наименование услуги.</w:t>
      </w:r>
    </w:p>
    <w:p w:rsidR="00AD277A" w:rsidRDefault="00AD277A">
      <w:pPr>
        <w:pStyle w:val="ConsPlusNormal"/>
        <w:spacing w:before="220"/>
        <w:ind w:firstLine="540"/>
        <w:jc w:val="both"/>
      </w:pPr>
      <w:r>
        <w:t xml:space="preserve">4) В </w:t>
      </w:r>
      <w:hyperlink w:anchor="P693" w:history="1">
        <w:r>
          <w:rPr>
            <w:color w:val="0000FF"/>
          </w:rPr>
          <w:t>полях 29</w:t>
        </w:r>
      </w:hyperlink>
      <w:r>
        <w:t xml:space="preserve"> (TARIF1_1) и </w:t>
      </w:r>
      <w:hyperlink w:anchor="P698" w:history="1">
        <w:r>
          <w:rPr>
            <w:color w:val="0000FF"/>
          </w:rPr>
          <w:t>30</w:t>
        </w:r>
      </w:hyperlink>
      <w:r>
        <w:t xml:space="preserve"> (TARIF2_1) указан действующий на месяц сверки тариф на ЖКУ. В случае наличия составной услуги, например, по газу "газовая плита" и "газ на отопление" без прибора учета, в </w:t>
      </w:r>
      <w:hyperlink w:anchor="P693" w:history="1">
        <w:r>
          <w:rPr>
            <w:color w:val="0000FF"/>
          </w:rPr>
          <w:t>поле 29</w:t>
        </w:r>
      </w:hyperlink>
      <w:r>
        <w:t xml:space="preserve"> (TARIF1_1) указывается тариф в рублях с человека в месяц (за плиту или плиту + колонку), а в </w:t>
      </w:r>
      <w:hyperlink w:anchor="P698" w:history="1">
        <w:r>
          <w:rPr>
            <w:color w:val="0000FF"/>
          </w:rPr>
          <w:t>30</w:t>
        </w:r>
      </w:hyperlink>
      <w:r>
        <w:t xml:space="preserve"> (TARIF2_1) - тариф в рублях с квадратного метра площади. В остальных случаях в оба поля вносится одинаковый тариф в рублях с единицы измерения (за кВт.ч, куб. м, кв. м и т.д.).</w:t>
      </w:r>
    </w:p>
    <w:p w:rsidR="00AD277A" w:rsidRDefault="00AD277A">
      <w:pPr>
        <w:pStyle w:val="ConsPlusNormal"/>
        <w:spacing w:before="220"/>
        <w:ind w:firstLine="540"/>
        <w:jc w:val="both"/>
      </w:pPr>
      <w:r>
        <w:t xml:space="preserve">5) </w:t>
      </w:r>
      <w:hyperlink w:anchor="P703" w:history="1">
        <w:r>
          <w:rPr>
            <w:color w:val="0000FF"/>
          </w:rPr>
          <w:t>Поле 31</w:t>
        </w:r>
      </w:hyperlink>
      <w:r>
        <w:t xml:space="preserve"> (FAKT_1) "Фактическое потребление" заполняется для абонентов с приборами учета или если льгота по услуге считается от единицы измерения (например, электроэнергия). Указывается объем потребления в натуральном выражении (куб. м, кВт.ч и т.д.) за отчетный месяц, оплаченный потребителем. При этом имеется в виду объем, оплаченный за услуги, оказанные Поставщиком в отчетном периоде (месяц, указанный в </w:t>
      </w:r>
      <w:hyperlink w:anchor="P587" w:history="1">
        <w:r>
          <w:rPr>
            <w:color w:val="0000FF"/>
          </w:rPr>
          <w:t>поле 8</w:t>
        </w:r>
      </w:hyperlink>
      <w:r>
        <w:t xml:space="preserve"> (DATN)). В случае технической невозможности определения Поставщиком, за какой месяц гражданином был произведен расчет, учитывая положения </w:t>
      </w:r>
      <w:hyperlink r:id="rId104" w:history="1">
        <w:r>
          <w:rPr>
            <w:color w:val="0000FF"/>
          </w:rPr>
          <w:t>пункта 1 статьи 155</w:t>
        </w:r>
      </w:hyperlink>
      <w:r>
        <w:t xml:space="preserve"> Жилищного кодекса Российской Федерации от 29 декабря 2004 года N 188-ФЗ, рекомендуем указывать объем услуги, оплаченный гражданином за период с 11 числа месяца сверки до 10 числа месяца, следующего за отчетным. В случае передачи фактических объемов потребления по электроэнергии при наличии двухтарифных счетчиков фактическое потребление рассчитывается как сумма оплаты, деленная на среднесуточный тариф.</w:t>
      </w:r>
    </w:p>
    <w:p w:rsidR="00AD277A" w:rsidRDefault="00AD277A">
      <w:pPr>
        <w:pStyle w:val="ConsPlusNormal"/>
        <w:spacing w:before="220"/>
        <w:ind w:firstLine="540"/>
        <w:jc w:val="both"/>
      </w:pPr>
      <w:r>
        <w:t xml:space="preserve">6) В </w:t>
      </w:r>
      <w:hyperlink w:anchor="P713" w:history="1">
        <w:r>
          <w:rPr>
            <w:color w:val="0000FF"/>
          </w:rPr>
          <w:t>поле 33</w:t>
        </w:r>
      </w:hyperlink>
      <w:r>
        <w:t xml:space="preserve"> (SUMOPL_1) указывается оплаченная сумма в денежном выражении (в рублях). При этом имеется в виду оплата за услуги, оказанные Поставщиком в отчетном периоде (месяц, указанный в </w:t>
      </w:r>
      <w:hyperlink w:anchor="P587" w:history="1">
        <w:r>
          <w:rPr>
            <w:color w:val="0000FF"/>
          </w:rPr>
          <w:t>поле 8</w:t>
        </w:r>
      </w:hyperlink>
      <w:r>
        <w:t xml:space="preserve"> (DATN)). 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w:t>
      </w:r>
      <w:hyperlink r:id="rId105" w:history="1">
        <w:r>
          <w:rPr>
            <w:color w:val="0000FF"/>
          </w:rPr>
          <w:t>пункта 1 статьи 155</w:t>
        </w:r>
      </w:hyperlink>
      <w:r>
        <w:t xml:space="preserve"> Жилищного кодекса Российской Федерации от 29 декабря 2004 года N 188-ФЗ, рекомендуем указывать сумму, оплаченную гражданином за период с 11 числа месяца сверки до 10 числа месяца, следующего за отчетным.</w:t>
      </w:r>
    </w:p>
    <w:p w:rsidR="00AD277A" w:rsidRDefault="00AD277A">
      <w:pPr>
        <w:pStyle w:val="ConsPlusNormal"/>
        <w:spacing w:before="220"/>
        <w:ind w:firstLine="540"/>
        <w:jc w:val="both"/>
      </w:pPr>
      <w:r>
        <w:t xml:space="preserve">7) В </w:t>
      </w:r>
      <w:hyperlink w:anchor="P708" w:history="1">
        <w:r>
          <w:rPr>
            <w:color w:val="0000FF"/>
          </w:rPr>
          <w:t>поле 32</w:t>
        </w:r>
      </w:hyperlink>
      <w:r>
        <w:t xml:space="preserve"> (SUMTAR_1) указывается сумма в денежном выражении (в рублях). При этом имеется в виду оплата за услуги, оказанные Поставщиком в отчетном периоде (месяц, указанный в </w:t>
      </w:r>
      <w:hyperlink w:anchor="P587" w:history="1">
        <w:r>
          <w:rPr>
            <w:color w:val="0000FF"/>
          </w:rPr>
          <w:t>поле 8</w:t>
        </w:r>
      </w:hyperlink>
      <w:r>
        <w:t xml:space="preserve"> (DATN)). В случае наличия прибора учета и технической невозможности определения Поставщиком, за какой месяц гражданином был произведен расчет, учитывая положения </w:t>
      </w:r>
      <w:hyperlink r:id="rId106" w:history="1">
        <w:r>
          <w:rPr>
            <w:color w:val="0000FF"/>
          </w:rPr>
          <w:t>п. 1 статьи 155</w:t>
        </w:r>
      </w:hyperlink>
      <w:r>
        <w:t xml:space="preserve"> Жилищного кодекса Российской Федерации от 29 декабря 2004 года N 188-ФЗ, рекомендуем указывать сумму, которую оплатил гражданин за период с 11 числа месяца сверки до 10 числа месяца, следующего за отчетным.</w:t>
      </w:r>
    </w:p>
    <w:p w:rsidR="00AD277A" w:rsidRDefault="00AD277A">
      <w:pPr>
        <w:pStyle w:val="ConsPlusNormal"/>
        <w:spacing w:before="220"/>
        <w:ind w:firstLine="540"/>
        <w:jc w:val="both"/>
      </w:pPr>
      <w:r>
        <w:t xml:space="preserve">8) В </w:t>
      </w:r>
      <w:hyperlink w:anchor="P718" w:history="1">
        <w:r>
          <w:rPr>
            <w:color w:val="0000FF"/>
          </w:rPr>
          <w:t>поле 34</w:t>
        </w:r>
      </w:hyperlink>
      <w:r>
        <w:t xml:space="preserve"> (SUMLGT_1) указывается сумма льготы в денежном выражении (в рублях). В связи с заменой натуральных льгот денежными выплатами с 1 июля 2008 года поле не </w:t>
      </w:r>
      <w:r>
        <w:lastRenderedPageBreak/>
        <w:t>заполняется.</w:t>
      </w:r>
    </w:p>
    <w:p w:rsidR="00AD277A" w:rsidRDefault="00AD277A">
      <w:pPr>
        <w:pStyle w:val="ConsPlusNormal"/>
        <w:spacing w:before="220"/>
        <w:ind w:firstLine="540"/>
        <w:jc w:val="both"/>
      </w:pPr>
      <w:r>
        <w:t>9) Для абонентов с прибором учета должно соблюдаться условие: SUMOPL_1 = FAKT_1 x TARIF1_1.</w:t>
      </w:r>
    </w:p>
    <w:p w:rsidR="00AD277A" w:rsidRDefault="00AD277A">
      <w:pPr>
        <w:pStyle w:val="ConsPlusNormal"/>
        <w:spacing w:before="220"/>
        <w:ind w:firstLine="540"/>
        <w:jc w:val="both"/>
      </w:pPr>
      <w:r>
        <w:t xml:space="preserve">10) </w:t>
      </w:r>
      <w:hyperlink w:anchor="P723" w:history="1">
        <w:r>
          <w:rPr>
            <w:color w:val="0000FF"/>
          </w:rPr>
          <w:t>Поля 35</w:t>
        </w:r>
      </w:hyperlink>
      <w:r>
        <w:t xml:space="preserve"> - </w:t>
      </w:r>
      <w:hyperlink w:anchor="P738" w:history="1">
        <w:r>
          <w:rPr>
            <w:color w:val="0000FF"/>
          </w:rPr>
          <w:t>38</w:t>
        </w:r>
      </w:hyperlink>
      <w:r>
        <w:t xml:space="preserve"> (SUMDOLG_1, OPLDOLG_1, DATDOLG_1, KOLDOLG_1) заполняются Поставщиком только для абонентов, имеющих задолженность по оплате ЖКУ сроком 3 месяца и более, при этом в </w:t>
      </w:r>
      <w:hyperlink w:anchor="P723" w:history="1">
        <w:r>
          <w:rPr>
            <w:color w:val="0000FF"/>
          </w:rPr>
          <w:t>поле 35</w:t>
        </w:r>
      </w:hyperlink>
      <w:r>
        <w:t xml:space="preserve"> (SUMDOLG_1) указывается сумма задолженности, возникшая у абонента на 11 число месяца, следующего за месяцем сверки; в </w:t>
      </w:r>
      <w:hyperlink w:anchor="P728" w:history="1">
        <w:r>
          <w:rPr>
            <w:color w:val="0000FF"/>
          </w:rPr>
          <w:t>поле 36</w:t>
        </w:r>
      </w:hyperlink>
      <w:r>
        <w:t xml:space="preserve"> (OPLDOLG_1) - оплата по задолженности, за месяцы, предшествующие месяцу сверки; в </w:t>
      </w:r>
      <w:hyperlink w:anchor="P733" w:history="1">
        <w:r>
          <w:rPr>
            <w:color w:val="0000FF"/>
          </w:rPr>
          <w:t>поле 37</w:t>
        </w:r>
      </w:hyperlink>
      <w:r>
        <w:t xml:space="preserve"> (DATDOLG_1) - дата погашения задолженности, т.е. дата возникновения задолженности плюс 3 месяца; в </w:t>
      </w:r>
      <w:hyperlink w:anchor="P738" w:history="1">
        <w:r>
          <w:rPr>
            <w:color w:val="0000FF"/>
          </w:rPr>
          <w:t>поле 38</w:t>
        </w:r>
      </w:hyperlink>
      <w:r>
        <w:t xml:space="preserve"> (KOLDOLG_1) - количество месяцев задолженности. Порядок расчета задолженности определяется поставщиком услуги согласно действующему законодательству.</w:t>
      </w:r>
    </w:p>
    <w:p w:rsidR="00AD277A" w:rsidRDefault="00AD277A">
      <w:pPr>
        <w:pStyle w:val="ConsPlusNormal"/>
        <w:spacing w:before="220"/>
        <w:ind w:firstLine="540"/>
        <w:jc w:val="both"/>
      </w:pPr>
      <w:r>
        <w:t xml:space="preserve">11) В случае отсутствия у органа социальной защиты населения информации о лице, заключившем договор с Поставщиком на оказание ЖКУ (ответственном квартиросъемщике), допускается указание органом социальной защиты населения в </w:t>
      </w:r>
      <w:hyperlink w:anchor="P642" w:history="1">
        <w:r>
          <w:rPr>
            <w:color w:val="0000FF"/>
          </w:rPr>
          <w:t>полях 19</w:t>
        </w:r>
      </w:hyperlink>
      <w:r>
        <w:t xml:space="preserve"> - </w:t>
      </w:r>
      <w:hyperlink w:anchor="P662" w:history="1">
        <w:r>
          <w:rPr>
            <w:color w:val="0000FF"/>
          </w:rPr>
          <w:t>23</w:t>
        </w:r>
      </w:hyperlink>
      <w:r>
        <w:t xml:space="preserve"> (FAMIL_LCH, IMJA_LCH, OTCH_LCH, SNILS_LCH, DROG_LCH) учетных данных одного из льготоносителей.</w:t>
      </w:r>
    </w:p>
    <w:p w:rsidR="00AD277A" w:rsidRDefault="00AD277A">
      <w:pPr>
        <w:pStyle w:val="ConsPlusNormal"/>
        <w:spacing w:before="220"/>
        <w:ind w:firstLine="540"/>
        <w:jc w:val="both"/>
      </w:pPr>
      <w:r>
        <w:t>В зависимости от особенностей предоставления ЖКУ в конкретном муниципальном образовании, по согласованию между Поставщиком ЖКУ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AD277A" w:rsidRDefault="00AD277A">
      <w:pPr>
        <w:pStyle w:val="ConsPlusNormal"/>
        <w:ind w:firstLine="540"/>
        <w:jc w:val="both"/>
      </w:pPr>
    </w:p>
    <w:p w:rsidR="00AD277A" w:rsidRDefault="00AD277A">
      <w:pPr>
        <w:pStyle w:val="ConsPlusNormal"/>
        <w:ind w:firstLine="540"/>
        <w:jc w:val="both"/>
      </w:pPr>
      <w:r>
        <w:t xml:space="preserve">2. Орган социальной защиты населения муниципального образования формирует файл вышеуказанной структуры с заполненными </w:t>
      </w:r>
      <w:hyperlink w:anchor="P552" w:history="1">
        <w:r>
          <w:rPr>
            <w:color w:val="0000FF"/>
          </w:rPr>
          <w:t>полями 1</w:t>
        </w:r>
      </w:hyperlink>
      <w:r>
        <w:t xml:space="preserve"> - </w:t>
      </w:r>
      <w:hyperlink w:anchor="P688" w:history="1">
        <w:r>
          <w:rPr>
            <w:color w:val="0000FF"/>
          </w:rPr>
          <w:t>28</w:t>
        </w:r>
      </w:hyperlink>
      <w:r>
        <w:t xml:space="preserve">, </w:t>
      </w:r>
      <w:hyperlink w:anchor="P718" w:history="1">
        <w:r>
          <w:rPr>
            <w:color w:val="0000FF"/>
          </w:rPr>
          <w:t>34</w:t>
        </w:r>
      </w:hyperlink>
      <w:r>
        <w:t xml:space="preserve">, </w:t>
      </w:r>
      <w:hyperlink w:anchor="P748" w:history="1">
        <w:r>
          <w:rPr>
            <w:color w:val="0000FF"/>
          </w:rPr>
          <w:t>40</w:t>
        </w:r>
      </w:hyperlink>
      <w:r>
        <w:t xml:space="preserve"> - </w:t>
      </w:r>
      <w:hyperlink w:anchor="P758" w:history="1">
        <w:r>
          <w:rPr>
            <w:color w:val="0000FF"/>
          </w:rPr>
          <w:t>42</w:t>
        </w:r>
      </w:hyperlink>
      <w:r>
        <w:t xml:space="preserve"> и передает Поставщику ЖКУ.</w:t>
      </w:r>
    </w:p>
    <w:p w:rsidR="00AD277A" w:rsidRDefault="00AD277A">
      <w:pPr>
        <w:pStyle w:val="ConsPlusNormal"/>
        <w:spacing w:before="220"/>
        <w:ind w:firstLine="540"/>
        <w:jc w:val="both"/>
      </w:pPr>
      <w:r>
        <w:t xml:space="preserve">3. Поставщик ЖКУ заполняет </w:t>
      </w:r>
      <w:hyperlink w:anchor="P703" w:history="1">
        <w:r>
          <w:rPr>
            <w:color w:val="0000FF"/>
          </w:rPr>
          <w:t>поля 31</w:t>
        </w:r>
      </w:hyperlink>
      <w:r>
        <w:t xml:space="preserve">, </w:t>
      </w:r>
      <w:hyperlink w:anchor="P708" w:history="1">
        <w:r>
          <w:rPr>
            <w:color w:val="0000FF"/>
          </w:rPr>
          <w:t>32</w:t>
        </w:r>
      </w:hyperlink>
      <w:r>
        <w:t xml:space="preserve">, </w:t>
      </w:r>
      <w:hyperlink w:anchor="P713" w:history="1">
        <w:r>
          <w:rPr>
            <w:color w:val="0000FF"/>
          </w:rPr>
          <w:t>33</w:t>
        </w:r>
      </w:hyperlink>
      <w:r>
        <w:t xml:space="preserve"> и корректирует информацию в </w:t>
      </w:r>
      <w:hyperlink w:anchor="P678" w:history="1">
        <w:r>
          <w:rPr>
            <w:color w:val="0000FF"/>
          </w:rPr>
          <w:t>полях 26</w:t>
        </w:r>
      </w:hyperlink>
      <w:r>
        <w:t xml:space="preserve">, </w:t>
      </w:r>
      <w:hyperlink w:anchor="P683" w:history="1">
        <w:r>
          <w:rPr>
            <w:color w:val="0000FF"/>
          </w:rPr>
          <w:t>27</w:t>
        </w:r>
      </w:hyperlink>
      <w:r>
        <w:t xml:space="preserve">, </w:t>
      </w:r>
      <w:hyperlink w:anchor="P693" w:history="1">
        <w:r>
          <w:rPr>
            <w:color w:val="0000FF"/>
          </w:rPr>
          <w:t>29</w:t>
        </w:r>
      </w:hyperlink>
      <w:r>
        <w:t xml:space="preserve">, </w:t>
      </w:r>
      <w:hyperlink w:anchor="P698" w:history="1">
        <w:r>
          <w:rPr>
            <w:color w:val="0000FF"/>
          </w:rPr>
          <w:t>30</w:t>
        </w:r>
      </w:hyperlink>
      <w:r>
        <w:t xml:space="preserve">, </w:t>
      </w:r>
      <w:hyperlink w:anchor="P758" w:history="1">
        <w:r>
          <w:rPr>
            <w:color w:val="0000FF"/>
          </w:rPr>
          <w:t>42</w:t>
        </w:r>
      </w:hyperlink>
      <w:r>
        <w:t>.</w:t>
      </w:r>
    </w:p>
    <w:p w:rsidR="00AD277A" w:rsidRDefault="00AD277A">
      <w:pPr>
        <w:pStyle w:val="ConsPlusNormal"/>
        <w:spacing w:before="220"/>
        <w:ind w:firstLine="540"/>
        <w:jc w:val="both"/>
      </w:pPr>
      <w:r>
        <w:t xml:space="preserve">В случае наличия задолженности в оплате ЖКУ 3 месяца и более заполняются </w:t>
      </w:r>
      <w:hyperlink w:anchor="P723" w:history="1">
        <w:r>
          <w:rPr>
            <w:color w:val="0000FF"/>
          </w:rPr>
          <w:t>поля 35</w:t>
        </w:r>
      </w:hyperlink>
      <w:r>
        <w:t xml:space="preserve"> - </w:t>
      </w:r>
      <w:hyperlink w:anchor="P738" w:history="1">
        <w:r>
          <w:rPr>
            <w:color w:val="0000FF"/>
          </w:rPr>
          <w:t>38</w:t>
        </w:r>
      </w:hyperlink>
      <w:r>
        <w:t>.</w:t>
      </w:r>
    </w:p>
    <w:p w:rsidR="00AD277A" w:rsidRDefault="00AD277A">
      <w:pPr>
        <w:pStyle w:val="ConsPlusNormal"/>
        <w:spacing w:before="220"/>
        <w:ind w:firstLine="540"/>
        <w:jc w:val="both"/>
      </w:pPr>
      <w:r>
        <w:t xml:space="preserve">Поставщик также корректирует информацию в </w:t>
      </w:r>
      <w:hyperlink w:anchor="P637" w:history="1">
        <w:r>
          <w:rPr>
            <w:color w:val="0000FF"/>
          </w:rPr>
          <w:t>полях 18</w:t>
        </w:r>
      </w:hyperlink>
      <w:r>
        <w:t xml:space="preserve"> и </w:t>
      </w:r>
      <w:hyperlink w:anchor="P688" w:history="1">
        <w:r>
          <w:rPr>
            <w:color w:val="0000FF"/>
          </w:rPr>
          <w:t>28</w:t>
        </w:r>
      </w:hyperlink>
      <w:r>
        <w:t xml:space="preserve"> в случае изменения лицевого счета или выявления ошибки в номере лицевого счета.</w:t>
      </w:r>
    </w:p>
    <w:p w:rsidR="00AD277A" w:rsidRDefault="00295A52">
      <w:pPr>
        <w:pStyle w:val="ConsPlusNormal"/>
        <w:spacing w:before="220"/>
        <w:ind w:firstLine="540"/>
        <w:jc w:val="both"/>
      </w:pPr>
      <w:hyperlink w:anchor="P552" w:history="1">
        <w:r w:rsidR="00AD277A">
          <w:rPr>
            <w:color w:val="0000FF"/>
          </w:rPr>
          <w:t>Поля 1</w:t>
        </w:r>
      </w:hyperlink>
      <w:r w:rsidR="00AD277A">
        <w:t xml:space="preserve"> - </w:t>
      </w:r>
      <w:hyperlink w:anchor="P632" w:history="1">
        <w:r w:rsidR="00AD277A">
          <w:rPr>
            <w:color w:val="0000FF"/>
          </w:rPr>
          <w:t>17</w:t>
        </w:r>
      </w:hyperlink>
      <w:r w:rsidR="00AD277A">
        <w:t xml:space="preserve"> и </w:t>
      </w:r>
      <w:hyperlink w:anchor="P642" w:history="1">
        <w:r w:rsidR="00AD277A">
          <w:rPr>
            <w:color w:val="0000FF"/>
          </w:rPr>
          <w:t>19</w:t>
        </w:r>
      </w:hyperlink>
      <w:r w:rsidR="00AD277A">
        <w:t xml:space="preserve"> - </w:t>
      </w:r>
      <w:hyperlink w:anchor="P673" w:history="1">
        <w:r w:rsidR="00AD277A">
          <w:rPr>
            <w:color w:val="0000FF"/>
          </w:rPr>
          <w:t>25</w:t>
        </w:r>
      </w:hyperlink>
      <w:r w:rsidR="00AD277A">
        <w:t xml:space="preserve"> не должны корректироваться Поставщиком.</w:t>
      </w:r>
    </w:p>
    <w:p w:rsidR="00AD277A" w:rsidRDefault="00AD277A">
      <w:pPr>
        <w:pStyle w:val="ConsPlusNormal"/>
        <w:spacing w:before="220"/>
        <w:ind w:firstLine="540"/>
        <w:jc w:val="both"/>
      </w:pPr>
      <w:r>
        <w:t>4. В случае если органы социальной защиты населения передадут две записи в файле на одно домовладение и в базе данных Поставщика будет найдено два лицевых счета на это домовладение, то в каждую запись заносится соответствующая данному лицевому счету информация. В противном случае необходимо известить орган социальной защиты муниципального образования с целью устранения расхождений.</w:t>
      </w:r>
    </w:p>
    <w:p w:rsidR="00AD277A" w:rsidRDefault="00AD277A">
      <w:pPr>
        <w:pStyle w:val="ConsPlusNormal"/>
        <w:spacing w:before="220"/>
        <w:ind w:firstLine="540"/>
        <w:jc w:val="both"/>
      </w:pPr>
      <w:r>
        <w:t xml:space="preserve">5. В случае если информация в любом из полей корректировалась Поставщиком, в </w:t>
      </w:r>
      <w:hyperlink w:anchor="P743" w:history="1">
        <w:r>
          <w:rPr>
            <w:color w:val="0000FF"/>
          </w:rPr>
          <w:t>поле 39</w:t>
        </w:r>
      </w:hyperlink>
      <w:r>
        <w:t xml:space="preserve"> (PRIZN_1) Поставщиком ставится 1. Указывается значение 1 в случае, если гражданин найден Поставщиком (даже в том случае, если за отчетный месяц гражданином не был осуществлен платеж). Таким образом, значение 0 остается только в том случае, если гражданин не является абонентом Поставщика по соответствующей услуге.</w:t>
      </w:r>
    </w:p>
    <w:p w:rsidR="00AD277A" w:rsidRDefault="00AD277A">
      <w:pPr>
        <w:pStyle w:val="ConsPlusNormal"/>
        <w:spacing w:before="220"/>
        <w:ind w:firstLine="540"/>
        <w:jc w:val="both"/>
      </w:pPr>
      <w:r>
        <w:t>6. В случае если не удалось идентифицировать получателя ЕДК и домохозяйство по ФИО, адресу, СНИЛС и т.д., достаточным условием идентификации является совпадение лицевого счета (</w:t>
      </w:r>
      <w:hyperlink w:anchor="P688" w:history="1">
        <w:r>
          <w:rPr>
            <w:color w:val="0000FF"/>
          </w:rPr>
          <w:t>поле 28</w:t>
        </w:r>
      </w:hyperlink>
      <w:r>
        <w:t xml:space="preserve"> (LCHET_1)). При этом Поставщик ЖКУ должен предусмотреть, что может быть использован любой из лицевых счетов Поставщика (квартиросъемщика, льготника, лицевой счет поставщика, лицевой счет единого платежного документа и т.д.). В случае изменения Поставщиком нумерации лицевых счетов Поставщик должен предусмотреть возможность идентификации абонента по старому номеру лицевого счета на протяжении не менее 6 месяцев с </w:t>
      </w:r>
      <w:r>
        <w:lastRenderedPageBreak/>
        <w:t>даты перехода на новые лицевые счета.</w:t>
      </w:r>
    </w:p>
    <w:p w:rsidR="00AD277A" w:rsidRDefault="00AD277A">
      <w:pPr>
        <w:pStyle w:val="ConsPlusNormal"/>
        <w:spacing w:before="220"/>
        <w:ind w:firstLine="540"/>
        <w:jc w:val="both"/>
      </w:pPr>
      <w:r>
        <w:t>7. Поставщик ЖКУ возвращает файл обмена в орган социальной защиты муниципального образования.</w:t>
      </w: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jc w:val="right"/>
        <w:outlineLvl w:val="1"/>
      </w:pPr>
      <w:r>
        <w:t>Приложение N 5</w:t>
      </w:r>
    </w:p>
    <w:p w:rsidR="00AD277A" w:rsidRDefault="00AD277A">
      <w:pPr>
        <w:pStyle w:val="ConsPlusNormal"/>
        <w:jc w:val="right"/>
      </w:pPr>
      <w:r>
        <w:t>к Положению</w:t>
      </w:r>
    </w:p>
    <w:p w:rsidR="00AD277A" w:rsidRDefault="00AD277A">
      <w:pPr>
        <w:pStyle w:val="ConsPlusNormal"/>
        <w:jc w:val="right"/>
      </w:pPr>
      <w:r>
        <w:t>о порядке назначения, выплаты и</w:t>
      </w:r>
    </w:p>
    <w:p w:rsidR="00AD277A" w:rsidRDefault="00AD277A">
      <w:pPr>
        <w:pStyle w:val="ConsPlusNormal"/>
        <w:jc w:val="right"/>
      </w:pPr>
      <w:r>
        <w:t>финансирования ежемесячной денежной</w:t>
      </w:r>
    </w:p>
    <w:p w:rsidR="00AD277A" w:rsidRDefault="00AD277A">
      <w:pPr>
        <w:pStyle w:val="ConsPlusNormal"/>
        <w:jc w:val="right"/>
      </w:pPr>
      <w:r>
        <w:t>компенсации на оплату жилого помещения</w:t>
      </w:r>
    </w:p>
    <w:p w:rsidR="00AD277A" w:rsidRDefault="00AD277A">
      <w:pPr>
        <w:pStyle w:val="ConsPlusNormal"/>
        <w:jc w:val="right"/>
      </w:pPr>
      <w:r>
        <w:t>и коммунальных услуг отдельным категориям</w:t>
      </w:r>
    </w:p>
    <w:p w:rsidR="00AD277A" w:rsidRDefault="00AD277A">
      <w:pPr>
        <w:pStyle w:val="ConsPlusNormal"/>
        <w:jc w:val="right"/>
      </w:pPr>
      <w:r>
        <w:t>граждан, проживающих на территории</w:t>
      </w:r>
    </w:p>
    <w:p w:rsidR="00AD277A" w:rsidRDefault="00AD277A">
      <w:pPr>
        <w:pStyle w:val="ConsPlusNormal"/>
        <w:jc w:val="right"/>
      </w:pPr>
      <w:r>
        <w:t>Белгородской области, с применением</w:t>
      </w:r>
    </w:p>
    <w:p w:rsidR="00AD277A" w:rsidRDefault="00AD277A">
      <w:pPr>
        <w:pStyle w:val="ConsPlusNormal"/>
        <w:jc w:val="right"/>
      </w:pPr>
      <w:r>
        <w:t>системы персонифицированных счетов</w:t>
      </w:r>
    </w:p>
    <w:p w:rsidR="00AD277A" w:rsidRDefault="00AD277A">
      <w:pPr>
        <w:pStyle w:val="ConsPlusNormal"/>
        <w:ind w:firstLine="540"/>
        <w:jc w:val="both"/>
      </w:pPr>
    </w:p>
    <w:p w:rsidR="00AD277A" w:rsidRDefault="00AD277A">
      <w:pPr>
        <w:pStyle w:val="ConsPlusTitle"/>
        <w:jc w:val="center"/>
      </w:pPr>
      <w:bookmarkStart w:id="41" w:name="P802"/>
      <w:bookmarkEnd w:id="41"/>
      <w:r>
        <w:t>Формат и структура файла обмена между иными организациями,</w:t>
      </w:r>
    </w:p>
    <w:p w:rsidR="00AD277A" w:rsidRDefault="00AD277A">
      <w:pPr>
        <w:pStyle w:val="ConsPlusTitle"/>
        <w:jc w:val="center"/>
      </w:pPr>
      <w:r>
        <w:t>располагающими сведениями о платежах граждан и объемах</w:t>
      </w:r>
    </w:p>
    <w:p w:rsidR="00AD277A" w:rsidRDefault="00AD277A">
      <w:pPr>
        <w:pStyle w:val="ConsPlusTitle"/>
        <w:jc w:val="center"/>
      </w:pPr>
      <w:r>
        <w:t>потребления в разрезе коммунальных услуг и органами</w:t>
      </w:r>
    </w:p>
    <w:p w:rsidR="00AD277A" w:rsidRDefault="00AD277A">
      <w:pPr>
        <w:pStyle w:val="ConsPlusTitle"/>
        <w:jc w:val="center"/>
      </w:pPr>
      <w:r>
        <w:t>социальной защиты населения муниципальных образований по</w:t>
      </w:r>
    </w:p>
    <w:p w:rsidR="00AD277A" w:rsidRDefault="00AD277A">
      <w:pPr>
        <w:pStyle w:val="ConsPlusTitle"/>
        <w:jc w:val="center"/>
      </w:pPr>
      <w:r>
        <w:t>фактическим объемам потребления и суммах оплаты</w:t>
      </w:r>
    </w:p>
    <w:p w:rsidR="00AD277A" w:rsidRDefault="00AD277A">
      <w:pPr>
        <w:pStyle w:val="ConsPlusTitle"/>
        <w:jc w:val="center"/>
      </w:pPr>
      <w:r>
        <w:t>жилищно-коммунальных услуг</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 xml:space="preserve">(введено </w:t>
            </w:r>
            <w:hyperlink r:id="rId107" w:history="1">
              <w:r>
                <w:rPr>
                  <w:color w:val="0000FF"/>
                </w:rPr>
                <w:t>постановлением</w:t>
              </w:r>
            </w:hyperlink>
            <w:r>
              <w:rPr>
                <w:color w:val="392C69"/>
              </w:rPr>
              <w:t xml:space="preserve"> Правительства Белгородской области</w:t>
            </w:r>
          </w:p>
          <w:p w:rsidR="00AD277A" w:rsidRDefault="00AD277A">
            <w:pPr>
              <w:pStyle w:val="ConsPlusNormal"/>
              <w:jc w:val="center"/>
            </w:pPr>
            <w:r>
              <w:rPr>
                <w:color w:val="392C69"/>
              </w:rPr>
              <w:t>от 30.12.2013 N 541-пп)</w:t>
            </w:r>
          </w:p>
        </w:tc>
      </w:tr>
    </w:tbl>
    <w:p w:rsidR="00AD277A" w:rsidRDefault="00AD277A">
      <w:pPr>
        <w:pStyle w:val="ConsPlusNormal"/>
        <w:ind w:firstLine="540"/>
        <w:jc w:val="both"/>
      </w:pPr>
    </w:p>
    <w:p w:rsidR="00AD277A" w:rsidRDefault="00AD277A">
      <w:pPr>
        <w:pStyle w:val="ConsPlusNormal"/>
        <w:ind w:firstLine="540"/>
        <w:jc w:val="both"/>
      </w:pPr>
      <w:r>
        <w:t>Файл, передаваемый иными организациями, располагающими сведениями о платежах граждан и объемах потребления в разрезе коммунальных услуг в орган социальной защиты населения муниципального образования, содержащий сведения о фактических объемах потребления и суммах оплаты гражданами жилищно-коммунальных услуг для назначения компенсации на оплату жилого помещения и коммунальных услуг, представляет собой файл формата dBaseIII (кодировка DOS 866) следующей структуры:</w:t>
      </w:r>
    </w:p>
    <w:p w:rsidR="00AD277A" w:rsidRDefault="00AD277A">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624"/>
        <w:gridCol w:w="1361"/>
        <w:gridCol w:w="1417"/>
        <w:gridCol w:w="1020"/>
        <w:gridCol w:w="4649"/>
      </w:tblGrid>
      <w:tr w:rsidR="00AD277A">
        <w:tc>
          <w:tcPr>
            <w:tcW w:w="624" w:type="dxa"/>
            <w:tcBorders>
              <w:top w:val="nil"/>
              <w:left w:val="nil"/>
              <w:bottom w:val="nil"/>
              <w:right w:val="nil"/>
            </w:tcBorders>
          </w:tcPr>
          <w:p w:rsidR="00AD277A" w:rsidRDefault="00AD277A">
            <w:pPr>
              <w:pStyle w:val="ConsPlusNormal"/>
              <w:jc w:val="center"/>
            </w:pPr>
            <w:r>
              <w:t>N п/п</w:t>
            </w:r>
          </w:p>
        </w:tc>
        <w:tc>
          <w:tcPr>
            <w:tcW w:w="1361" w:type="dxa"/>
            <w:tcBorders>
              <w:top w:val="nil"/>
              <w:left w:val="nil"/>
              <w:bottom w:val="nil"/>
              <w:right w:val="nil"/>
            </w:tcBorders>
          </w:tcPr>
          <w:p w:rsidR="00AD277A" w:rsidRDefault="00AD277A">
            <w:pPr>
              <w:pStyle w:val="ConsPlusNormal"/>
              <w:jc w:val="center"/>
            </w:pPr>
            <w:r>
              <w:t>Поле</w:t>
            </w:r>
          </w:p>
        </w:tc>
        <w:tc>
          <w:tcPr>
            <w:tcW w:w="1417" w:type="dxa"/>
            <w:tcBorders>
              <w:top w:val="nil"/>
              <w:left w:val="nil"/>
              <w:bottom w:val="nil"/>
              <w:right w:val="nil"/>
            </w:tcBorders>
          </w:tcPr>
          <w:p w:rsidR="00AD277A" w:rsidRDefault="00AD277A">
            <w:pPr>
              <w:pStyle w:val="ConsPlusNormal"/>
              <w:jc w:val="center"/>
            </w:pPr>
            <w:r>
              <w:t>Тип</w:t>
            </w:r>
          </w:p>
        </w:tc>
        <w:tc>
          <w:tcPr>
            <w:tcW w:w="1020" w:type="dxa"/>
            <w:tcBorders>
              <w:top w:val="nil"/>
              <w:left w:val="nil"/>
              <w:bottom w:val="nil"/>
              <w:right w:val="nil"/>
            </w:tcBorders>
          </w:tcPr>
          <w:p w:rsidR="00AD277A" w:rsidRDefault="00AD277A">
            <w:pPr>
              <w:pStyle w:val="ConsPlusNormal"/>
              <w:jc w:val="center"/>
            </w:pPr>
            <w:r>
              <w:t>Размер</w:t>
            </w:r>
          </w:p>
        </w:tc>
        <w:tc>
          <w:tcPr>
            <w:tcW w:w="4649" w:type="dxa"/>
            <w:tcBorders>
              <w:top w:val="nil"/>
              <w:left w:val="nil"/>
              <w:bottom w:val="nil"/>
              <w:right w:val="nil"/>
            </w:tcBorders>
          </w:tcPr>
          <w:p w:rsidR="00AD277A" w:rsidRDefault="00AD277A">
            <w:pPr>
              <w:pStyle w:val="ConsPlusNormal"/>
              <w:jc w:val="center"/>
            </w:pPr>
            <w:r>
              <w:t>Описание</w:t>
            </w:r>
          </w:p>
        </w:tc>
      </w:tr>
      <w:tr w:rsidR="00AD277A">
        <w:tc>
          <w:tcPr>
            <w:tcW w:w="624" w:type="dxa"/>
            <w:tcBorders>
              <w:top w:val="nil"/>
              <w:left w:val="nil"/>
              <w:bottom w:val="nil"/>
              <w:right w:val="nil"/>
            </w:tcBorders>
          </w:tcPr>
          <w:p w:rsidR="00AD277A" w:rsidRDefault="00AD277A">
            <w:pPr>
              <w:pStyle w:val="ConsPlusNormal"/>
              <w:jc w:val="center"/>
            </w:pPr>
            <w:r>
              <w:t>1.</w:t>
            </w:r>
          </w:p>
        </w:tc>
        <w:tc>
          <w:tcPr>
            <w:tcW w:w="1361" w:type="dxa"/>
            <w:tcBorders>
              <w:top w:val="nil"/>
              <w:left w:val="nil"/>
              <w:bottom w:val="nil"/>
              <w:right w:val="nil"/>
            </w:tcBorders>
          </w:tcPr>
          <w:p w:rsidR="00AD277A" w:rsidRDefault="00AD277A">
            <w:pPr>
              <w:pStyle w:val="ConsPlusNormal"/>
              <w:jc w:val="center"/>
            </w:pPr>
            <w:bookmarkStart w:id="42" w:name="P820"/>
            <w:bookmarkEnd w:id="42"/>
            <w:r>
              <w:t>ILCHET</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24</w:t>
            </w:r>
          </w:p>
        </w:tc>
        <w:tc>
          <w:tcPr>
            <w:tcW w:w="4649" w:type="dxa"/>
            <w:tcBorders>
              <w:top w:val="nil"/>
              <w:left w:val="nil"/>
              <w:bottom w:val="nil"/>
              <w:right w:val="nil"/>
            </w:tcBorders>
          </w:tcPr>
          <w:p w:rsidR="00AD277A" w:rsidRDefault="00AD277A">
            <w:pPr>
              <w:pStyle w:val="ConsPlusNormal"/>
              <w:jc w:val="both"/>
            </w:pPr>
            <w:r>
              <w:t>Лицевой счет оператора сбора платежей (АБ "Россия", ОАО "РРКЦ")</w:t>
            </w:r>
          </w:p>
        </w:tc>
      </w:tr>
      <w:tr w:rsidR="00AD277A">
        <w:tc>
          <w:tcPr>
            <w:tcW w:w="9071" w:type="dxa"/>
            <w:gridSpan w:val="5"/>
            <w:tcBorders>
              <w:top w:val="nil"/>
              <w:left w:val="nil"/>
              <w:bottom w:val="nil"/>
              <w:right w:val="nil"/>
            </w:tcBorders>
          </w:tcPr>
          <w:p w:rsidR="00AD277A" w:rsidRDefault="00AD277A">
            <w:pPr>
              <w:pStyle w:val="ConsPlusNormal"/>
            </w:pPr>
            <w:r>
              <w:t>Блок услуги 1</w:t>
            </w:r>
          </w:p>
        </w:tc>
      </w:tr>
      <w:tr w:rsidR="00AD277A">
        <w:tc>
          <w:tcPr>
            <w:tcW w:w="624" w:type="dxa"/>
            <w:tcBorders>
              <w:top w:val="nil"/>
              <w:left w:val="nil"/>
              <w:bottom w:val="nil"/>
              <w:right w:val="nil"/>
            </w:tcBorders>
          </w:tcPr>
          <w:p w:rsidR="00AD277A" w:rsidRDefault="00AD277A">
            <w:pPr>
              <w:pStyle w:val="ConsPlusNormal"/>
              <w:jc w:val="center"/>
            </w:pPr>
            <w:r>
              <w:t>2.</w:t>
            </w:r>
          </w:p>
        </w:tc>
        <w:tc>
          <w:tcPr>
            <w:tcW w:w="1361" w:type="dxa"/>
            <w:tcBorders>
              <w:top w:val="nil"/>
              <w:left w:val="nil"/>
              <w:bottom w:val="nil"/>
              <w:right w:val="nil"/>
            </w:tcBorders>
          </w:tcPr>
          <w:p w:rsidR="00AD277A" w:rsidRDefault="00AD277A">
            <w:pPr>
              <w:pStyle w:val="ConsPlusNormal"/>
              <w:jc w:val="center"/>
            </w:pPr>
            <w:r>
              <w:t>PRED_1</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поставщика ЖКУ</w:t>
            </w:r>
          </w:p>
        </w:tc>
      </w:tr>
      <w:tr w:rsidR="00AD277A">
        <w:tc>
          <w:tcPr>
            <w:tcW w:w="624" w:type="dxa"/>
            <w:tcBorders>
              <w:top w:val="nil"/>
              <w:left w:val="nil"/>
              <w:bottom w:val="nil"/>
              <w:right w:val="nil"/>
            </w:tcBorders>
          </w:tcPr>
          <w:p w:rsidR="00AD277A" w:rsidRDefault="00AD277A">
            <w:pPr>
              <w:pStyle w:val="ConsPlusNormal"/>
              <w:jc w:val="center"/>
            </w:pPr>
            <w:r>
              <w:t>3.</w:t>
            </w:r>
          </w:p>
        </w:tc>
        <w:tc>
          <w:tcPr>
            <w:tcW w:w="1361" w:type="dxa"/>
            <w:tcBorders>
              <w:top w:val="nil"/>
              <w:left w:val="nil"/>
              <w:bottom w:val="nil"/>
              <w:right w:val="nil"/>
            </w:tcBorders>
          </w:tcPr>
          <w:p w:rsidR="00AD277A" w:rsidRDefault="00AD277A">
            <w:pPr>
              <w:pStyle w:val="ConsPlusNormal"/>
              <w:jc w:val="center"/>
            </w:pPr>
            <w:bookmarkStart w:id="43" w:name="P831"/>
            <w:bookmarkEnd w:id="43"/>
            <w:r>
              <w:t>GKYSL_1</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ЖКУ</w:t>
            </w:r>
          </w:p>
        </w:tc>
      </w:tr>
      <w:tr w:rsidR="00AD277A">
        <w:tc>
          <w:tcPr>
            <w:tcW w:w="624" w:type="dxa"/>
            <w:tcBorders>
              <w:top w:val="nil"/>
              <w:left w:val="nil"/>
              <w:bottom w:val="nil"/>
              <w:right w:val="nil"/>
            </w:tcBorders>
          </w:tcPr>
          <w:p w:rsidR="00AD277A" w:rsidRDefault="00AD277A">
            <w:pPr>
              <w:pStyle w:val="ConsPlusNormal"/>
              <w:jc w:val="center"/>
            </w:pPr>
            <w:r>
              <w:t>4.</w:t>
            </w:r>
          </w:p>
        </w:tc>
        <w:tc>
          <w:tcPr>
            <w:tcW w:w="1361" w:type="dxa"/>
            <w:tcBorders>
              <w:top w:val="nil"/>
              <w:left w:val="nil"/>
              <w:bottom w:val="nil"/>
              <w:right w:val="nil"/>
            </w:tcBorders>
          </w:tcPr>
          <w:p w:rsidR="00AD277A" w:rsidRDefault="00AD277A">
            <w:pPr>
              <w:pStyle w:val="ConsPlusNormal"/>
              <w:jc w:val="center"/>
            </w:pPr>
            <w:r>
              <w:t>LCHET_1</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24</w:t>
            </w:r>
          </w:p>
        </w:tc>
        <w:tc>
          <w:tcPr>
            <w:tcW w:w="4649" w:type="dxa"/>
            <w:tcBorders>
              <w:top w:val="nil"/>
              <w:left w:val="nil"/>
              <w:bottom w:val="nil"/>
              <w:right w:val="nil"/>
            </w:tcBorders>
          </w:tcPr>
          <w:p w:rsidR="00AD277A" w:rsidRDefault="00AD277A">
            <w:pPr>
              <w:pStyle w:val="ConsPlusNormal"/>
              <w:jc w:val="both"/>
            </w:pPr>
            <w:r>
              <w:t>Лицевой счет поставщика ЖКУ (при наличии)</w:t>
            </w:r>
          </w:p>
        </w:tc>
      </w:tr>
      <w:tr w:rsidR="00AD277A">
        <w:tc>
          <w:tcPr>
            <w:tcW w:w="624" w:type="dxa"/>
            <w:tcBorders>
              <w:top w:val="nil"/>
              <w:left w:val="nil"/>
              <w:bottom w:val="nil"/>
              <w:right w:val="nil"/>
            </w:tcBorders>
          </w:tcPr>
          <w:p w:rsidR="00AD277A" w:rsidRDefault="00AD277A">
            <w:pPr>
              <w:pStyle w:val="ConsPlusNormal"/>
              <w:jc w:val="center"/>
            </w:pPr>
            <w:r>
              <w:t>5.</w:t>
            </w:r>
          </w:p>
        </w:tc>
        <w:tc>
          <w:tcPr>
            <w:tcW w:w="1361" w:type="dxa"/>
            <w:tcBorders>
              <w:top w:val="nil"/>
              <w:left w:val="nil"/>
              <w:bottom w:val="nil"/>
              <w:right w:val="nil"/>
            </w:tcBorders>
          </w:tcPr>
          <w:p w:rsidR="00AD277A" w:rsidRDefault="00AD277A">
            <w:pPr>
              <w:pStyle w:val="ConsPlusNormal"/>
              <w:jc w:val="center"/>
            </w:pPr>
            <w:r>
              <w:t>DATN_1</w:t>
            </w:r>
          </w:p>
        </w:tc>
        <w:tc>
          <w:tcPr>
            <w:tcW w:w="1417" w:type="dxa"/>
            <w:tcBorders>
              <w:top w:val="nil"/>
              <w:left w:val="nil"/>
              <w:bottom w:val="nil"/>
              <w:right w:val="nil"/>
            </w:tcBorders>
          </w:tcPr>
          <w:p w:rsidR="00AD277A" w:rsidRDefault="00AD277A">
            <w:pPr>
              <w:pStyle w:val="ConsPlusNormal"/>
              <w:jc w:val="center"/>
            </w:pPr>
            <w:r>
              <w:t>Date</w:t>
            </w:r>
          </w:p>
        </w:tc>
        <w:tc>
          <w:tcPr>
            <w:tcW w:w="1020" w:type="dxa"/>
            <w:tcBorders>
              <w:top w:val="nil"/>
              <w:left w:val="nil"/>
              <w:bottom w:val="nil"/>
              <w:right w:val="nil"/>
            </w:tcBorders>
          </w:tcPr>
          <w:p w:rsidR="00AD277A" w:rsidRDefault="00AD277A">
            <w:pPr>
              <w:pStyle w:val="ConsPlusNormal"/>
              <w:jc w:val="center"/>
            </w:pPr>
          </w:p>
        </w:tc>
        <w:tc>
          <w:tcPr>
            <w:tcW w:w="4649" w:type="dxa"/>
            <w:tcBorders>
              <w:top w:val="nil"/>
              <w:left w:val="nil"/>
              <w:bottom w:val="nil"/>
              <w:right w:val="nil"/>
            </w:tcBorders>
          </w:tcPr>
          <w:p w:rsidR="00AD277A" w:rsidRDefault="00AD277A">
            <w:pPr>
              <w:pStyle w:val="ConsPlusNormal"/>
              <w:jc w:val="both"/>
            </w:pPr>
            <w:r>
              <w:t>Первое число месяца, за который производится оплата</w:t>
            </w:r>
          </w:p>
        </w:tc>
      </w:tr>
      <w:tr w:rsidR="00AD277A">
        <w:tc>
          <w:tcPr>
            <w:tcW w:w="624" w:type="dxa"/>
            <w:tcBorders>
              <w:top w:val="nil"/>
              <w:left w:val="nil"/>
              <w:bottom w:val="nil"/>
              <w:right w:val="nil"/>
            </w:tcBorders>
          </w:tcPr>
          <w:p w:rsidR="00AD277A" w:rsidRDefault="00AD277A">
            <w:pPr>
              <w:pStyle w:val="ConsPlusNormal"/>
              <w:jc w:val="center"/>
            </w:pPr>
            <w:r>
              <w:lastRenderedPageBreak/>
              <w:t>6.</w:t>
            </w:r>
          </w:p>
        </w:tc>
        <w:tc>
          <w:tcPr>
            <w:tcW w:w="1361" w:type="dxa"/>
            <w:tcBorders>
              <w:top w:val="nil"/>
              <w:left w:val="nil"/>
              <w:bottom w:val="nil"/>
              <w:right w:val="nil"/>
            </w:tcBorders>
          </w:tcPr>
          <w:p w:rsidR="00AD277A" w:rsidRDefault="00AD277A">
            <w:pPr>
              <w:pStyle w:val="ConsPlusNormal"/>
              <w:jc w:val="center"/>
            </w:pPr>
            <w:r>
              <w:t>FAKT_1</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Фактический объем потребления услуги (кол-во кВт, куб. м,...) при наличии прибора учета</w:t>
            </w:r>
          </w:p>
        </w:tc>
      </w:tr>
      <w:tr w:rsidR="00AD277A">
        <w:tc>
          <w:tcPr>
            <w:tcW w:w="624" w:type="dxa"/>
            <w:tcBorders>
              <w:top w:val="nil"/>
              <w:left w:val="nil"/>
              <w:bottom w:val="nil"/>
              <w:right w:val="nil"/>
            </w:tcBorders>
          </w:tcPr>
          <w:p w:rsidR="00AD277A" w:rsidRDefault="00AD277A">
            <w:pPr>
              <w:pStyle w:val="ConsPlusNormal"/>
              <w:jc w:val="center"/>
            </w:pPr>
            <w:r>
              <w:t>7.</w:t>
            </w:r>
          </w:p>
        </w:tc>
        <w:tc>
          <w:tcPr>
            <w:tcW w:w="1361" w:type="dxa"/>
            <w:tcBorders>
              <w:top w:val="nil"/>
              <w:left w:val="nil"/>
              <w:bottom w:val="nil"/>
              <w:right w:val="nil"/>
            </w:tcBorders>
          </w:tcPr>
          <w:p w:rsidR="00AD277A" w:rsidRDefault="00AD277A">
            <w:pPr>
              <w:pStyle w:val="ConsPlusNormal"/>
              <w:jc w:val="center"/>
            </w:pPr>
            <w:r>
              <w:t>SUMOPL_1</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Сумма оплаты по услуге</w:t>
            </w:r>
          </w:p>
        </w:tc>
      </w:tr>
      <w:tr w:rsidR="00AD277A">
        <w:tc>
          <w:tcPr>
            <w:tcW w:w="9071" w:type="dxa"/>
            <w:gridSpan w:val="5"/>
            <w:tcBorders>
              <w:top w:val="nil"/>
              <w:left w:val="nil"/>
              <w:bottom w:val="nil"/>
              <w:right w:val="nil"/>
            </w:tcBorders>
          </w:tcPr>
          <w:p w:rsidR="00AD277A" w:rsidRDefault="00AD277A">
            <w:pPr>
              <w:pStyle w:val="ConsPlusNormal"/>
            </w:pPr>
            <w:r>
              <w:t>Блок услуги 2</w:t>
            </w:r>
          </w:p>
        </w:tc>
      </w:tr>
      <w:tr w:rsidR="00AD277A">
        <w:tc>
          <w:tcPr>
            <w:tcW w:w="624" w:type="dxa"/>
            <w:tcBorders>
              <w:top w:val="nil"/>
              <w:left w:val="nil"/>
              <w:bottom w:val="nil"/>
              <w:right w:val="nil"/>
            </w:tcBorders>
          </w:tcPr>
          <w:p w:rsidR="00AD277A" w:rsidRDefault="00AD277A">
            <w:pPr>
              <w:pStyle w:val="ConsPlusNormal"/>
              <w:jc w:val="center"/>
            </w:pPr>
            <w:r>
              <w:t>8.</w:t>
            </w:r>
          </w:p>
        </w:tc>
        <w:tc>
          <w:tcPr>
            <w:tcW w:w="1361" w:type="dxa"/>
            <w:tcBorders>
              <w:top w:val="nil"/>
              <w:left w:val="nil"/>
              <w:bottom w:val="nil"/>
              <w:right w:val="nil"/>
            </w:tcBorders>
          </w:tcPr>
          <w:p w:rsidR="00AD277A" w:rsidRDefault="00AD277A">
            <w:pPr>
              <w:pStyle w:val="ConsPlusNormal"/>
              <w:jc w:val="center"/>
            </w:pPr>
            <w:r>
              <w:t>PRED_2</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поставщика ЖКУ</w:t>
            </w:r>
          </w:p>
        </w:tc>
      </w:tr>
      <w:tr w:rsidR="00AD277A">
        <w:tc>
          <w:tcPr>
            <w:tcW w:w="624" w:type="dxa"/>
            <w:tcBorders>
              <w:top w:val="nil"/>
              <w:left w:val="nil"/>
              <w:bottom w:val="nil"/>
              <w:right w:val="nil"/>
            </w:tcBorders>
          </w:tcPr>
          <w:p w:rsidR="00AD277A" w:rsidRDefault="00AD277A">
            <w:pPr>
              <w:pStyle w:val="ConsPlusNormal"/>
              <w:jc w:val="center"/>
            </w:pPr>
            <w:r>
              <w:t>9.</w:t>
            </w:r>
          </w:p>
        </w:tc>
        <w:tc>
          <w:tcPr>
            <w:tcW w:w="1361" w:type="dxa"/>
            <w:tcBorders>
              <w:top w:val="nil"/>
              <w:left w:val="nil"/>
              <w:bottom w:val="nil"/>
              <w:right w:val="nil"/>
            </w:tcBorders>
          </w:tcPr>
          <w:p w:rsidR="00AD277A" w:rsidRDefault="00AD277A">
            <w:pPr>
              <w:pStyle w:val="ConsPlusNormal"/>
              <w:jc w:val="center"/>
            </w:pPr>
            <w:r>
              <w:t>GKYSL_2</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ЖКУ</w:t>
            </w:r>
          </w:p>
        </w:tc>
      </w:tr>
      <w:tr w:rsidR="00AD277A">
        <w:tc>
          <w:tcPr>
            <w:tcW w:w="624" w:type="dxa"/>
            <w:tcBorders>
              <w:top w:val="nil"/>
              <w:left w:val="nil"/>
              <w:bottom w:val="nil"/>
              <w:right w:val="nil"/>
            </w:tcBorders>
          </w:tcPr>
          <w:p w:rsidR="00AD277A" w:rsidRDefault="00AD277A">
            <w:pPr>
              <w:pStyle w:val="ConsPlusNormal"/>
              <w:jc w:val="center"/>
            </w:pPr>
            <w:r>
              <w:t>10.</w:t>
            </w:r>
          </w:p>
        </w:tc>
        <w:tc>
          <w:tcPr>
            <w:tcW w:w="1361" w:type="dxa"/>
            <w:tcBorders>
              <w:top w:val="nil"/>
              <w:left w:val="nil"/>
              <w:bottom w:val="nil"/>
              <w:right w:val="nil"/>
            </w:tcBorders>
          </w:tcPr>
          <w:p w:rsidR="00AD277A" w:rsidRDefault="00AD277A">
            <w:pPr>
              <w:pStyle w:val="ConsPlusNormal"/>
              <w:jc w:val="center"/>
            </w:pPr>
            <w:r>
              <w:t>LCHET_2</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24</w:t>
            </w:r>
          </w:p>
        </w:tc>
        <w:tc>
          <w:tcPr>
            <w:tcW w:w="4649" w:type="dxa"/>
            <w:tcBorders>
              <w:top w:val="nil"/>
              <w:left w:val="nil"/>
              <w:bottom w:val="nil"/>
              <w:right w:val="nil"/>
            </w:tcBorders>
          </w:tcPr>
          <w:p w:rsidR="00AD277A" w:rsidRDefault="00AD277A">
            <w:pPr>
              <w:pStyle w:val="ConsPlusNormal"/>
              <w:jc w:val="both"/>
            </w:pPr>
            <w:r>
              <w:t>Лицевой счет поставщика ЖКУ (при наличии)</w:t>
            </w:r>
          </w:p>
        </w:tc>
      </w:tr>
      <w:tr w:rsidR="00AD277A">
        <w:tc>
          <w:tcPr>
            <w:tcW w:w="624" w:type="dxa"/>
            <w:tcBorders>
              <w:top w:val="nil"/>
              <w:left w:val="nil"/>
              <w:bottom w:val="nil"/>
              <w:right w:val="nil"/>
            </w:tcBorders>
          </w:tcPr>
          <w:p w:rsidR="00AD277A" w:rsidRDefault="00AD277A">
            <w:pPr>
              <w:pStyle w:val="ConsPlusNormal"/>
              <w:jc w:val="center"/>
            </w:pPr>
            <w:r>
              <w:t>11.</w:t>
            </w:r>
          </w:p>
        </w:tc>
        <w:tc>
          <w:tcPr>
            <w:tcW w:w="1361" w:type="dxa"/>
            <w:tcBorders>
              <w:top w:val="nil"/>
              <w:left w:val="nil"/>
              <w:bottom w:val="nil"/>
              <w:right w:val="nil"/>
            </w:tcBorders>
          </w:tcPr>
          <w:p w:rsidR="00AD277A" w:rsidRDefault="00AD277A">
            <w:pPr>
              <w:pStyle w:val="ConsPlusNormal"/>
              <w:jc w:val="center"/>
            </w:pPr>
            <w:r>
              <w:t>DATN_2</w:t>
            </w:r>
          </w:p>
        </w:tc>
        <w:tc>
          <w:tcPr>
            <w:tcW w:w="1417" w:type="dxa"/>
            <w:tcBorders>
              <w:top w:val="nil"/>
              <w:left w:val="nil"/>
              <w:bottom w:val="nil"/>
              <w:right w:val="nil"/>
            </w:tcBorders>
          </w:tcPr>
          <w:p w:rsidR="00AD277A" w:rsidRDefault="00AD277A">
            <w:pPr>
              <w:pStyle w:val="ConsPlusNormal"/>
              <w:jc w:val="center"/>
            </w:pPr>
            <w:r>
              <w:t>Date</w:t>
            </w:r>
          </w:p>
        </w:tc>
        <w:tc>
          <w:tcPr>
            <w:tcW w:w="1020" w:type="dxa"/>
            <w:tcBorders>
              <w:top w:val="nil"/>
              <w:left w:val="nil"/>
              <w:bottom w:val="nil"/>
              <w:right w:val="nil"/>
            </w:tcBorders>
          </w:tcPr>
          <w:p w:rsidR="00AD277A" w:rsidRDefault="00AD277A">
            <w:pPr>
              <w:pStyle w:val="ConsPlusNormal"/>
              <w:jc w:val="center"/>
            </w:pPr>
          </w:p>
        </w:tc>
        <w:tc>
          <w:tcPr>
            <w:tcW w:w="4649" w:type="dxa"/>
            <w:tcBorders>
              <w:top w:val="nil"/>
              <w:left w:val="nil"/>
              <w:bottom w:val="nil"/>
              <w:right w:val="nil"/>
            </w:tcBorders>
          </w:tcPr>
          <w:p w:rsidR="00AD277A" w:rsidRDefault="00AD277A">
            <w:pPr>
              <w:pStyle w:val="ConsPlusNormal"/>
              <w:jc w:val="both"/>
            </w:pPr>
            <w:r>
              <w:t>Первое число месяца, за который производится оплата</w:t>
            </w:r>
          </w:p>
        </w:tc>
      </w:tr>
      <w:tr w:rsidR="00AD277A">
        <w:tc>
          <w:tcPr>
            <w:tcW w:w="624" w:type="dxa"/>
            <w:tcBorders>
              <w:top w:val="nil"/>
              <w:left w:val="nil"/>
              <w:bottom w:val="nil"/>
              <w:right w:val="nil"/>
            </w:tcBorders>
          </w:tcPr>
          <w:p w:rsidR="00AD277A" w:rsidRDefault="00AD277A">
            <w:pPr>
              <w:pStyle w:val="ConsPlusNormal"/>
              <w:jc w:val="center"/>
            </w:pPr>
            <w:r>
              <w:t>12.</w:t>
            </w:r>
          </w:p>
        </w:tc>
        <w:tc>
          <w:tcPr>
            <w:tcW w:w="1361" w:type="dxa"/>
            <w:tcBorders>
              <w:top w:val="nil"/>
              <w:left w:val="nil"/>
              <w:bottom w:val="nil"/>
              <w:right w:val="nil"/>
            </w:tcBorders>
          </w:tcPr>
          <w:p w:rsidR="00AD277A" w:rsidRDefault="00AD277A">
            <w:pPr>
              <w:pStyle w:val="ConsPlusNormal"/>
              <w:jc w:val="center"/>
            </w:pPr>
            <w:r>
              <w:t>FAKT_2</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Фактический объем потребления услуги (кол-во кВт, куб. м, ...) при наличии прибора учета</w:t>
            </w:r>
          </w:p>
        </w:tc>
      </w:tr>
      <w:tr w:rsidR="00AD277A">
        <w:tc>
          <w:tcPr>
            <w:tcW w:w="624" w:type="dxa"/>
            <w:tcBorders>
              <w:top w:val="nil"/>
              <w:left w:val="nil"/>
              <w:bottom w:val="nil"/>
              <w:right w:val="nil"/>
            </w:tcBorders>
          </w:tcPr>
          <w:p w:rsidR="00AD277A" w:rsidRDefault="00AD277A">
            <w:pPr>
              <w:pStyle w:val="ConsPlusNormal"/>
              <w:jc w:val="center"/>
            </w:pPr>
            <w:r>
              <w:t>13.</w:t>
            </w:r>
          </w:p>
        </w:tc>
        <w:tc>
          <w:tcPr>
            <w:tcW w:w="1361" w:type="dxa"/>
            <w:tcBorders>
              <w:top w:val="nil"/>
              <w:left w:val="nil"/>
              <w:bottom w:val="nil"/>
              <w:right w:val="nil"/>
            </w:tcBorders>
          </w:tcPr>
          <w:p w:rsidR="00AD277A" w:rsidRDefault="00AD277A">
            <w:pPr>
              <w:pStyle w:val="ConsPlusNormal"/>
              <w:jc w:val="center"/>
            </w:pPr>
            <w:r>
              <w:t>SUMOPL_2</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Сумма оплаты по услуге</w:t>
            </w:r>
          </w:p>
        </w:tc>
      </w:tr>
      <w:tr w:rsidR="00AD277A">
        <w:tc>
          <w:tcPr>
            <w:tcW w:w="9071" w:type="dxa"/>
            <w:gridSpan w:val="5"/>
            <w:tcBorders>
              <w:top w:val="nil"/>
              <w:left w:val="nil"/>
              <w:bottom w:val="nil"/>
              <w:right w:val="nil"/>
            </w:tcBorders>
          </w:tcPr>
          <w:p w:rsidR="00AD277A" w:rsidRDefault="00AD277A">
            <w:pPr>
              <w:pStyle w:val="ConsPlusNormal"/>
            </w:pPr>
            <w:r>
              <w:t>Блок услуги n</w:t>
            </w:r>
          </w:p>
        </w:tc>
      </w:tr>
      <w:tr w:rsidR="00AD277A">
        <w:tc>
          <w:tcPr>
            <w:tcW w:w="624" w:type="dxa"/>
            <w:tcBorders>
              <w:top w:val="nil"/>
              <w:left w:val="nil"/>
              <w:bottom w:val="nil"/>
              <w:right w:val="nil"/>
            </w:tcBorders>
          </w:tcPr>
          <w:p w:rsidR="00AD277A" w:rsidRDefault="00AD277A">
            <w:pPr>
              <w:pStyle w:val="ConsPlusNormal"/>
              <w:jc w:val="center"/>
            </w:pPr>
            <w:r>
              <w:t>14.</w:t>
            </w:r>
          </w:p>
        </w:tc>
        <w:tc>
          <w:tcPr>
            <w:tcW w:w="1361" w:type="dxa"/>
            <w:tcBorders>
              <w:top w:val="nil"/>
              <w:left w:val="nil"/>
              <w:bottom w:val="nil"/>
              <w:right w:val="nil"/>
            </w:tcBorders>
          </w:tcPr>
          <w:p w:rsidR="00AD277A" w:rsidRDefault="00AD277A">
            <w:pPr>
              <w:pStyle w:val="ConsPlusNormal"/>
              <w:jc w:val="center"/>
            </w:pPr>
            <w:r>
              <w:t>PRED_n</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поставщика ЖКУ</w:t>
            </w:r>
          </w:p>
        </w:tc>
      </w:tr>
      <w:tr w:rsidR="00AD277A">
        <w:tc>
          <w:tcPr>
            <w:tcW w:w="624" w:type="dxa"/>
            <w:tcBorders>
              <w:top w:val="nil"/>
              <w:left w:val="nil"/>
              <w:bottom w:val="nil"/>
              <w:right w:val="nil"/>
            </w:tcBorders>
          </w:tcPr>
          <w:p w:rsidR="00AD277A" w:rsidRDefault="00AD277A">
            <w:pPr>
              <w:pStyle w:val="ConsPlusNormal"/>
              <w:jc w:val="center"/>
            </w:pPr>
            <w:r>
              <w:t>15.</w:t>
            </w:r>
          </w:p>
        </w:tc>
        <w:tc>
          <w:tcPr>
            <w:tcW w:w="1361" w:type="dxa"/>
            <w:tcBorders>
              <w:top w:val="nil"/>
              <w:left w:val="nil"/>
              <w:bottom w:val="nil"/>
              <w:right w:val="nil"/>
            </w:tcBorders>
          </w:tcPr>
          <w:p w:rsidR="00AD277A" w:rsidRDefault="00AD277A">
            <w:pPr>
              <w:pStyle w:val="ConsPlusNormal"/>
              <w:jc w:val="center"/>
            </w:pPr>
            <w:r>
              <w:t>GKYSL_n</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50</w:t>
            </w:r>
          </w:p>
        </w:tc>
        <w:tc>
          <w:tcPr>
            <w:tcW w:w="4649" w:type="dxa"/>
            <w:tcBorders>
              <w:top w:val="nil"/>
              <w:left w:val="nil"/>
              <w:bottom w:val="nil"/>
              <w:right w:val="nil"/>
            </w:tcBorders>
          </w:tcPr>
          <w:p w:rsidR="00AD277A" w:rsidRDefault="00AD277A">
            <w:pPr>
              <w:pStyle w:val="ConsPlusNormal"/>
              <w:jc w:val="both"/>
            </w:pPr>
            <w:r>
              <w:t>Наименование ЖКУ</w:t>
            </w:r>
          </w:p>
        </w:tc>
      </w:tr>
      <w:tr w:rsidR="00AD277A">
        <w:tc>
          <w:tcPr>
            <w:tcW w:w="624" w:type="dxa"/>
            <w:tcBorders>
              <w:top w:val="nil"/>
              <w:left w:val="nil"/>
              <w:bottom w:val="nil"/>
              <w:right w:val="nil"/>
            </w:tcBorders>
          </w:tcPr>
          <w:p w:rsidR="00AD277A" w:rsidRDefault="00AD277A">
            <w:pPr>
              <w:pStyle w:val="ConsPlusNormal"/>
              <w:jc w:val="center"/>
            </w:pPr>
            <w:r>
              <w:t>16.</w:t>
            </w:r>
          </w:p>
        </w:tc>
        <w:tc>
          <w:tcPr>
            <w:tcW w:w="1361" w:type="dxa"/>
            <w:tcBorders>
              <w:top w:val="nil"/>
              <w:left w:val="nil"/>
              <w:bottom w:val="nil"/>
              <w:right w:val="nil"/>
            </w:tcBorders>
          </w:tcPr>
          <w:p w:rsidR="00AD277A" w:rsidRDefault="00AD277A">
            <w:pPr>
              <w:pStyle w:val="ConsPlusNormal"/>
              <w:jc w:val="center"/>
            </w:pPr>
            <w:bookmarkStart w:id="44" w:name="P898"/>
            <w:bookmarkEnd w:id="44"/>
            <w:r>
              <w:t>LCHET_n</w:t>
            </w:r>
          </w:p>
        </w:tc>
        <w:tc>
          <w:tcPr>
            <w:tcW w:w="1417" w:type="dxa"/>
            <w:tcBorders>
              <w:top w:val="nil"/>
              <w:left w:val="nil"/>
              <w:bottom w:val="nil"/>
              <w:right w:val="nil"/>
            </w:tcBorders>
          </w:tcPr>
          <w:p w:rsidR="00AD277A" w:rsidRDefault="00AD277A">
            <w:pPr>
              <w:pStyle w:val="ConsPlusNormal"/>
              <w:jc w:val="center"/>
            </w:pPr>
            <w:r>
              <w:t>Character</w:t>
            </w:r>
          </w:p>
        </w:tc>
        <w:tc>
          <w:tcPr>
            <w:tcW w:w="1020" w:type="dxa"/>
            <w:tcBorders>
              <w:top w:val="nil"/>
              <w:left w:val="nil"/>
              <w:bottom w:val="nil"/>
              <w:right w:val="nil"/>
            </w:tcBorders>
          </w:tcPr>
          <w:p w:rsidR="00AD277A" w:rsidRDefault="00AD277A">
            <w:pPr>
              <w:pStyle w:val="ConsPlusNormal"/>
              <w:jc w:val="center"/>
            </w:pPr>
            <w:r>
              <w:t>24</w:t>
            </w:r>
          </w:p>
        </w:tc>
        <w:tc>
          <w:tcPr>
            <w:tcW w:w="4649" w:type="dxa"/>
            <w:tcBorders>
              <w:top w:val="nil"/>
              <w:left w:val="nil"/>
              <w:bottom w:val="nil"/>
              <w:right w:val="nil"/>
            </w:tcBorders>
          </w:tcPr>
          <w:p w:rsidR="00AD277A" w:rsidRDefault="00AD277A">
            <w:pPr>
              <w:pStyle w:val="ConsPlusNormal"/>
              <w:jc w:val="both"/>
            </w:pPr>
            <w:r>
              <w:t>Лицевой счет поставщика ЖКУ (при наличии)</w:t>
            </w:r>
          </w:p>
        </w:tc>
      </w:tr>
      <w:tr w:rsidR="00AD277A">
        <w:tc>
          <w:tcPr>
            <w:tcW w:w="624" w:type="dxa"/>
            <w:tcBorders>
              <w:top w:val="nil"/>
              <w:left w:val="nil"/>
              <w:bottom w:val="nil"/>
              <w:right w:val="nil"/>
            </w:tcBorders>
          </w:tcPr>
          <w:p w:rsidR="00AD277A" w:rsidRDefault="00AD277A">
            <w:pPr>
              <w:pStyle w:val="ConsPlusNormal"/>
              <w:jc w:val="center"/>
            </w:pPr>
            <w:r>
              <w:t>17.</w:t>
            </w:r>
          </w:p>
        </w:tc>
        <w:tc>
          <w:tcPr>
            <w:tcW w:w="1361" w:type="dxa"/>
            <w:tcBorders>
              <w:top w:val="nil"/>
              <w:left w:val="nil"/>
              <w:bottom w:val="nil"/>
              <w:right w:val="nil"/>
            </w:tcBorders>
          </w:tcPr>
          <w:p w:rsidR="00AD277A" w:rsidRDefault="00AD277A">
            <w:pPr>
              <w:pStyle w:val="ConsPlusNormal"/>
              <w:jc w:val="center"/>
            </w:pPr>
            <w:bookmarkStart w:id="45" w:name="P903"/>
            <w:bookmarkEnd w:id="45"/>
            <w:r>
              <w:t>DATN_n</w:t>
            </w:r>
          </w:p>
        </w:tc>
        <w:tc>
          <w:tcPr>
            <w:tcW w:w="1417" w:type="dxa"/>
            <w:tcBorders>
              <w:top w:val="nil"/>
              <w:left w:val="nil"/>
              <w:bottom w:val="nil"/>
              <w:right w:val="nil"/>
            </w:tcBorders>
          </w:tcPr>
          <w:p w:rsidR="00AD277A" w:rsidRDefault="00AD277A">
            <w:pPr>
              <w:pStyle w:val="ConsPlusNormal"/>
              <w:jc w:val="center"/>
            </w:pPr>
            <w:r>
              <w:t>Date</w:t>
            </w:r>
          </w:p>
        </w:tc>
        <w:tc>
          <w:tcPr>
            <w:tcW w:w="1020" w:type="dxa"/>
            <w:tcBorders>
              <w:top w:val="nil"/>
              <w:left w:val="nil"/>
              <w:bottom w:val="nil"/>
              <w:right w:val="nil"/>
            </w:tcBorders>
          </w:tcPr>
          <w:p w:rsidR="00AD277A" w:rsidRDefault="00AD277A">
            <w:pPr>
              <w:pStyle w:val="ConsPlusNormal"/>
              <w:jc w:val="center"/>
            </w:pPr>
          </w:p>
        </w:tc>
        <w:tc>
          <w:tcPr>
            <w:tcW w:w="4649" w:type="dxa"/>
            <w:tcBorders>
              <w:top w:val="nil"/>
              <w:left w:val="nil"/>
              <w:bottom w:val="nil"/>
              <w:right w:val="nil"/>
            </w:tcBorders>
          </w:tcPr>
          <w:p w:rsidR="00AD277A" w:rsidRDefault="00AD277A">
            <w:pPr>
              <w:pStyle w:val="ConsPlusNormal"/>
              <w:jc w:val="both"/>
            </w:pPr>
            <w:r>
              <w:t>Первое число месяца, за который производится оплата</w:t>
            </w:r>
          </w:p>
        </w:tc>
      </w:tr>
      <w:tr w:rsidR="00AD277A">
        <w:tc>
          <w:tcPr>
            <w:tcW w:w="624" w:type="dxa"/>
            <w:tcBorders>
              <w:top w:val="nil"/>
              <w:left w:val="nil"/>
              <w:bottom w:val="nil"/>
              <w:right w:val="nil"/>
            </w:tcBorders>
          </w:tcPr>
          <w:p w:rsidR="00AD277A" w:rsidRDefault="00AD277A">
            <w:pPr>
              <w:pStyle w:val="ConsPlusNormal"/>
              <w:jc w:val="center"/>
            </w:pPr>
            <w:r>
              <w:t>18.</w:t>
            </w:r>
          </w:p>
        </w:tc>
        <w:tc>
          <w:tcPr>
            <w:tcW w:w="1361" w:type="dxa"/>
            <w:tcBorders>
              <w:top w:val="nil"/>
              <w:left w:val="nil"/>
              <w:bottom w:val="nil"/>
              <w:right w:val="nil"/>
            </w:tcBorders>
          </w:tcPr>
          <w:p w:rsidR="00AD277A" w:rsidRDefault="00AD277A">
            <w:pPr>
              <w:pStyle w:val="ConsPlusNormal"/>
              <w:jc w:val="center"/>
            </w:pPr>
            <w:bookmarkStart w:id="46" w:name="P908"/>
            <w:bookmarkEnd w:id="46"/>
            <w:r>
              <w:t>FAKT_n</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Фактический объем потребления услуги (кол-во кВт, куб. м, ...) при наличии прибора учета</w:t>
            </w:r>
          </w:p>
        </w:tc>
      </w:tr>
      <w:tr w:rsidR="00AD277A">
        <w:tc>
          <w:tcPr>
            <w:tcW w:w="624" w:type="dxa"/>
            <w:tcBorders>
              <w:top w:val="nil"/>
              <w:left w:val="nil"/>
              <w:bottom w:val="nil"/>
              <w:right w:val="nil"/>
            </w:tcBorders>
          </w:tcPr>
          <w:p w:rsidR="00AD277A" w:rsidRDefault="00AD277A">
            <w:pPr>
              <w:pStyle w:val="ConsPlusNormal"/>
              <w:jc w:val="center"/>
            </w:pPr>
            <w:r>
              <w:t>19.</w:t>
            </w:r>
          </w:p>
        </w:tc>
        <w:tc>
          <w:tcPr>
            <w:tcW w:w="1361" w:type="dxa"/>
            <w:tcBorders>
              <w:top w:val="nil"/>
              <w:left w:val="nil"/>
              <w:bottom w:val="nil"/>
              <w:right w:val="nil"/>
            </w:tcBorders>
          </w:tcPr>
          <w:p w:rsidR="00AD277A" w:rsidRDefault="00AD277A">
            <w:pPr>
              <w:pStyle w:val="ConsPlusNormal"/>
              <w:jc w:val="center"/>
            </w:pPr>
            <w:bookmarkStart w:id="47" w:name="P913"/>
            <w:bookmarkEnd w:id="47"/>
            <w:r>
              <w:t>SUMOPL_n</w:t>
            </w:r>
          </w:p>
        </w:tc>
        <w:tc>
          <w:tcPr>
            <w:tcW w:w="1417" w:type="dxa"/>
            <w:tcBorders>
              <w:top w:val="nil"/>
              <w:left w:val="nil"/>
              <w:bottom w:val="nil"/>
              <w:right w:val="nil"/>
            </w:tcBorders>
          </w:tcPr>
          <w:p w:rsidR="00AD277A" w:rsidRDefault="00AD277A">
            <w:pPr>
              <w:pStyle w:val="ConsPlusNormal"/>
              <w:jc w:val="center"/>
            </w:pPr>
            <w:r>
              <w:t>Numeric</w:t>
            </w:r>
          </w:p>
        </w:tc>
        <w:tc>
          <w:tcPr>
            <w:tcW w:w="1020" w:type="dxa"/>
            <w:tcBorders>
              <w:top w:val="nil"/>
              <w:left w:val="nil"/>
              <w:bottom w:val="nil"/>
              <w:right w:val="nil"/>
            </w:tcBorders>
          </w:tcPr>
          <w:p w:rsidR="00AD277A" w:rsidRDefault="00AD277A">
            <w:pPr>
              <w:pStyle w:val="ConsPlusNormal"/>
              <w:jc w:val="center"/>
            </w:pPr>
            <w:r>
              <w:t>19.5</w:t>
            </w:r>
          </w:p>
        </w:tc>
        <w:tc>
          <w:tcPr>
            <w:tcW w:w="4649" w:type="dxa"/>
            <w:tcBorders>
              <w:top w:val="nil"/>
              <w:left w:val="nil"/>
              <w:bottom w:val="nil"/>
              <w:right w:val="nil"/>
            </w:tcBorders>
          </w:tcPr>
          <w:p w:rsidR="00AD277A" w:rsidRDefault="00AD277A">
            <w:pPr>
              <w:pStyle w:val="ConsPlusNormal"/>
              <w:jc w:val="both"/>
            </w:pPr>
            <w:r>
              <w:t>Сумма оплаты по услуге</w:t>
            </w:r>
          </w:p>
        </w:tc>
      </w:tr>
    </w:tbl>
    <w:p w:rsidR="00AD277A" w:rsidRDefault="00AD277A">
      <w:pPr>
        <w:pStyle w:val="ConsPlusNormal"/>
      </w:pPr>
    </w:p>
    <w:p w:rsidR="00AD277A" w:rsidRDefault="00AD277A">
      <w:pPr>
        <w:pStyle w:val="ConsPlusNormal"/>
        <w:ind w:firstLine="540"/>
        <w:jc w:val="both"/>
      </w:pPr>
      <w:r>
        <w:t>Примечания:</w:t>
      </w:r>
    </w:p>
    <w:p w:rsidR="00AD277A" w:rsidRDefault="00AD277A">
      <w:pPr>
        <w:pStyle w:val="ConsPlusNormal"/>
        <w:spacing w:before="220"/>
        <w:ind w:firstLine="540"/>
        <w:jc w:val="both"/>
      </w:pPr>
      <w:r>
        <w:t>1. Количество блоков услуг в файле определяется количеством жилищно-коммунальных услуг в муниципальном образовании, но не более 15.</w:t>
      </w:r>
    </w:p>
    <w:p w:rsidR="00AD277A" w:rsidRDefault="00AD277A">
      <w:pPr>
        <w:pStyle w:val="ConsPlusNormal"/>
        <w:spacing w:before="220"/>
        <w:ind w:firstLine="540"/>
        <w:jc w:val="both"/>
      </w:pPr>
      <w:r>
        <w:t xml:space="preserve">2. В </w:t>
      </w:r>
      <w:hyperlink w:anchor="P831" w:history="1">
        <w:r>
          <w:rPr>
            <w:color w:val="0000FF"/>
          </w:rPr>
          <w:t>поле GKYSL_n</w:t>
        </w:r>
      </w:hyperlink>
      <w:r>
        <w:t xml:space="preserve"> указывается наименование жилищно-коммунальной услуги, например, "электроснабжение", "газоснабжение" и прочие.</w:t>
      </w:r>
    </w:p>
    <w:p w:rsidR="00AD277A" w:rsidRDefault="00AD277A">
      <w:pPr>
        <w:pStyle w:val="ConsPlusNormal"/>
        <w:spacing w:before="220"/>
        <w:ind w:firstLine="540"/>
        <w:jc w:val="both"/>
      </w:pPr>
      <w:r>
        <w:t xml:space="preserve">3. В </w:t>
      </w:r>
      <w:hyperlink w:anchor="P820" w:history="1">
        <w:r>
          <w:rPr>
            <w:color w:val="0000FF"/>
          </w:rPr>
          <w:t>поле ILCHET</w:t>
        </w:r>
      </w:hyperlink>
      <w:r>
        <w:t xml:space="preserve"> указывается лицевой счет оператора сбора платежей, в </w:t>
      </w:r>
      <w:hyperlink w:anchor="P898" w:history="1">
        <w:r>
          <w:rPr>
            <w:color w:val="0000FF"/>
          </w:rPr>
          <w:t>поле LCHET_n</w:t>
        </w:r>
      </w:hyperlink>
      <w:r>
        <w:t xml:space="preserve"> - лицевой счет поставщика ЖКУ (для случая если поставщик ЖКУ не имеет договора с оператором сбора платежей и платеж осуществляется по отдельной квитанции).</w:t>
      </w:r>
    </w:p>
    <w:p w:rsidR="00AD277A" w:rsidRDefault="00AD277A">
      <w:pPr>
        <w:pStyle w:val="ConsPlusNormal"/>
        <w:spacing w:before="220"/>
        <w:ind w:firstLine="540"/>
        <w:jc w:val="both"/>
      </w:pPr>
      <w:r>
        <w:t xml:space="preserve">4. В </w:t>
      </w:r>
      <w:hyperlink w:anchor="P903" w:history="1">
        <w:r>
          <w:rPr>
            <w:color w:val="0000FF"/>
          </w:rPr>
          <w:t>поле DATN_n</w:t>
        </w:r>
      </w:hyperlink>
      <w:r>
        <w:t xml:space="preserve"> указывается месяц, за который лицо произвело оплату, т.е. расчетный месяц в квитанции. В случае отсутствия таковой информации, учитывая положения </w:t>
      </w:r>
      <w:hyperlink r:id="rId108" w:history="1">
        <w:r>
          <w:rPr>
            <w:color w:val="0000FF"/>
          </w:rPr>
          <w:t>п. 1 статьи 155</w:t>
        </w:r>
      </w:hyperlink>
      <w:r>
        <w:t xml:space="preserve"> Жилищного кодекса Российской Федерации от 29 декабря 2004 года N 188-ФЗ, рекомендуем указывать первое число прошлого месяца - для платежей, осуществленных до 10 числа включительно отчетного месяца, и первое число отчетного месяца - для платежей, осуществленных после 10 числа отчетного месяца.</w:t>
      </w:r>
    </w:p>
    <w:p w:rsidR="00AD277A" w:rsidRDefault="00AD277A">
      <w:pPr>
        <w:pStyle w:val="ConsPlusNormal"/>
        <w:spacing w:before="220"/>
        <w:ind w:firstLine="540"/>
        <w:jc w:val="both"/>
      </w:pPr>
      <w:r>
        <w:t xml:space="preserve">5. </w:t>
      </w:r>
      <w:hyperlink w:anchor="P908" w:history="1">
        <w:r>
          <w:rPr>
            <w:color w:val="0000FF"/>
          </w:rPr>
          <w:t>Поле FAKT_n</w:t>
        </w:r>
      </w:hyperlink>
      <w:r>
        <w:t xml:space="preserve"> "Фактическое потребление" заполняется для абонентов с приборами учета. Указывается объем потребления в натуральном выражении (куб. м, кВт.ч и т.д.) за расчетный </w:t>
      </w:r>
      <w:r>
        <w:lastRenderedPageBreak/>
        <w:t xml:space="preserve">месяц, оплаченный потребителем. При этом имеется в виду объем, оплаченный за услуги, оказанные в расчетном периоде (месяц, указанный в </w:t>
      </w:r>
      <w:hyperlink w:anchor="P903" w:history="1">
        <w:r>
          <w:rPr>
            <w:color w:val="0000FF"/>
          </w:rPr>
          <w:t>поле DATN_n</w:t>
        </w:r>
      </w:hyperlink>
      <w:r>
        <w:t>). В случае передачи фактических объемов потребления по электроэнергии при наличии двухтарифных счетчиков фактическое потребление рассчитывается как сумма оплаты, деленная на среднесуточный тариф.</w:t>
      </w:r>
    </w:p>
    <w:p w:rsidR="00AD277A" w:rsidRDefault="00AD277A">
      <w:pPr>
        <w:pStyle w:val="ConsPlusNormal"/>
        <w:spacing w:before="220"/>
        <w:ind w:firstLine="540"/>
        <w:jc w:val="both"/>
      </w:pPr>
      <w:r>
        <w:t xml:space="preserve">6. В </w:t>
      </w:r>
      <w:hyperlink w:anchor="P913" w:history="1">
        <w:r>
          <w:rPr>
            <w:color w:val="0000FF"/>
          </w:rPr>
          <w:t>поле SUMOPL_n</w:t>
        </w:r>
      </w:hyperlink>
      <w:r>
        <w:t xml:space="preserve"> указывается оплаченная сумма по услуге в денежном выражении (в рублях). При этом имеется в виду оплата за услуги, оказанные Поставщиком в расчетном периоде (за месяц, указанный в </w:t>
      </w:r>
      <w:hyperlink w:anchor="P903" w:history="1">
        <w:r>
          <w:rPr>
            <w:color w:val="0000FF"/>
          </w:rPr>
          <w:t>поле DATN_n</w:t>
        </w:r>
      </w:hyperlink>
      <w:r>
        <w:t>).</w:t>
      </w:r>
    </w:p>
    <w:p w:rsidR="00AD277A" w:rsidRDefault="00AD277A">
      <w:pPr>
        <w:pStyle w:val="ConsPlusNormal"/>
        <w:spacing w:before="220"/>
        <w:ind w:firstLine="540"/>
        <w:jc w:val="both"/>
      </w:pPr>
      <w:r>
        <w:t xml:space="preserve">7. При осуществлении лицом нескольких платежей за месяц, указанный в </w:t>
      </w:r>
      <w:hyperlink w:anchor="P903" w:history="1">
        <w:r>
          <w:rPr>
            <w:color w:val="0000FF"/>
          </w:rPr>
          <w:t>поле DATN_n</w:t>
        </w:r>
      </w:hyperlink>
      <w:r>
        <w:t>, платежи должны суммироваться и информация по лицевому счету должна быть отражена в одной строке файла. При осуществлении лицом нескольких платежей в отчетный период за разные расчетные месяцы информация не суммируется и отражается в файле двумя строками с разными DATN_n либо в отдельных файлах.</w:t>
      </w:r>
    </w:p>
    <w:p w:rsidR="00AD277A" w:rsidRDefault="00AD277A">
      <w:pPr>
        <w:pStyle w:val="ConsPlusNormal"/>
        <w:ind w:firstLine="540"/>
        <w:jc w:val="both"/>
      </w:pPr>
    </w:p>
    <w:p w:rsidR="00AD277A" w:rsidRDefault="00AD277A">
      <w:pPr>
        <w:pStyle w:val="ConsPlusNormal"/>
        <w:ind w:firstLine="540"/>
        <w:jc w:val="both"/>
      </w:pPr>
      <w:r>
        <w:t>В зависимости от особенностей предоставления ЖКУ в конкретном муниципальном образовании, по согласованию между иными организациями, располагающими сведениями о платежах граждан и объемах потребления в разрезе коммунальных услуг и органом социальной защиты населения муниципального образования, могут быть изменены правила заполнения полей файла обмена либо добавлены новые поля.</w:t>
      </w: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pPr>
    </w:p>
    <w:p w:rsidR="00AD277A" w:rsidRDefault="00AD277A">
      <w:pPr>
        <w:pStyle w:val="ConsPlusNormal"/>
        <w:jc w:val="right"/>
        <w:outlineLvl w:val="0"/>
      </w:pPr>
      <w:r>
        <w:t>Утвержден</w:t>
      </w:r>
    </w:p>
    <w:p w:rsidR="00AD277A" w:rsidRDefault="00AD277A">
      <w:pPr>
        <w:pStyle w:val="ConsPlusNormal"/>
        <w:jc w:val="right"/>
      </w:pPr>
      <w:r>
        <w:t>постановлением</w:t>
      </w:r>
    </w:p>
    <w:p w:rsidR="00AD277A" w:rsidRDefault="00AD277A">
      <w:pPr>
        <w:pStyle w:val="ConsPlusNormal"/>
        <w:jc w:val="right"/>
      </w:pPr>
      <w:r>
        <w:t>правительства Белгородской области</w:t>
      </w:r>
    </w:p>
    <w:p w:rsidR="00AD277A" w:rsidRDefault="00AD277A">
      <w:pPr>
        <w:pStyle w:val="ConsPlusNormal"/>
        <w:jc w:val="right"/>
      </w:pPr>
      <w:r>
        <w:t>от 28 апреля 2008 г. N 90-пп</w:t>
      </w:r>
    </w:p>
    <w:p w:rsidR="00AD277A" w:rsidRDefault="00AD277A">
      <w:pPr>
        <w:pStyle w:val="ConsPlusNormal"/>
      </w:pPr>
    </w:p>
    <w:p w:rsidR="00AD277A" w:rsidRDefault="00AD277A">
      <w:pPr>
        <w:pStyle w:val="ConsPlusTitle"/>
        <w:jc w:val="center"/>
      </w:pPr>
      <w:bookmarkStart w:id="48" w:name="P938"/>
      <w:bookmarkEnd w:id="48"/>
      <w:r>
        <w:t>ПОРЯДОК</w:t>
      </w:r>
    </w:p>
    <w:p w:rsidR="00AD277A" w:rsidRDefault="00AD277A">
      <w:pPr>
        <w:pStyle w:val="ConsPlusTitle"/>
        <w:jc w:val="center"/>
      </w:pPr>
      <w:r>
        <w:t>ФИНАНСИРОВАНИЯ РАСХОДОВ ОРГАНОВ МЕСТНОГО</w:t>
      </w:r>
    </w:p>
    <w:p w:rsidR="00AD277A" w:rsidRDefault="00AD277A">
      <w:pPr>
        <w:pStyle w:val="ConsPlusTitle"/>
        <w:jc w:val="center"/>
      </w:pPr>
      <w:r>
        <w:t>САМОУПРАВЛЕНИЯ МУНИЦИПАЛЬНЫХ РАЙОНОВ И ГОРОДСКИХ ОКРУГОВ</w:t>
      </w:r>
    </w:p>
    <w:p w:rsidR="00AD277A" w:rsidRDefault="00AD277A">
      <w:pPr>
        <w:pStyle w:val="ConsPlusTitle"/>
        <w:jc w:val="center"/>
      </w:pPr>
      <w:r>
        <w:t>НА ОБЕСПЕЧЕНИЕ ПРЕДОСТАВЛЕНИЯ ГРАЖДАНАМ МЕР СОЦИАЛЬНОЙ</w:t>
      </w:r>
    </w:p>
    <w:p w:rsidR="00AD277A" w:rsidRDefault="00AD277A">
      <w:pPr>
        <w:pStyle w:val="ConsPlusTitle"/>
        <w:jc w:val="center"/>
      </w:pPr>
      <w:r>
        <w:t>ПОДДЕРЖКИ НА ОПЛАТУ ЖИЛОГО ПОМЕЩЕНИЯ И КОММУНАЛЬНЫХ УСЛУГ</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center"/>
            </w:pPr>
            <w:r>
              <w:rPr>
                <w:color w:val="392C69"/>
              </w:rPr>
              <w:t>Список изменяющих документов</w:t>
            </w:r>
          </w:p>
          <w:p w:rsidR="00AD277A" w:rsidRDefault="00AD277A">
            <w:pPr>
              <w:pStyle w:val="ConsPlusNormal"/>
              <w:jc w:val="center"/>
            </w:pPr>
            <w:r>
              <w:rPr>
                <w:color w:val="392C69"/>
              </w:rPr>
              <w:t>(в ред. постановлений Правительства Белгородской области</w:t>
            </w:r>
          </w:p>
          <w:p w:rsidR="00AD277A" w:rsidRDefault="00AD277A">
            <w:pPr>
              <w:pStyle w:val="ConsPlusNormal"/>
              <w:jc w:val="center"/>
            </w:pPr>
            <w:r>
              <w:rPr>
                <w:color w:val="392C69"/>
              </w:rPr>
              <w:t xml:space="preserve">от 16.02.2009 </w:t>
            </w:r>
            <w:hyperlink r:id="rId109" w:history="1">
              <w:r>
                <w:rPr>
                  <w:color w:val="0000FF"/>
                </w:rPr>
                <w:t>N 47-пп</w:t>
              </w:r>
            </w:hyperlink>
            <w:r>
              <w:rPr>
                <w:color w:val="392C69"/>
              </w:rPr>
              <w:t xml:space="preserve">, от 28.03.2011 </w:t>
            </w:r>
            <w:hyperlink r:id="rId110" w:history="1">
              <w:r>
                <w:rPr>
                  <w:color w:val="0000FF"/>
                </w:rPr>
                <w:t>N 105-пп</w:t>
              </w:r>
            </w:hyperlink>
            <w:r>
              <w:rPr>
                <w:color w:val="392C69"/>
              </w:rPr>
              <w:t>)</w:t>
            </w:r>
          </w:p>
        </w:tc>
      </w:tr>
    </w:tbl>
    <w:p w:rsidR="00AD277A" w:rsidRDefault="00AD277A">
      <w:pPr>
        <w:pStyle w:val="ConsPlusNormal"/>
        <w:jc w:val="both"/>
      </w:pPr>
    </w:p>
    <w:p w:rsidR="00AD277A" w:rsidRDefault="00AD277A">
      <w:pPr>
        <w:pStyle w:val="ConsPlusNormal"/>
        <w:ind w:firstLine="540"/>
        <w:jc w:val="both"/>
      </w:pPr>
      <w:r>
        <w:t>1. Настоящий Порядок определяет правила расходования и учета средств на предоставление субвенций из областного и федерального бюджетов бюджетам муниципальных районов и городских округов (далее - муниципальные образования области) на реализацию полномочий по предоставлению мер социальной поддержки отдельным категориям граждан (далее - субвенции) на оплату жилого помещения и коммунальных услуг.</w:t>
      </w:r>
    </w:p>
    <w:p w:rsidR="00AD277A" w:rsidRDefault="00AD277A">
      <w:pPr>
        <w:pStyle w:val="ConsPlusNormal"/>
        <w:spacing w:before="220"/>
        <w:ind w:firstLine="540"/>
        <w:jc w:val="both"/>
      </w:pPr>
      <w:bookmarkStart w:id="49" w:name="P948"/>
      <w:bookmarkEnd w:id="49"/>
      <w:r>
        <w:t>1.1. 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областного бюджета, производится ветеранам труда, ветеранам военной службы, реабилитированным лицам и лицам, признанным пострадавшими от политических репрессий, многодетным семьям (коммунальные услуги), ветеранам боевых действий (коммунальные услуги), лицам, привлекавшимся к разминированию, вдовам Героев Социалистического труда и полных кавалеров ордена Трудовой Славы.</w:t>
      </w:r>
    </w:p>
    <w:p w:rsidR="00AD277A" w:rsidRDefault="00AD277A">
      <w:pPr>
        <w:pStyle w:val="ConsPlusNormal"/>
        <w:spacing w:before="220"/>
        <w:ind w:firstLine="540"/>
        <w:jc w:val="both"/>
      </w:pPr>
      <w:bookmarkStart w:id="50" w:name="P949"/>
      <w:bookmarkEnd w:id="50"/>
      <w:r>
        <w:lastRenderedPageBreak/>
        <w:t>1.2. Финансирование расходов, связанных с предоставлением гражданам мер социальной поддержки на оплату жилого помещения и коммунальных услуг за счет средств федерального бюджета, осуществляется в пределах выделенных средств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отдельным категориям граждан из числа ветеранов и инвалидов.</w:t>
      </w:r>
    </w:p>
    <w:p w:rsidR="00AD277A" w:rsidRDefault="00AD277A">
      <w:pPr>
        <w:pStyle w:val="ConsPlusNormal"/>
        <w:spacing w:before="220"/>
        <w:ind w:firstLine="540"/>
        <w:jc w:val="both"/>
      </w:pPr>
      <w:r>
        <w:t>2. Финансирование расходов, связанных с оплатой жилого помещения и коммунальных услуг, оказываемых гражданам, осуществляется за счет средств, предусмотренных в областном и федеральном бюджетах на соответствующий год.</w:t>
      </w:r>
    </w:p>
    <w:p w:rsidR="00AD277A" w:rsidRDefault="00AD277A">
      <w:pPr>
        <w:pStyle w:val="ConsPlusNormal"/>
        <w:spacing w:before="220"/>
        <w:ind w:firstLine="540"/>
        <w:jc w:val="both"/>
      </w:pPr>
      <w:r>
        <w:t xml:space="preserve">3. Субвенции предоставляются в соответствии со сводной бюджетной росписью в пределах лимитов бюджетных обязательств, предусмотренных в установленном порядке на цели, указанные в </w:t>
      </w:r>
      <w:hyperlink w:anchor="P948" w:history="1">
        <w:r>
          <w:rPr>
            <w:color w:val="0000FF"/>
          </w:rPr>
          <w:t>подпунктах 1.1</w:t>
        </w:r>
      </w:hyperlink>
      <w:r>
        <w:t xml:space="preserve">, </w:t>
      </w:r>
      <w:hyperlink w:anchor="P949" w:history="1">
        <w:r>
          <w:rPr>
            <w:color w:val="0000FF"/>
          </w:rPr>
          <w:t>1.2</w:t>
        </w:r>
      </w:hyperlink>
      <w:r>
        <w:t xml:space="preserve"> настоящего Порядка.</w:t>
      </w:r>
    </w:p>
    <w:p w:rsidR="00AD277A" w:rsidRDefault="00AD277A">
      <w:pPr>
        <w:pStyle w:val="ConsPlusNormal"/>
        <w:spacing w:before="220"/>
        <w:ind w:firstLine="540"/>
        <w:jc w:val="both"/>
      </w:pPr>
      <w:r>
        <w:t>4.1. Субвенции, направляемые из областного и федерального бюджетов на предоставление гражданам мер социальной поддержки на оплату жилого помещения и коммунальных услуг, перечисляются бюджетам муниципальных образований области два раза в месяц согласно заявке на авансирование и сводной окончательной заявке на финансирование мер социальной поддержки отдельных категорий граждан, направляемой управлением социальной защиты населения Белгородской области в департамент финансов и бюджетной политики Белгородской области, в разрезе муниципальных образований области, источников финансирования, законодательных актов на бумажном носителе и в электронном виде.</w:t>
      </w:r>
    </w:p>
    <w:p w:rsidR="00AD277A" w:rsidRDefault="00AD277A">
      <w:pPr>
        <w:pStyle w:val="ConsPlusNormal"/>
        <w:spacing w:before="220"/>
        <w:ind w:firstLine="540"/>
        <w:jc w:val="both"/>
      </w:pPr>
      <w:r>
        <w:t>4.2. Перечисление субвенций за счет средств областного бюджета осуществляется в установленном порядке с лицевого счета управления социальной защиты населения области на лицевые счета бюджетов муниципальных образований, открытые в отделениях Управления Федерального казначейства по Белгородской области для кассового обслуживания исполнения местных бюджетов.</w:t>
      </w:r>
    </w:p>
    <w:p w:rsidR="00AD277A" w:rsidRDefault="00AD277A">
      <w:pPr>
        <w:pStyle w:val="ConsPlusNormal"/>
        <w:spacing w:before="220"/>
        <w:ind w:firstLine="540"/>
        <w:jc w:val="both"/>
      </w:pPr>
      <w:r>
        <w:t>4.3. Перечисление субвенций за счет средств федерального бюджета осуществляется в установленном порядке с единого счета бюджета на лицевой (распорядительный) счет управления социальной защиты населения области, открытый в Управлении Федерального казначейства по Белгородской области.</w:t>
      </w:r>
    </w:p>
    <w:p w:rsidR="00AD277A" w:rsidRDefault="00AD277A">
      <w:pPr>
        <w:pStyle w:val="ConsPlusNormal"/>
        <w:spacing w:before="220"/>
        <w:ind w:firstLine="540"/>
        <w:jc w:val="both"/>
      </w:pPr>
      <w:r>
        <w:t>Управление социальной защиты населения области с лицевого (распорядительного) счета, открытого в Управлении Федерального казначейства по Белгородской области, производит перечисления субвенций на лицевые счета администраторов поступления доходов в бюджеты муниципальных районов и городских округов области.</w:t>
      </w:r>
    </w:p>
    <w:p w:rsidR="00AD277A" w:rsidRDefault="00AD277A">
      <w:pPr>
        <w:pStyle w:val="ConsPlusNormal"/>
        <w:spacing w:before="220"/>
        <w:ind w:firstLine="540"/>
        <w:jc w:val="both"/>
      </w:pPr>
      <w:r>
        <w:t>4.4. За счет субвенций в пределах 1,5 процента средств, выплаченных из областного и федерального бюджетов на предоставление мер социальной поддержки по оплате жилищно-коммунальных услуг отдельным категориям граждан, могут осуществляться:</w:t>
      </w:r>
    </w:p>
    <w:p w:rsidR="00AD277A" w:rsidRDefault="00AD277A">
      <w:pPr>
        <w:pStyle w:val="ConsPlusNormal"/>
        <w:spacing w:before="220"/>
        <w:ind w:firstLine="540"/>
        <w:jc w:val="both"/>
      </w:pPr>
      <w:r>
        <w:t>расходы по оплате услуг почтовой связи и банковских услуг, оказываемых банками, в установленном законодательством Российской Федерации порядке, по выплате денежных средств гражданам в рамках обеспечения мер социальной поддержки по оплате жилищно-коммунальных услуг;</w:t>
      </w:r>
    </w:p>
    <w:p w:rsidR="00AD277A" w:rsidRDefault="00AD277A">
      <w:pPr>
        <w:pStyle w:val="ConsPlusNormal"/>
        <w:spacing w:before="220"/>
        <w:ind w:firstLine="540"/>
        <w:jc w:val="both"/>
      </w:pPr>
      <w: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 в связи с осуществлением переданных им полномочий Российской Федерации.</w:t>
      </w:r>
    </w:p>
    <w:p w:rsidR="00AD277A" w:rsidRDefault="00AD277A">
      <w:pPr>
        <w:pStyle w:val="ConsPlusNormal"/>
        <w:jc w:val="both"/>
      </w:pPr>
      <w:r>
        <w:t xml:space="preserve">(п. 4 в ред. </w:t>
      </w:r>
      <w:hyperlink r:id="rId111" w:history="1">
        <w:r>
          <w:rPr>
            <w:color w:val="0000FF"/>
          </w:rPr>
          <w:t>постановления</w:t>
        </w:r>
      </w:hyperlink>
      <w:r>
        <w:t xml:space="preserve"> Правительства Белгородской области от 28.03.2011 N 105-пп)</w:t>
      </w:r>
    </w:p>
    <w:p w:rsidR="00AD277A" w:rsidRDefault="00AD277A">
      <w:pPr>
        <w:pStyle w:val="ConsPlusNormal"/>
        <w:spacing w:before="220"/>
        <w:ind w:firstLine="540"/>
        <w:jc w:val="both"/>
      </w:pPr>
      <w:r>
        <w:t xml:space="preserve">5. Исключен. - </w:t>
      </w:r>
      <w:hyperlink r:id="rId112" w:history="1">
        <w:r>
          <w:rPr>
            <w:color w:val="0000FF"/>
          </w:rPr>
          <w:t>Постановление</w:t>
        </w:r>
      </w:hyperlink>
      <w:r>
        <w:t xml:space="preserve"> Правительства Белгородской области от 28.03.2011 N 105-пп.</w:t>
      </w:r>
    </w:p>
    <w:p w:rsidR="00AD277A" w:rsidRDefault="00295A52">
      <w:pPr>
        <w:pStyle w:val="ConsPlusNormal"/>
        <w:spacing w:before="220"/>
        <w:ind w:firstLine="540"/>
        <w:jc w:val="both"/>
      </w:pPr>
      <w:hyperlink r:id="rId113" w:history="1">
        <w:r w:rsidR="00AD277A">
          <w:rPr>
            <w:color w:val="0000FF"/>
          </w:rPr>
          <w:t>5</w:t>
        </w:r>
      </w:hyperlink>
      <w:r w:rsidR="00AD277A">
        <w:t>. Органы местного самоуправления муниципальных образований области поступившие субвенции расходуют на предоставление гражданам мер социальной поддержки на оплату жилого помещения и коммунальных услуг в виде ежемесячной денежной компенсации, включая оплату услуг почтовой связи и банковских услуг, оказываемых банками, обеспечивают их выплату (перечисление, вручение).</w:t>
      </w:r>
    </w:p>
    <w:p w:rsidR="00AD277A" w:rsidRDefault="00AD277A">
      <w:pPr>
        <w:pStyle w:val="ConsPlusNormal"/>
        <w:jc w:val="both"/>
      </w:pPr>
      <w:r>
        <w:t xml:space="preserve">(п. 5 в ред. </w:t>
      </w:r>
      <w:hyperlink r:id="rId114" w:history="1">
        <w:r>
          <w:rPr>
            <w:color w:val="0000FF"/>
          </w:rPr>
          <w:t>постановления</w:t>
        </w:r>
      </w:hyperlink>
      <w:r>
        <w:t xml:space="preserve"> Правительства Белгородской области от 28.03.2011 N 105-пп)</w:t>
      </w:r>
    </w:p>
    <w:bookmarkStart w:id="51" w:name="P963"/>
    <w:bookmarkEnd w:id="51"/>
    <w:p w:rsidR="00AD277A" w:rsidRDefault="00295A52">
      <w:pPr>
        <w:pStyle w:val="ConsPlusNormal"/>
        <w:spacing w:before="220"/>
        <w:ind w:firstLine="540"/>
        <w:jc w:val="both"/>
      </w:pPr>
      <w:r w:rsidRPr="00295A52">
        <w:fldChar w:fldCharType="begin"/>
      </w:r>
      <w:r w:rsidR="00AD277A">
        <w:instrText xml:space="preserve"> HYPERLINK "consultantplus://offline/ref=542BF838F8D7220E583CA44F85BCA82A58D0A05A5AA1819F9A0B561CDE267C9CACC2C320C45900B26C3E61FBD8274AFDFEE3D7B8BB1D7C504D1ED9lDv9L" </w:instrText>
      </w:r>
      <w:r w:rsidRPr="00295A52">
        <w:fldChar w:fldCharType="separate"/>
      </w:r>
      <w:r w:rsidR="00AD277A">
        <w:rPr>
          <w:color w:val="0000FF"/>
        </w:rPr>
        <w:t>6</w:t>
      </w:r>
      <w:r w:rsidRPr="00DB5122">
        <w:rPr>
          <w:color w:val="0000FF"/>
        </w:rPr>
        <w:fldChar w:fldCharType="end"/>
      </w:r>
      <w:r w:rsidR="00AD277A">
        <w:t>. Органы государственной власти муниципальных образований области представляют в управление социальной защиты населения Белгородской области:</w:t>
      </w:r>
    </w:p>
    <w:p w:rsidR="00AD277A" w:rsidRDefault="00AD277A">
      <w:pPr>
        <w:pStyle w:val="ConsPlusNormal"/>
        <w:spacing w:before="220"/>
        <w:ind w:firstLine="540"/>
        <w:jc w:val="both"/>
      </w:pPr>
      <w:r>
        <w:t>- ежемесячно, не позднее 1 числа текущего месяца, -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rsidR="00AD277A" w:rsidRDefault="00AD277A">
      <w:pPr>
        <w:pStyle w:val="ConsPlusNormal"/>
        <w:spacing w:before="220"/>
        <w:ind w:firstLine="540"/>
        <w:jc w:val="both"/>
      </w:pPr>
      <w:r>
        <w:t>- ежеквартально, не позднее 7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bookmarkStart w:id="52" w:name="P966"/>
    <w:bookmarkEnd w:id="52"/>
    <w:p w:rsidR="00AD277A" w:rsidRDefault="00295A52">
      <w:pPr>
        <w:pStyle w:val="ConsPlusNormal"/>
        <w:spacing w:before="220"/>
        <w:ind w:firstLine="540"/>
        <w:jc w:val="both"/>
      </w:pPr>
      <w:r w:rsidRPr="00295A52">
        <w:fldChar w:fldCharType="begin"/>
      </w:r>
      <w:r w:rsidR="00AD277A">
        <w:instrText xml:space="preserve"> HYPERLINK "consultantplus://offline/ref=542BF838F8D7220E583CA44F85BCA82A58D0A05A5AA1819F9A0B561CDE267C9CACC2C320C45900B26C3E61FBD8274AFDFEE3D7B8BB1D7C504D1ED9lDv9L" </w:instrText>
      </w:r>
      <w:r w:rsidRPr="00295A52">
        <w:fldChar w:fldCharType="separate"/>
      </w:r>
      <w:r w:rsidR="00AD277A">
        <w:rPr>
          <w:color w:val="0000FF"/>
        </w:rPr>
        <w:t>7</w:t>
      </w:r>
      <w:r w:rsidRPr="00DB5122">
        <w:rPr>
          <w:color w:val="0000FF"/>
        </w:rPr>
        <w:fldChar w:fldCharType="end"/>
      </w:r>
      <w:r w:rsidR="00AD277A">
        <w:t>. Управление социальной защиты населения Белгородской области сверяет со своей базой данные сведения, представленные органами государственной власти муниципальных образований области, и направляет в департамент финансов и бюджетной политики Белгородской области:</w:t>
      </w:r>
    </w:p>
    <w:p w:rsidR="00AD277A" w:rsidRDefault="00AD277A">
      <w:pPr>
        <w:pStyle w:val="ConsPlusNormal"/>
        <w:spacing w:before="220"/>
        <w:ind w:firstLine="540"/>
        <w:jc w:val="both"/>
      </w:pPr>
      <w:r>
        <w:t>- ежемесячно, не позднее 18 числа текущего месяца, - сводную заявку на авансирование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следующий месяц в разрезе законодательных актов, источников финансирования с указанием банковских и почтовых расходов на основании прогнозных данных;</w:t>
      </w:r>
    </w:p>
    <w:p w:rsidR="00AD277A" w:rsidRDefault="00AD277A">
      <w:pPr>
        <w:pStyle w:val="ConsPlusNormal"/>
        <w:spacing w:before="220"/>
        <w:ind w:firstLine="540"/>
        <w:jc w:val="both"/>
      </w:pPr>
      <w:r>
        <w:t>- ежемесячно, не позднее 3 числа текущего месяца, - сводную окончательную заявку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на текущий месяц в разрезе законодательных актов, источников финансирования с указанием банковских и почтовых расходов;</w:t>
      </w:r>
    </w:p>
    <w:p w:rsidR="00AD277A" w:rsidRDefault="00AD277A">
      <w:pPr>
        <w:pStyle w:val="ConsPlusNormal"/>
        <w:spacing w:before="220"/>
        <w:ind w:firstLine="540"/>
        <w:jc w:val="both"/>
      </w:pPr>
      <w:r>
        <w:t>- ежеквартально, не позднее 13 числа месяца, следующего за отчетным периодом, - отчет о расходовании субвенций, направленных на финансирование расходов, связанных с предоставлением гражданам мер социальной поддержки на оплату жилого помещения и коммунальных услуг в форме ежемесячной денежной компенсации, в разрезе законодательных актов, источников финансирования с указанием банковских и почтовых расходов.</w:t>
      </w:r>
    </w:p>
    <w:p w:rsidR="00AD277A" w:rsidRDefault="00AD277A">
      <w:pPr>
        <w:pStyle w:val="ConsPlusNormal"/>
        <w:jc w:val="both"/>
      </w:pPr>
      <w:r>
        <w:t xml:space="preserve">(пункт в ред. </w:t>
      </w:r>
      <w:hyperlink r:id="rId115" w:history="1">
        <w:r>
          <w:rPr>
            <w:color w:val="0000FF"/>
          </w:rPr>
          <w:t>постановления</w:t>
        </w:r>
      </w:hyperlink>
      <w:r>
        <w:t xml:space="preserve"> Правительства Белгородской области от 16.02.2009 N 47-пп)</w:t>
      </w:r>
    </w:p>
    <w:p w:rsidR="00AD277A" w:rsidRDefault="00295A52">
      <w:pPr>
        <w:pStyle w:val="ConsPlusNormal"/>
        <w:spacing w:before="220"/>
        <w:ind w:firstLine="540"/>
        <w:jc w:val="both"/>
      </w:pPr>
      <w:hyperlink r:id="rId116" w:history="1">
        <w:r w:rsidR="00AD277A">
          <w:rPr>
            <w:color w:val="0000FF"/>
          </w:rPr>
          <w:t>8</w:t>
        </w:r>
      </w:hyperlink>
      <w:r w:rsidR="00AD277A">
        <w:t>. Департамент финансов и бюджетной политики Белгородской области осуществляет ежемесячно:</w:t>
      </w:r>
    </w:p>
    <w:p w:rsidR="00AD277A" w:rsidRDefault="00AD277A">
      <w:pPr>
        <w:pStyle w:val="ConsPlusNormal"/>
        <w:spacing w:before="220"/>
        <w:ind w:firstLine="540"/>
        <w:jc w:val="both"/>
      </w:pPr>
      <w:r>
        <w:t>- до 23 числа текущего месяца - перечисление субвенций муниципальным образованиям области на авансирование компенсации и затрат на ее доставку на следующий месяц;</w:t>
      </w:r>
    </w:p>
    <w:p w:rsidR="00AD277A" w:rsidRDefault="00AD277A">
      <w:pPr>
        <w:pStyle w:val="ConsPlusNormal"/>
        <w:spacing w:before="220"/>
        <w:ind w:firstLine="540"/>
        <w:jc w:val="both"/>
      </w:pPr>
      <w:r>
        <w:t>- до 7 числа текущего месяца - перечисление субвенций муниципальным образованиям области на окончательное финансирование компенсации и затрат на ее доставку в текущем месяце.</w:t>
      </w:r>
    </w:p>
    <w:p w:rsidR="00AD277A" w:rsidRDefault="00AD277A">
      <w:pPr>
        <w:pStyle w:val="ConsPlusNormal"/>
        <w:spacing w:before="220"/>
        <w:ind w:firstLine="540"/>
        <w:jc w:val="both"/>
      </w:pPr>
      <w:r>
        <w:lastRenderedPageBreak/>
        <w:t>Остаток неиспользованных средств может быть перераспределен между муниципальными образованиями области и направлен в том числе и на погашение образовавшейся задолженности за отчетный период в порядке, установленном законодательными актами области.</w:t>
      </w:r>
    </w:p>
    <w:p w:rsidR="00AD277A" w:rsidRDefault="00AD277A">
      <w:pPr>
        <w:pStyle w:val="ConsPlusNormal"/>
        <w:jc w:val="both"/>
      </w:pPr>
      <w:r>
        <w:t xml:space="preserve">(п. 8 в ред. </w:t>
      </w:r>
      <w:hyperlink r:id="rId117" w:history="1">
        <w:r>
          <w:rPr>
            <w:color w:val="0000FF"/>
          </w:rPr>
          <w:t>постановления</w:t>
        </w:r>
      </w:hyperlink>
      <w:r>
        <w:t xml:space="preserve"> Правительства Белгородской области от 28.03.2011 N 105-пп)</w:t>
      </w:r>
    </w:p>
    <w:p w:rsidR="00AD277A" w:rsidRDefault="00AD2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277A">
        <w:trPr>
          <w:jc w:val="center"/>
        </w:trPr>
        <w:tc>
          <w:tcPr>
            <w:tcW w:w="9294" w:type="dxa"/>
            <w:tcBorders>
              <w:top w:val="nil"/>
              <w:left w:val="single" w:sz="24" w:space="0" w:color="CED3F1"/>
              <w:bottom w:val="nil"/>
              <w:right w:val="single" w:sz="24" w:space="0" w:color="F4F3F8"/>
            </w:tcBorders>
            <w:shd w:val="clear" w:color="auto" w:fill="F4F3F8"/>
          </w:tcPr>
          <w:p w:rsidR="00AD277A" w:rsidRDefault="00AD277A">
            <w:pPr>
              <w:pStyle w:val="ConsPlusNormal"/>
              <w:jc w:val="both"/>
            </w:pPr>
            <w:r>
              <w:rPr>
                <w:color w:val="392C69"/>
              </w:rPr>
              <w:t>КонсультантПлюс: примечание.</w:t>
            </w:r>
          </w:p>
          <w:p w:rsidR="00AD277A" w:rsidRDefault="00295A52">
            <w:pPr>
              <w:pStyle w:val="ConsPlusNormal"/>
              <w:jc w:val="both"/>
            </w:pPr>
            <w:hyperlink r:id="rId118" w:history="1">
              <w:r w:rsidR="00AD277A">
                <w:rPr>
                  <w:color w:val="0000FF"/>
                </w:rPr>
                <w:t>Постановлением</w:t>
              </w:r>
            </w:hyperlink>
            <w:r w:rsidR="00AD277A">
              <w:rPr>
                <w:color w:val="392C69"/>
              </w:rPr>
              <w:t xml:space="preserve"> Правительства Белгородской области от 28.03.2011 N 105-пп внесены изменения в данный документ, в соответствии с которыми пункты 7, 8 следует считать пунктами 6, 7 соответственно.</w:t>
            </w:r>
          </w:p>
        </w:tc>
      </w:tr>
    </w:tbl>
    <w:p w:rsidR="00AD277A" w:rsidRDefault="00295A52">
      <w:pPr>
        <w:pStyle w:val="ConsPlusNormal"/>
        <w:spacing w:before="280"/>
        <w:ind w:firstLine="540"/>
        <w:jc w:val="both"/>
      </w:pPr>
      <w:hyperlink r:id="rId119" w:history="1">
        <w:r w:rsidR="00AD277A">
          <w:rPr>
            <w:color w:val="0000FF"/>
          </w:rPr>
          <w:t>9</w:t>
        </w:r>
      </w:hyperlink>
      <w:r w:rsidR="00AD277A">
        <w:t xml:space="preserve">. Порядок составления и представления документов, указанных в </w:t>
      </w:r>
      <w:hyperlink w:anchor="P963" w:history="1">
        <w:r w:rsidR="00AD277A">
          <w:rPr>
            <w:color w:val="0000FF"/>
          </w:rPr>
          <w:t>пункте 7</w:t>
        </w:r>
      </w:hyperlink>
      <w:r w:rsidR="00AD277A">
        <w:t xml:space="preserve">, </w:t>
      </w:r>
      <w:hyperlink w:anchor="P966" w:history="1">
        <w:r w:rsidR="00AD277A">
          <w:rPr>
            <w:color w:val="0000FF"/>
          </w:rPr>
          <w:t>8</w:t>
        </w:r>
      </w:hyperlink>
      <w:r w:rsidR="00AD277A">
        <w:t xml:space="preserve"> настоящего Порядка, определяется на основании нормативно-правовых документов Министерства финансов Российской Федерации и департамента финансов и бюджетной политики Белгородской области.</w:t>
      </w:r>
    </w:p>
    <w:p w:rsidR="00AD277A" w:rsidRDefault="00AD277A">
      <w:pPr>
        <w:pStyle w:val="ConsPlusNormal"/>
      </w:pPr>
    </w:p>
    <w:p w:rsidR="00AD277A" w:rsidRDefault="00AD277A">
      <w:pPr>
        <w:pStyle w:val="ConsPlusNormal"/>
      </w:pPr>
    </w:p>
    <w:p w:rsidR="00AD277A" w:rsidRDefault="00AD277A">
      <w:pPr>
        <w:pStyle w:val="ConsPlusNormal"/>
        <w:pBdr>
          <w:top w:val="single" w:sz="6" w:space="0" w:color="auto"/>
        </w:pBdr>
        <w:spacing w:before="100" w:after="100"/>
        <w:jc w:val="both"/>
        <w:rPr>
          <w:sz w:val="2"/>
          <w:szCs w:val="2"/>
        </w:rPr>
      </w:pPr>
    </w:p>
    <w:p w:rsidR="00A55D39" w:rsidRDefault="00A55D39">
      <w:bookmarkStart w:id="53" w:name="_GoBack"/>
      <w:bookmarkEnd w:id="53"/>
    </w:p>
    <w:sectPr w:rsidR="00A55D39" w:rsidSect="00DB51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277A"/>
    <w:rsid w:val="00295A52"/>
    <w:rsid w:val="00A55D39"/>
    <w:rsid w:val="00AD277A"/>
    <w:rsid w:val="00C53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2BF838F8D7220E583CA44F85BCA82A58D0A05A59A38F98980B561CDE267C9CACC2C320C45900B26C3E63F6D8274AFDFEE3D7B8BB1D7C504D1ED9lDv9L" TargetMode="External"/><Relationship Id="rId117" Type="http://schemas.openxmlformats.org/officeDocument/2006/relationships/hyperlink" Target="consultantplus://offline/ref=542BF838F8D7220E583CA44F85BCA82A58D0A05A5AA1819F9A0B561CDE267C9CACC2C320C45900B26C3E60F2D8274AFDFEE3D7B8BB1D7C504D1ED9lDv9L" TargetMode="External"/><Relationship Id="rId21" Type="http://schemas.openxmlformats.org/officeDocument/2006/relationships/hyperlink" Target="consultantplus://offline/ref=542BF838F8D7220E583CA44F85BCA82A58D0A05A59A08A98940B561CDE267C9CACC2C332C4010CB06E2063F6CD711BB8lAv2L" TargetMode="External"/><Relationship Id="rId42" Type="http://schemas.openxmlformats.org/officeDocument/2006/relationships/hyperlink" Target="consultantplus://offline/ref=542BF838F8D7220E583CA44F85BCA82A58D0A05A5EA58B9E980B561CDE267C9CACC2C320C45900B26C3C6AF1D8274AFDFEE3D7B8BB1D7C504D1ED9lDv9L" TargetMode="External"/><Relationship Id="rId47" Type="http://schemas.openxmlformats.org/officeDocument/2006/relationships/hyperlink" Target="consultantplus://offline/ref=542BF838F8D7220E583CA44F85BCA82A58D0A05A5EA58B9E980B561CDE267C9CACC2C320C45900B26C3B62F0D8274AFDFEE3D7B8BB1D7C504D1ED9lDv9L" TargetMode="External"/><Relationship Id="rId63" Type="http://schemas.openxmlformats.org/officeDocument/2006/relationships/hyperlink" Target="consultantplus://offline/ref=542BF838F8D7220E583CA45986D0F2275ED9FE5F58A683C8C1540D41892F76CBF98DC26E82561FB2692061F3D2l7vAL" TargetMode="External"/><Relationship Id="rId68" Type="http://schemas.openxmlformats.org/officeDocument/2006/relationships/hyperlink" Target="consultantplus://offline/ref=542BF838F8D7220E583CA44F85BCA82A58D0A05A5AA08B999B0B561CDE267C9CACC2C320C45900B26C3E67F3D8274AFDFEE3D7B8BB1D7C504D1ED9lDv9L" TargetMode="External"/><Relationship Id="rId84" Type="http://schemas.openxmlformats.org/officeDocument/2006/relationships/hyperlink" Target="consultantplus://offline/ref=542BF838F8D7220E583CA45986D0F2275FDBFE5F5AA283C8C1540D41892F76CBF98DC26E82561FB2692061F3D2l7vAL" TargetMode="External"/><Relationship Id="rId89" Type="http://schemas.openxmlformats.org/officeDocument/2006/relationships/hyperlink" Target="consultantplus://offline/ref=542BF838F8D7220E583CA44F85BCA82A58D0A05A5AA08B999B0B561CDE267C9CACC2C320C45900B26C3E65F0D8274AFDFEE3D7B8BB1D7C504D1ED9lDv9L" TargetMode="External"/><Relationship Id="rId112" Type="http://schemas.openxmlformats.org/officeDocument/2006/relationships/hyperlink" Target="consultantplus://offline/ref=542BF838F8D7220E583CA44F85BCA82A58D0A05A5AA1819F9A0B561CDE267C9CACC2C320C45900B26C3E61F4D8274AFDFEE3D7B8BB1D7C504D1ED9lDv9L" TargetMode="External"/><Relationship Id="rId16" Type="http://schemas.openxmlformats.org/officeDocument/2006/relationships/hyperlink" Target="consultantplus://offline/ref=542BF838F8D7220E583CA44F85BCA82A58D0A05A5AA1819F9A0B561CDE267C9CACC2C320C45900B26C3E63FAD8274AFDFEE3D7B8BB1D7C504D1ED9lDv9L" TargetMode="External"/><Relationship Id="rId107" Type="http://schemas.openxmlformats.org/officeDocument/2006/relationships/hyperlink" Target="consultantplus://offline/ref=542BF838F8D7220E583CA44F85BCA82A58D0A05A5BA681969D0B561CDE267C9CACC2C320C45900B26C3E61F5D8274AFDFEE3D7B8BB1D7C504D1ED9lDv9L" TargetMode="External"/><Relationship Id="rId11" Type="http://schemas.openxmlformats.org/officeDocument/2006/relationships/hyperlink" Target="consultantplus://offline/ref=542BF838F8D7220E583CA44F85BCA82A58D0A05A59A08F9B940B561CDE267C9CACC2C332C4010CB06E2063F6CD711BB8lAv2L" TargetMode="External"/><Relationship Id="rId32" Type="http://schemas.openxmlformats.org/officeDocument/2006/relationships/hyperlink" Target="consultantplus://offline/ref=542BF838F8D7220E583CA44F85BCA82A58D0A05A5EA4809C9E0B561CDE267C9CACC2C320C45900B26C3E63FBD8274AFDFEE3D7B8BB1D7C504D1ED9lDv9L" TargetMode="External"/><Relationship Id="rId37" Type="http://schemas.openxmlformats.org/officeDocument/2006/relationships/hyperlink" Target="consultantplus://offline/ref=542BF838F8D7220E583CA44F85BCA82A58D0A05A5EA58B9E980B561CDE267C9CACC2C320C45900B26C3E64F2D8274AFDFEE3D7B8BB1D7C504D1ED9lDv9L" TargetMode="External"/><Relationship Id="rId53" Type="http://schemas.openxmlformats.org/officeDocument/2006/relationships/hyperlink" Target="consultantplus://offline/ref=542BF838F8D7220E583CA45986D0F2275FDBFE5F5DA083C8C1540D41892F76CBF98DC26E82561FB2692061F3D2l7vAL" TargetMode="External"/><Relationship Id="rId58" Type="http://schemas.openxmlformats.org/officeDocument/2006/relationships/hyperlink" Target="consultantplus://offline/ref=542BF838F8D7220E583CA44F85BCA82A58D0A05A5EA4809C9E0B561CDE267C9CACC2C320C45900B26C3E62F2D8274AFDFEE3D7B8BB1D7C504D1ED9lDv9L" TargetMode="External"/><Relationship Id="rId74" Type="http://schemas.openxmlformats.org/officeDocument/2006/relationships/hyperlink" Target="consultantplus://offline/ref=542BF838F8D7220E583CA44F85BCA82A58D0A05A5AA88C99950B561CDE267C9CACC2C320C45900B26C3E61FAD8274AFDFEE3D7B8BB1D7C504D1ED9lDv9L" TargetMode="External"/><Relationship Id="rId79" Type="http://schemas.openxmlformats.org/officeDocument/2006/relationships/hyperlink" Target="consultantplus://offline/ref=542BF838F8D7220E583CA44F85BCA82A58D0A05A5EA4809C9E0B561CDE267C9CACC2C320C45900B26C3E62FBD8274AFDFEE3D7B8BB1D7C504D1ED9lDv9L" TargetMode="External"/><Relationship Id="rId102" Type="http://schemas.openxmlformats.org/officeDocument/2006/relationships/hyperlink" Target="consultantplus://offline/ref=542BF838F8D7220E583CA44F85BCA82A58D0A05A5AA08B999B0B561CDE267C9CACC2C320C45900B26C3E6BF0D8274AFDFEE3D7B8BB1D7C504D1ED9lDv9L" TargetMode="External"/><Relationship Id="rId5" Type="http://schemas.openxmlformats.org/officeDocument/2006/relationships/hyperlink" Target="consultantplus://offline/ref=542BF838F8D7220E583CA44F85BCA82A58D0A05A5AA08B999B0B561CDE267C9CACC2C320C45900B26C3E63F7D8274AFDFEE3D7B8BB1D7C504D1ED9lDv9L" TargetMode="External"/><Relationship Id="rId61" Type="http://schemas.openxmlformats.org/officeDocument/2006/relationships/hyperlink" Target="consultantplus://offline/ref=542BF838F8D7220E583CA45986D0F2275FDAF8545FA083C8C1540D41892F76CBEB8D9A62805408B36C3537A2972616BBA9F0D5BFBB1F794Fl4v6L" TargetMode="External"/><Relationship Id="rId82" Type="http://schemas.openxmlformats.org/officeDocument/2006/relationships/hyperlink" Target="consultantplus://offline/ref=542BF838F8D7220E583CA44F85BCA82A58D0A05A5EA4809C9E0B561CDE267C9CACC2C320C45900B26C3E61F3D8274AFDFEE3D7B8BB1D7C504D1ED9lDv9L" TargetMode="External"/><Relationship Id="rId90" Type="http://schemas.openxmlformats.org/officeDocument/2006/relationships/hyperlink" Target="consultantplus://offline/ref=542BF838F8D7220E583CA44F85BCA82A58D0A05A5AA88C99950B561CDE267C9CACC2C320C45900B26C3E60F1D8274AFDFEE3D7B8BB1D7C504D1ED9lDv9L" TargetMode="External"/><Relationship Id="rId95" Type="http://schemas.openxmlformats.org/officeDocument/2006/relationships/hyperlink" Target="consultantplus://offline/ref=542BF838F8D7220E583CA44F85BCA82A58D0A05A5AA08B999B0B561CDE267C9CACC2C320C45900B26C3E65F4D8274AFDFEE3D7B8BB1D7C504D1ED9lDv9L" TargetMode="External"/><Relationship Id="rId19" Type="http://schemas.openxmlformats.org/officeDocument/2006/relationships/hyperlink" Target="consultantplus://offline/ref=542BF838F8D7220E583CA44F85BCA82A58D0A05A5AA88C99950B561CDE267C9CACC2C320C45900B26C3E63F5D8274AFDFEE3D7B8BB1D7C504D1ED9lDv9L" TargetMode="External"/><Relationship Id="rId14" Type="http://schemas.openxmlformats.org/officeDocument/2006/relationships/hyperlink" Target="consultantplus://offline/ref=542BF838F8D7220E583CA44F85BCA82A58D0A05A5EA58C999C0B561CDE267C9CACC2C320C45900B26C3E63FBD8274AFDFEE3D7B8BB1D7C504D1ED9lDv9L" TargetMode="External"/><Relationship Id="rId22" Type="http://schemas.openxmlformats.org/officeDocument/2006/relationships/hyperlink" Target="consultantplus://offline/ref=542BF838F8D7220E583CA44F85BCA82A58D0A05A59A08A989C0B561CDE267C9CACC2C332C4010CB06E2063F6CD711BB8lAv2L" TargetMode="External"/><Relationship Id="rId27" Type="http://schemas.openxmlformats.org/officeDocument/2006/relationships/hyperlink" Target="consultantplus://offline/ref=542BF838F8D7220E583CA44F85BCA82A58D0A05A5AA08B999B0B561CDE267C9CACC2C320C45900B26C3E63FAD8274AFDFEE3D7B8BB1D7C504D1ED9lDv9L" TargetMode="External"/><Relationship Id="rId30" Type="http://schemas.openxmlformats.org/officeDocument/2006/relationships/hyperlink" Target="consultantplus://offline/ref=542BF838F8D7220E583CA44F85BCA82A58D0A05A5BA681969D0B561CDE267C9CACC2C320C45900B26C3E63FBD8274AFDFEE3D7B8BB1D7C504D1ED9lDv9L" TargetMode="External"/><Relationship Id="rId35" Type="http://schemas.openxmlformats.org/officeDocument/2006/relationships/hyperlink" Target="consultantplus://offline/ref=542BF838F8D7220E583CA45986D0F2275ED2FC5151A283C8C1540D41892F76CBF98DC26E82561FB2692061F3D2l7vAL" TargetMode="External"/><Relationship Id="rId43" Type="http://schemas.openxmlformats.org/officeDocument/2006/relationships/hyperlink" Target="consultantplus://offline/ref=542BF838F8D7220E583CA44F85BCA82A58D0A05A5EA58B9E980B561CDE267C9CACC2C320C45900B26C3D63F1D8274AFDFEE3D7B8BB1D7C504D1ED9lDv9L" TargetMode="External"/><Relationship Id="rId48" Type="http://schemas.openxmlformats.org/officeDocument/2006/relationships/hyperlink" Target="consultantplus://offline/ref=542BF838F8D7220E583CA44F85BCA82A58D0A05A5EA58B9E980B561CDE267C9CACC2C320C45900B26C3B61F2D8274AFDFEE3D7B8BB1D7C504D1ED9lDv9L" TargetMode="External"/><Relationship Id="rId56" Type="http://schemas.openxmlformats.org/officeDocument/2006/relationships/hyperlink" Target="consultantplus://offline/ref=542BF838F8D7220E583CA44F85BCA82A58D0A05A5CA78D9A9E0B561CDE267C9CACC2C320C45900B26C3E62FAD8274AFDFEE3D7B8BB1D7C504D1ED9lDv9L" TargetMode="External"/><Relationship Id="rId64" Type="http://schemas.openxmlformats.org/officeDocument/2006/relationships/hyperlink" Target="consultantplus://offline/ref=542BF838F8D7220E583CA45986D0F2275FDBFD515DA883C8C1540D41892F76CBF98DC26E82561FB2692061F3D2l7vAL" TargetMode="External"/><Relationship Id="rId69" Type="http://schemas.openxmlformats.org/officeDocument/2006/relationships/hyperlink" Target="consultantplus://offline/ref=542BF838F8D7220E583CA44F85BCA82A58D0A05A5AA88C99950B561CDE267C9CACC2C320C45900B26C3E61F4D8274AFDFEE3D7B8BB1D7C504D1ED9lDv9L" TargetMode="External"/><Relationship Id="rId77" Type="http://schemas.openxmlformats.org/officeDocument/2006/relationships/hyperlink" Target="consultantplus://offline/ref=542BF838F8D7220E583CA44F85BCA82A58D0A05A5AA08B999B0B561CDE267C9CACC2C320C45900B26C3E67FAD8274AFDFEE3D7B8BB1D7C504D1ED9lDv9L" TargetMode="External"/><Relationship Id="rId100" Type="http://schemas.openxmlformats.org/officeDocument/2006/relationships/hyperlink" Target="consultantplus://offline/ref=542BF838F8D7220E583CA44F85BCA82A58D0A05A5EA4809C9E0B561CDE267C9CACC2C320C45900B26C3E61F1D8274AFDFEE3D7B8BB1D7C504D1ED9lDv9L" TargetMode="External"/><Relationship Id="rId105" Type="http://schemas.openxmlformats.org/officeDocument/2006/relationships/hyperlink" Target="consultantplus://offline/ref=542BF838F8D7220E583CA45986D0F2275FDAF8545FA083C8C1540D41892F76CBEB8D9A62805501BB6A3537A2972616BBA9F0D5BFBB1F794Fl4v6L" TargetMode="External"/><Relationship Id="rId113" Type="http://schemas.openxmlformats.org/officeDocument/2006/relationships/hyperlink" Target="consultantplus://offline/ref=542BF838F8D7220E583CA44F85BCA82A58D0A05A5AA1819F9A0B561CDE267C9CACC2C320C45900B26C3E61FBD8274AFDFEE3D7B8BB1D7C504D1ED9lDv9L" TargetMode="External"/><Relationship Id="rId118" Type="http://schemas.openxmlformats.org/officeDocument/2006/relationships/hyperlink" Target="consultantplus://offline/ref=542BF838F8D7220E583CA44F85BCA82A58D0A05A5AA1819F9A0B561CDE267C9CACC2C320C45900B26C3E61FBD8274AFDFEE3D7B8BB1D7C504D1ED9lDv9L" TargetMode="External"/><Relationship Id="rId8" Type="http://schemas.openxmlformats.org/officeDocument/2006/relationships/hyperlink" Target="consultantplus://offline/ref=542BF838F8D7220E583CA44F85BCA82A58D0A05A5BA681969D0B561CDE267C9CACC2C320C45900B26C3E63F6D8274AFDFEE3D7B8BB1D7C504D1ED9lDv9L" TargetMode="External"/><Relationship Id="rId51" Type="http://schemas.openxmlformats.org/officeDocument/2006/relationships/hyperlink" Target="consultantplus://offline/ref=542BF838F8D7220E583CA44F85BCA82A58D0A05A5EA58B9E980B561CDE267C9CACC2C332C4010CB06E2063F6CD711BB8lAv2L" TargetMode="External"/><Relationship Id="rId72" Type="http://schemas.openxmlformats.org/officeDocument/2006/relationships/hyperlink" Target="consultantplus://offline/ref=542BF838F8D7220E583CA44F85BCA82A58D0A05A5EA4809C9E0B561CDE267C9CACC2C320C45900B26C3E62F7D8274AFDFEE3D7B8BB1D7C504D1ED9lDv9L" TargetMode="External"/><Relationship Id="rId80" Type="http://schemas.openxmlformats.org/officeDocument/2006/relationships/hyperlink" Target="consultantplus://offline/ref=542BF838F8D7220E583CA44F85BCA82A58D0A05A5CA78D9A9E0B561CDE267C9CACC2C320C45900B26C3E67F0D8274AFDFEE3D7B8BB1D7C504D1ED9lDv9L" TargetMode="External"/><Relationship Id="rId85" Type="http://schemas.openxmlformats.org/officeDocument/2006/relationships/hyperlink" Target="consultantplus://offline/ref=542BF838F8D7220E583CA44F85BCA82A58D0A05A5AA08B999B0B561CDE267C9CACC2C320C45900B26C3E66FAD8274AFDFEE3D7B8BB1D7C504D1ED9lDv9L" TargetMode="External"/><Relationship Id="rId93" Type="http://schemas.openxmlformats.org/officeDocument/2006/relationships/hyperlink" Target="consultantplus://offline/ref=542BF838F8D7220E583CA44F85BCA82A58D0A05A59A38F98980B561CDE267C9CACC2C320C45900B26C3E62F5D8274AFDFEE3D7B8BB1D7C504D1ED9lDv9L" TargetMode="External"/><Relationship Id="rId98" Type="http://schemas.openxmlformats.org/officeDocument/2006/relationships/hyperlink" Target="consultantplus://offline/ref=542BF838F8D7220E583CA44F85BCA82A58D0A05A5BA681969D0B561CDE267C9CACC2C320C45900B26C3E61F7D8274AFDFEE3D7B8BB1D7C504D1ED9lDv9L"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42BF838F8D7220E583CA44F85BCA82A58D0A05A5BA681969D0B561CDE267C9CACC2C320C45900B26C3E63F5D8274AFDFEE3D7B8BB1D7C504D1ED9lDv9L" TargetMode="External"/><Relationship Id="rId17" Type="http://schemas.openxmlformats.org/officeDocument/2006/relationships/hyperlink" Target="consultantplus://offline/ref=542BF838F8D7220E583CA44F85BCA82A58D0A05A5AA1819F9A0B561CDE267C9CACC2C320C45900B26C3E62F2D8274AFDFEE3D7B8BB1D7C504D1ED9lDv9L" TargetMode="External"/><Relationship Id="rId25" Type="http://schemas.openxmlformats.org/officeDocument/2006/relationships/hyperlink" Target="consultantplus://offline/ref=542BF838F8D7220E583CA44F85BCA82A58D0A05A5EA4809C9E0B561CDE267C9CACC2C320C45900B26C3E63F4D8274AFDFEE3D7B8BB1D7C504D1ED9lDv9L" TargetMode="External"/><Relationship Id="rId33" Type="http://schemas.openxmlformats.org/officeDocument/2006/relationships/hyperlink" Target="consultantplus://offline/ref=542BF838F8D7220E583CA45986D0F2275FDBFE5F5CA683C8C1540D41892F76CBF98DC26E82561FB2692061F3D2l7vAL" TargetMode="External"/><Relationship Id="rId38" Type="http://schemas.openxmlformats.org/officeDocument/2006/relationships/hyperlink" Target="consultantplus://offline/ref=542BF838F8D7220E583CA44F85BCA82A58D0A05A5EA58B9E980B561CDE267C9CACC2C320C45900B26C3A63F3D8274AFDFEE3D7B8BB1D7C504D1ED9lDv9L" TargetMode="External"/><Relationship Id="rId46" Type="http://schemas.openxmlformats.org/officeDocument/2006/relationships/hyperlink" Target="consultantplus://offline/ref=542BF838F8D7220E583CA44F85BCA82A58D0A05A5EA58B9E980B561CDE267C9CACC2C320C45900B26C3A64F5D8274AFDFEE3D7B8BB1D7C504D1ED9lDv9L" TargetMode="External"/><Relationship Id="rId59" Type="http://schemas.openxmlformats.org/officeDocument/2006/relationships/hyperlink" Target="consultantplus://offline/ref=542BF838F8D7220E583CA44F85BCA82A58D0A05A5EA4809C9E0B561CDE267C9CACC2C320C45900B26C3E62F0D8274AFDFEE3D7B8BB1D7C504D1ED9lDv9L" TargetMode="External"/><Relationship Id="rId67" Type="http://schemas.openxmlformats.org/officeDocument/2006/relationships/hyperlink" Target="consultantplus://offline/ref=542BF838F8D7220E583CA44F85BCA82A58D0A05A5BA681969D0B561CDE267C9CACC2C320C45900B26C3E62F0D8274AFDFEE3D7B8BB1D7C504D1ED9lDv9L" TargetMode="External"/><Relationship Id="rId103" Type="http://schemas.openxmlformats.org/officeDocument/2006/relationships/hyperlink" Target="consultantplus://offline/ref=542BF838F8D7220E583CA44F85BCA82A58D0A05A5AA88C99950B561CDE267C9CACC2C320C45900B26C3E65F1D8274AFDFEE3D7B8BB1D7C504D1ED9lDv9L" TargetMode="External"/><Relationship Id="rId108" Type="http://schemas.openxmlformats.org/officeDocument/2006/relationships/hyperlink" Target="consultantplus://offline/ref=542BF838F8D7220E583CA45986D0F2275FDAF8545FA083C8C1540D41892F76CBEB8D9A62805501BB6A3537A2972616BBA9F0D5BFBB1F794Fl4v6L" TargetMode="External"/><Relationship Id="rId116" Type="http://schemas.openxmlformats.org/officeDocument/2006/relationships/hyperlink" Target="consultantplus://offline/ref=542BF838F8D7220E583CA44F85BCA82A58D0A05A5AA1819F9A0B561CDE267C9CACC2C320C45900B26C3E61FBD8274AFDFEE3D7B8BB1D7C504D1ED9lDv9L" TargetMode="External"/><Relationship Id="rId20" Type="http://schemas.openxmlformats.org/officeDocument/2006/relationships/hyperlink" Target="consultantplus://offline/ref=542BF838F8D7220E583CA44F85BCA82A58D0A05A5AA08B999B0B561CDE267C9CACC2C320C45900B26C3E63F4D8274AFDFEE3D7B8BB1D7C504D1ED9lDv9L" TargetMode="External"/><Relationship Id="rId41" Type="http://schemas.openxmlformats.org/officeDocument/2006/relationships/hyperlink" Target="consultantplus://offline/ref=542BF838F8D7220E583CA44F85BCA82A58D0A05A5EA58B9E980B561CDE267C9CACC2C320C45900B26C3C6AF3D8274AFDFEE3D7B8BB1D7C504D1ED9lDv9L" TargetMode="External"/><Relationship Id="rId54" Type="http://schemas.openxmlformats.org/officeDocument/2006/relationships/hyperlink" Target="consultantplus://offline/ref=542BF838F8D7220E583CA44F85BCA82A58D0A05A5EA4809C9E0B561CDE267C9CACC2C320C45900B26C3E62F3D8274AFDFEE3D7B8BB1D7C504D1ED9lDv9L" TargetMode="External"/><Relationship Id="rId62" Type="http://schemas.openxmlformats.org/officeDocument/2006/relationships/hyperlink" Target="consultantplus://offline/ref=542BF838F8D7220E583CA44F85BCA82A58D0A05A5CA78D9A9E0B561CDE267C9CACC2C320C45900B26C3E67F2D8274AFDFEE3D7B8BB1D7C504D1ED9lDv9L" TargetMode="External"/><Relationship Id="rId70" Type="http://schemas.openxmlformats.org/officeDocument/2006/relationships/hyperlink" Target="consultantplus://offline/ref=542BF838F8D7220E583CA44F85BCA82A58D0A05A5AA08B999B0B561CDE267C9CACC2C320C45900B26C3E67F1D8274AFDFEE3D7B8BB1D7C504D1ED9lDv9L" TargetMode="External"/><Relationship Id="rId75" Type="http://schemas.openxmlformats.org/officeDocument/2006/relationships/hyperlink" Target="consultantplus://offline/ref=542BF838F8D7220E583CA44F85BCA82A58D0A05A5EA4809C9E0B561CDE267C9CACC2C320C45900B26C3E62F5D8274AFDFEE3D7B8BB1D7C504D1ED9lDv9L" TargetMode="External"/><Relationship Id="rId83" Type="http://schemas.openxmlformats.org/officeDocument/2006/relationships/hyperlink" Target="consultantplus://offline/ref=542BF838F8D7220E583CA44F85BCA82A58D0A05A5AA88C99950B561CDE267C9CACC2C320C45900B26C3E60F3D8274AFDFEE3D7B8BB1D7C504D1ED9lDv9L" TargetMode="External"/><Relationship Id="rId88" Type="http://schemas.openxmlformats.org/officeDocument/2006/relationships/hyperlink" Target="consultantplus://offline/ref=542BF838F8D7220E583CA44F85BCA82A58D0A05A5AA08B999B0B561CDE267C9CACC2C320C45900B26C3E65F2D8274AFDFEE3D7B8BB1D7C504D1ED9lDv9L" TargetMode="External"/><Relationship Id="rId91" Type="http://schemas.openxmlformats.org/officeDocument/2006/relationships/hyperlink" Target="consultantplus://offline/ref=542BF838F8D7220E583CA44F85BCA82A58D0A05A59A38F98980B561CDE267C9CACC2C320C45900B26C3E63F4D8274AFDFEE3D7B8BB1D7C504D1ED9lDv9L" TargetMode="External"/><Relationship Id="rId96" Type="http://schemas.openxmlformats.org/officeDocument/2006/relationships/hyperlink" Target="consultantplus://offline/ref=542BF838F8D7220E583CA44F85BCA82A58D0A05A5BA681969D0B561CDE267C9CACC2C320C45900B26C3E61F3D8274AFDFEE3D7B8BB1D7C504D1ED9lDv9L" TargetMode="External"/><Relationship Id="rId111" Type="http://schemas.openxmlformats.org/officeDocument/2006/relationships/hyperlink" Target="consultantplus://offline/ref=542BF838F8D7220E583CA44F85BCA82A58D0A05A5AA1819F9A0B561CDE267C9CACC2C320C45900B26C3E62FAD8274AFDFEE3D7B8BB1D7C504D1ED9lDv9L" TargetMode="External"/><Relationship Id="rId1" Type="http://schemas.openxmlformats.org/officeDocument/2006/relationships/styles" Target="styles.xml"/><Relationship Id="rId6" Type="http://schemas.openxmlformats.org/officeDocument/2006/relationships/hyperlink" Target="consultantplus://offline/ref=542BF838F8D7220E583CA44F85BCA82A58D0A05A5AA1819F9A0B561CDE267C9CACC2C320C45900B26C3E63F7D8274AFDFEE3D7B8BB1D7C504D1ED9lDv9L" TargetMode="External"/><Relationship Id="rId15" Type="http://schemas.openxmlformats.org/officeDocument/2006/relationships/hyperlink" Target="consultantplus://offline/ref=542BF838F8D7220E583CA44F85BCA82A58D0A05A5CA78D9A9E0B561CDE267C9CACC2C320C45900B26C3E63F5D8274AFDFEE3D7B8BB1D7C504D1ED9lDv9L" TargetMode="External"/><Relationship Id="rId23" Type="http://schemas.openxmlformats.org/officeDocument/2006/relationships/hyperlink" Target="consultantplus://offline/ref=542BF838F8D7220E583CA44F85BCA82A58D0A05A51A9889E96565C14872A7E9BA39DC627D55903B0723E66EDD1731AlBv0L" TargetMode="External"/><Relationship Id="rId28" Type="http://schemas.openxmlformats.org/officeDocument/2006/relationships/hyperlink" Target="consultantplus://offline/ref=542BF838F8D7220E583CA44F85BCA82A58D0A05A5AA1819F9A0B561CDE267C9CACC2C320C45900B26C3E62F1D8274AFDFEE3D7B8BB1D7C504D1ED9lDv9L" TargetMode="External"/><Relationship Id="rId36" Type="http://schemas.openxmlformats.org/officeDocument/2006/relationships/hyperlink" Target="consultantplus://offline/ref=542BF838F8D7220E583CA45986D0F2275FDAFA5F5EA183C8C1540D41892F76CBF98DC26E82561FB2692061F3D2l7vAL" TargetMode="External"/><Relationship Id="rId49" Type="http://schemas.openxmlformats.org/officeDocument/2006/relationships/hyperlink" Target="consultantplus://offline/ref=542BF838F8D7220E583CA44F85BCA82A58D0A05A5EA4809C9E0B561CDE267C9CACC2C320C45900B26C3E63FAD8274AFDFEE3D7B8BB1D7C504D1ED9lDv9L" TargetMode="External"/><Relationship Id="rId57" Type="http://schemas.openxmlformats.org/officeDocument/2006/relationships/hyperlink" Target="consultantplus://offline/ref=542BF838F8D7220E583CA44F85BCA82A58D0A05A5EA58B9E980B561CDE267C9CACC2C332C4010CB06E2063F6CD711BB8lAv2L" TargetMode="External"/><Relationship Id="rId106" Type="http://schemas.openxmlformats.org/officeDocument/2006/relationships/hyperlink" Target="consultantplus://offline/ref=542BF838F8D7220E583CA45986D0F2275FDAF8545FA083C8C1540D41892F76CBEB8D9A62805501BB6A3537A2972616BBA9F0D5BFBB1F794Fl4v6L" TargetMode="External"/><Relationship Id="rId114" Type="http://schemas.openxmlformats.org/officeDocument/2006/relationships/hyperlink" Target="consultantplus://offline/ref=542BF838F8D7220E583CA44F85BCA82A58D0A05A5AA1819F9A0B561CDE267C9CACC2C320C45900B26C3E61FAD8274AFDFEE3D7B8BB1D7C504D1ED9lDv9L" TargetMode="External"/><Relationship Id="rId119" Type="http://schemas.openxmlformats.org/officeDocument/2006/relationships/hyperlink" Target="consultantplus://offline/ref=542BF838F8D7220E583CA44F85BCA82A58D0A05A5AA1819F9A0B561CDE267C9CACC2C320C45900B26C3E61FBD8274AFDFEE3D7B8BB1D7C504D1ED9lDv9L" TargetMode="External"/><Relationship Id="rId10" Type="http://schemas.openxmlformats.org/officeDocument/2006/relationships/hyperlink" Target="consultantplus://offline/ref=542BF838F8D7220E583CA44F85BCA82A58D0A05A5EA4809C9E0B561CDE267C9CACC2C320C45900B26C3E63F6D8274AFDFEE3D7B8BB1D7C504D1ED9lDv9L" TargetMode="External"/><Relationship Id="rId31" Type="http://schemas.openxmlformats.org/officeDocument/2006/relationships/hyperlink" Target="consultantplus://offline/ref=542BF838F8D7220E583CA44F85BCA82A58D0A05A5CA78D9A9E0B561CDE267C9CACC2C320C45900B26C3E62F3D8274AFDFEE3D7B8BB1D7C504D1ED9lDv9L" TargetMode="External"/><Relationship Id="rId44" Type="http://schemas.openxmlformats.org/officeDocument/2006/relationships/hyperlink" Target="consultantplus://offline/ref=542BF838F8D7220E583CA44F85BCA82A58D0A05A5EA58B9E980B561CDE267C9CACC2C320C45900B26C3A66F7D8274AFDFEE3D7B8BB1D7C504D1ED9lDv9L" TargetMode="External"/><Relationship Id="rId52" Type="http://schemas.openxmlformats.org/officeDocument/2006/relationships/hyperlink" Target="consultantplus://offline/ref=542BF838F8D7220E583CA44F85BCA82A58D0A05A5EA4809C9E0B561CDE267C9CACC2C320C45900B26C3E62F3D8274AFDFEE3D7B8BB1D7C504D1ED9lDv9L" TargetMode="External"/><Relationship Id="rId60" Type="http://schemas.openxmlformats.org/officeDocument/2006/relationships/hyperlink" Target="consultantplus://offline/ref=542BF838F8D7220E583CA45986D0F2275FDAF8545FA083C8C1540D41892F76CBEB8D9A62805408B26C3537A2972616BBA9F0D5BFBB1F794Fl4v6L" TargetMode="External"/><Relationship Id="rId65" Type="http://schemas.openxmlformats.org/officeDocument/2006/relationships/hyperlink" Target="consultantplus://offline/ref=542BF838F8D7220E583CA44F85BCA82A58D0A05A5BA681969D0B561CDE267C9CACC2C320C45900B26C3E62F2D8274AFDFEE3D7B8BB1D7C504D1ED9lDv9L" TargetMode="External"/><Relationship Id="rId73" Type="http://schemas.openxmlformats.org/officeDocument/2006/relationships/hyperlink" Target="consultantplus://offline/ref=542BF838F8D7220E583CA44F85BCA82A58D0A05A5AA08B999B0B561CDE267C9CACC2C320C45900B26C3E67F7D8274AFDFEE3D7B8BB1D7C504D1ED9lDv9L" TargetMode="External"/><Relationship Id="rId78" Type="http://schemas.openxmlformats.org/officeDocument/2006/relationships/hyperlink" Target="consultantplus://offline/ref=542BF838F8D7220E583CA44F85BCA82A58D0A05A5AA08B999B0B561CDE267C9CACC2C320C45900B26C3E66F0D8274AFDFEE3D7B8BB1D7C504D1ED9lDv9L" TargetMode="External"/><Relationship Id="rId81" Type="http://schemas.openxmlformats.org/officeDocument/2006/relationships/hyperlink" Target="consultantplus://offline/ref=542BF838F8D7220E583CA44F85BCA82A58D0A05A5AA08B999B0B561CDE267C9CACC2C320C45900B26C3E66F5D8274AFDFEE3D7B8BB1D7C504D1ED9lDv9L" TargetMode="External"/><Relationship Id="rId86" Type="http://schemas.openxmlformats.org/officeDocument/2006/relationships/hyperlink" Target="consultantplus://offline/ref=542BF838F8D7220E583CA44F85BCA82A58D0A05A5AA88C99950B561CDE267C9CACC2C320C45900B26C3E60F2D8274AFDFEE3D7B8BB1D7C504D1ED9lDv9L" TargetMode="External"/><Relationship Id="rId94" Type="http://schemas.openxmlformats.org/officeDocument/2006/relationships/hyperlink" Target="consultantplus://offline/ref=542BF838F8D7220E583CA44F85BCA82A58D0A05A5BA681969D0B561CDE267C9CACC2C320C45900B26C3E62FAD8274AFDFEE3D7B8BB1D7C504D1ED9lDv9L" TargetMode="External"/><Relationship Id="rId99" Type="http://schemas.openxmlformats.org/officeDocument/2006/relationships/hyperlink" Target="consultantplus://offline/ref=542BF838F8D7220E583CA44F85BCA82A58D0A05A5AA88C99950B561CDE267C9CACC2C320C45900B26C3E60F7D8274AFDFEE3D7B8BB1D7C504D1ED9lDv9L" TargetMode="External"/><Relationship Id="rId101" Type="http://schemas.openxmlformats.org/officeDocument/2006/relationships/hyperlink" Target="consultantplus://offline/ref=542BF838F8D7220E583CA44F85BCA82A58D0A05A5AA88C99950B561CDE267C9CACC2C320C45900B26C3E60F5D8274AFDFEE3D7B8BB1D7C504D1ED9lDv9L" TargetMode="External"/><Relationship Id="rId4" Type="http://schemas.openxmlformats.org/officeDocument/2006/relationships/hyperlink" Target="consultantplus://offline/ref=542BF838F8D7220E583CA44F85BCA82A58D0A05A59A38F98980B561CDE267C9CACC2C320C45900B26C3E63F7D8274AFDFEE3D7B8BB1D7C504D1ED9lDv9L" TargetMode="External"/><Relationship Id="rId9" Type="http://schemas.openxmlformats.org/officeDocument/2006/relationships/hyperlink" Target="consultantplus://offline/ref=542BF838F8D7220E583CA44F85BCA82A58D0A05A5CA78D9A9E0B561CDE267C9CACC2C320C45900B26C3E63F6D8274AFDFEE3D7B8BB1D7C504D1ED9lDv9L" TargetMode="External"/><Relationship Id="rId13" Type="http://schemas.openxmlformats.org/officeDocument/2006/relationships/hyperlink" Target="consultantplus://offline/ref=542BF838F8D7220E583CA44F85BCA82A58D0A05A5EA4809C9E0B561CDE267C9CACC2C320C45900B26C3E63F5D8274AFDFEE3D7B8BB1D7C504D1ED9lDv9L" TargetMode="External"/><Relationship Id="rId18" Type="http://schemas.openxmlformats.org/officeDocument/2006/relationships/hyperlink" Target="consultantplus://offline/ref=542BF838F8D7220E583CA44F85BCA82A58D0A05A5AA08B999B0B561CDE267C9CACC2C320C45900B26C3E63F5D8274AFDFEE3D7B8BB1D7C504D1ED9lDv9L" TargetMode="External"/><Relationship Id="rId39" Type="http://schemas.openxmlformats.org/officeDocument/2006/relationships/hyperlink" Target="consultantplus://offline/ref=542BF838F8D7220E583CA44F85BCA82A58D0A05A5EA58B9E980B561CDE267C9CACC2C320C45900B26C3F63FBD8274AFDFEE3D7B8BB1D7C504D1ED9lDv9L" TargetMode="External"/><Relationship Id="rId109" Type="http://schemas.openxmlformats.org/officeDocument/2006/relationships/hyperlink" Target="consultantplus://offline/ref=542BF838F8D7220E583CA44F85BCA82A58D0A05A59A38F98980B561CDE267C9CACC2C320C45900B26C3E61F3D8274AFDFEE3D7B8BB1D7C504D1ED9lDv9L" TargetMode="External"/><Relationship Id="rId34" Type="http://schemas.openxmlformats.org/officeDocument/2006/relationships/hyperlink" Target="consultantplus://offline/ref=542BF838F8D7220E583CA45986D0F2275FDBFE5F5DA083C8C1540D41892F76CBF98DC26E82561FB2692061F3D2l7vAL" TargetMode="External"/><Relationship Id="rId50" Type="http://schemas.openxmlformats.org/officeDocument/2006/relationships/hyperlink" Target="consultantplus://offline/ref=542BF838F8D7220E583CA44F85BCA82A58D0A05A5CA78D9A9E0B561CDE267C9CACC2C320C45900B26C3E62F2D8274AFDFEE3D7B8BB1D7C504D1ED9lDv9L" TargetMode="External"/><Relationship Id="rId55" Type="http://schemas.openxmlformats.org/officeDocument/2006/relationships/hyperlink" Target="consultantplus://offline/ref=542BF838F8D7220E583CA44F85BCA82A58D0A05A5EA4809C9E0B561CDE267C9CACC2C320C45900B26C3E62F3D8274AFDFEE3D7B8BB1D7C504D1ED9lDv9L" TargetMode="External"/><Relationship Id="rId76" Type="http://schemas.openxmlformats.org/officeDocument/2006/relationships/hyperlink" Target="consultantplus://offline/ref=542BF838F8D7220E583CA44F85BCA82A58D0A05A5AA08B999B0B561CDE267C9CACC2C320C45900B26C3E67F4D8274AFDFEE3D7B8BB1D7C504D1ED9lDv9L" TargetMode="External"/><Relationship Id="rId97" Type="http://schemas.openxmlformats.org/officeDocument/2006/relationships/hyperlink" Target="consultantplus://offline/ref=542BF838F8D7220E583CA44F85BCA82A58D0A05A5BA681969D0B561CDE267C9CACC2C320C45900B26C3E61F1D8274AFDFEE3D7B8BB1D7C504D1ED9lDv9L" TargetMode="External"/><Relationship Id="rId104" Type="http://schemas.openxmlformats.org/officeDocument/2006/relationships/hyperlink" Target="consultantplus://offline/ref=542BF838F8D7220E583CA45986D0F2275FDAF8545FA083C8C1540D41892F76CBEB8D9A62805501BB6A3537A2972616BBA9F0D5BFBB1F794Fl4v6L" TargetMode="External"/><Relationship Id="rId120" Type="http://schemas.openxmlformats.org/officeDocument/2006/relationships/fontTable" Target="fontTable.xml"/><Relationship Id="rId7" Type="http://schemas.openxmlformats.org/officeDocument/2006/relationships/hyperlink" Target="consultantplus://offline/ref=542BF838F8D7220E583CA44F85BCA82A58D0A05A5AA88C99950B561CDE267C9CACC2C320C45900B26C3E63F6D8274AFDFEE3D7B8BB1D7C504D1ED9lDv9L" TargetMode="External"/><Relationship Id="rId71" Type="http://schemas.openxmlformats.org/officeDocument/2006/relationships/hyperlink" Target="consultantplus://offline/ref=542BF838F8D7220E583CA44F85BCA82A58D0A05A5AA88C99950B561CDE267C9CACC2C320C45900B26C3E61FBD8274AFDFEE3D7B8BB1D7C504D1ED9lDv9L" TargetMode="External"/><Relationship Id="rId92" Type="http://schemas.openxmlformats.org/officeDocument/2006/relationships/hyperlink" Target="consultantplus://offline/ref=542BF838F8D7220E583CA44F85BCA82A58D0A05A5AA1819F9A0B561CDE267C9CACC2C320C45900B26C3E62F0D8274AFDFEE3D7B8BB1D7C504D1ED9lDv9L" TargetMode="External"/><Relationship Id="rId2" Type="http://schemas.openxmlformats.org/officeDocument/2006/relationships/settings" Target="settings.xml"/><Relationship Id="rId29" Type="http://schemas.openxmlformats.org/officeDocument/2006/relationships/hyperlink" Target="consultantplus://offline/ref=542BF838F8D7220E583CA44F85BCA82A58D0A05A5AA88C99950B561CDE267C9CACC2C320C45900B26C3E63F4D8274AFDFEE3D7B8BB1D7C504D1ED9lDv9L" TargetMode="External"/><Relationship Id="rId24" Type="http://schemas.openxmlformats.org/officeDocument/2006/relationships/hyperlink" Target="consultantplus://offline/ref=542BF838F8D7220E583CA44F85BCA82A58D0A05A5CA78D9A9E0B561CDE267C9CACC2C320C45900B26C3E63FBD8274AFDFEE3D7B8BB1D7C504D1ED9lDv9L" TargetMode="External"/><Relationship Id="rId40" Type="http://schemas.openxmlformats.org/officeDocument/2006/relationships/hyperlink" Target="consultantplus://offline/ref=542BF838F8D7220E583CA44F85BCA82A58D0A05A5EA58B9E980B561CDE267C9CACC2C320C45900B26C3F62F3D8274AFDFEE3D7B8BB1D7C504D1ED9lDv9L" TargetMode="External"/><Relationship Id="rId45" Type="http://schemas.openxmlformats.org/officeDocument/2006/relationships/hyperlink" Target="consultantplus://offline/ref=542BF838F8D7220E583CA44F85BCA82A58D0A05A5EA58B9E980B561CDE267C9CACC2C320C45900B26C3A64F7D8274AFDFEE3D7B8BB1D7C504D1ED9lDv9L" TargetMode="External"/><Relationship Id="rId66" Type="http://schemas.openxmlformats.org/officeDocument/2006/relationships/hyperlink" Target="consultantplus://offline/ref=542BF838F8D7220E583CA44F85BCA82A58D0A05A5AA88C99950B561CDE267C9CACC2C320C45900B26C3E63FAD8274AFDFEE3D7B8BB1D7C504D1ED9lDv9L" TargetMode="External"/><Relationship Id="rId87" Type="http://schemas.openxmlformats.org/officeDocument/2006/relationships/hyperlink" Target="consultantplus://offline/ref=542BF838F8D7220E583CA44F85BCA82A58D0A05A5BA681969D0B561CDE267C9CACC2C320C45900B26C3E62F5D8274AFDFEE3D7B8BB1D7C504D1ED9lDv9L" TargetMode="External"/><Relationship Id="rId110" Type="http://schemas.openxmlformats.org/officeDocument/2006/relationships/hyperlink" Target="consultantplus://offline/ref=542BF838F8D7220E583CA44F85BCA82A58D0A05A5AA1819F9A0B561CDE267C9CACC2C320C45900B26C3E62FBD8274AFDFEE3D7B8BB1D7C504D1ED9lDv9L" TargetMode="External"/><Relationship Id="rId115" Type="http://schemas.openxmlformats.org/officeDocument/2006/relationships/hyperlink" Target="consultantplus://offline/ref=542BF838F8D7220E583CA44F85BCA82A58D0A05A59A38F98980B561CDE267C9CACC2C320C45900B26C3E61F0D8274AFDFEE3D7B8BB1D7C504D1ED9lD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14932</Words>
  <Characters>85114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2019-05-22T11:47:00Z</dcterms:created>
  <dcterms:modified xsi:type="dcterms:W3CDTF">2019-05-27T15:44:00Z</dcterms:modified>
</cp:coreProperties>
</file>