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B8EC3" w14:textId="77777777" w:rsidR="00B63337" w:rsidRDefault="00B6333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C2083BD" w14:textId="77777777" w:rsidR="00B63337" w:rsidRDefault="00B63337">
      <w:pPr>
        <w:pStyle w:val="ConsPlusNormal"/>
        <w:outlineLvl w:val="0"/>
      </w:pPr>
    </w:p>
    <w:p w14:paraId="166ACCA5" w14:textId="77777777" w:rsidR="00B63337" w:rsidRDefault="00B63337">
      <w:pPr>
        <w:pStyle w:val="ConsPlusTitle"/>
        <w:jc w:val="center"/>
        <w:outlineLvl w:val="0"/>
      </w:pPr>
      <w:r>
        <w:t>ПРАВИТЕЛЬСТВО БЕЛГОРОДСКОЙ ОБЛАСТИ</w:t>
      </w:r>
    </w:p>
    <w:p w14:paraId="1A398766" w14:textId="77777777" w:rsidR="00B63337" w:rsidRDefault="00B63337">
      <w:pPr>
        <w:pStyle w:val="ConsPlusTitle"/>
        <w:jc w:val="center"/>
      </w:pPr>
    </w:p>
    <w:p w14:paraId="2C0C0309" w14:textId="77777777" w:rsidR="00B63337" w:rsidRDefault="00B63337">
      <w:pPr>
        <w:pStyle w:val="ConsPlusTitle"/>
        <w:jc w:val="center"/>
      </w:pPr>
      <w:r>
        <w:t>ПОСТАНОВЛЕНИЕ</w:t>
      </w:r>
    </w:p>
    <w:p w14:paraId="63DD45D6" w14:textId="77777777" w:rsidR="00B63337" w:rsidRDefault="00B63337">
      <w:pPr>
        <w:pStyle w:val="ConsPlusTitle"/>
        <w:jc w:val="center"/>
      </w:pPr>
      <w:r>
        <w:t>от 4 июня 2012 г. N 236-пп</w:t>
      </w:r>
    </w:p>
    <w:p w14:paraId="3ACD0D37" w14:textId="77777777" w:rsidR="00B63337" w:rsidRDefault="00B63337">
      <w:pPr>
        <w:pStyle w:val="ConsPlusTitle"/>
        <w:jc w:val="center"/>
      </w:pPr>
    </w:p>
    <w:p w14:paraId="6780D517" w14:textId="77777777" w:rsidR="00B63337" w:rsidRDefault="00B63337">
      <w:pPr>
        <w:pStyle w:val="ConsPlusTitle"/>
        <w:jc w:val="center"/>
      </w:pPr>
      <w:r>
        <w:t>ОБ УТВЕРЖДЕНИИ ПОРЯДКА ОСУЩЕСТВЛЕНИЯ ЕЖЕМЕСЯЧНОЙ</w:t>
      </w:r>
    </w:p>
    <w:p w14:paraId="547BB297" w14:textId="77777777" w:rsidR="00B63337" w:rsidRDefault="00B63337">
      <w:pPr>
        <w:pStyle w:val="ConsPlusTitle"/>
        <w:jc w:val="center"/>
      </w:pPr>
      <w:r>
        <w:t>ДЕНЕЖНОЙ ВЫПЛАТЫ ЛИЦАМ, РОДИВШИМСЯ В ПЕРИОД С 22 ИЮНЯ</w:t>
      </w:r>
    </w:p>
    <w:p w14:paraId="287F1F87" w14:textId="77777777" w:rsidR="00B63337" w:rsidRDefault="00B63337">
      <w:pPr>
        <w:pStyle w:val="ConsPlusTitle"/>
        <w:jc w:val="center"/>
      </w:pPr>
      <w:r>
        <w:t>1923 ГОДА ПО 3 СЕНТЯБРЯ 1945 ГОДА (ДЕТИ ВОЙНЫ)</w:t>
      </w:r>
    </w:p>
    <w:p w14:paraId="2FE93B43" w14:textId="77777777" w:rsidR="00B63337" w:rsidRDefault="00B633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337" w14:paraId="02E4D2C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3C2E" w14:textId="77777777" w:rsidR="00B63337" w:rsidRDefault="00B633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86516" w14:textId="77777777" w:rsidR="00B63337" w:rsidRDefault="00B633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CAD58F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6F9D40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Белгородской области</w:t>
            </w:r>
          </w:p>
          <w:p w14:paraId="29F072F9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03.03.2014 </w:t>
            </w:r>
            <w:hyperlink r:id="rId5">
              <w:r>
                <w:rPr>
                  <w:color w:val="0000FF"/>
                </w:rPr>
                <w:t>N 69-пп</w:t>
              </w:r>
            </w:hyperlink>
            <w:r>
              <w:rPr>
                <w:color w:val="392C69"/>
              </w:rPr>
              <w:t xml:space="preserve">, от 19.01.2015 </w:t>
            </w:r>
            <w:hyperlink r:id="rId6">
              <w:r>
                <w:rPr>
                  <w:color w:val="0000FF"/>
                </w:rPr>
                <w:t>N 10-пп</w:t>
              </w:r>
            </w:hyperlink>
            <w:r>
              <w:rPr>
                <w:color w:val="392C69"/>
              </w:rPr>
              <w:t xml:space="preserve">, от 13.04.2015 </w:t>
            </w:r>
            <w:hyperlink r:id="rId7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>,</w:t>
            </w:r>
          </w:p>
          <w:p w14:paraId="08778251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14.08.2017 </w:t>
            </w:r>
            <w:hyperlink r:id="rId8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 xml:space="preserve">, от 30.05.2022 </w:t>
            </w:r>
            <w:hyperlink r:id="rId9">
              <w:r>
                <w:rPr>
                  <w:color w:val="0000FF"/>
                </w:rPr>
                <w:t>N 321-пп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F1851" w14:textId="77777777" w:rsidR="00B63337" w:rsidRDefault="00B63337">
            <w:pPr>
              <w:pStyle w:val="ConsPlusNormal"/>
            </w:pPr>
          </w:p>
        </w:tc>
      </w:tr>
    </w:tbl>
    <w:p w14:paraId="1F77507F" w14:textId="77777777" w:rsidR="00B63337" w:rsidRDefault="00B63337">
      <w:pPr>
        <w:pStyle w:val="ConsPlusNormal"/>
        <w:jc w:val="center"/>
      </w:pPr>
    </w:p>
    <w:p w14:paraId="3F57EC0F" w14:textId="77777777" w:rsidR="00B63337" w:rsidRDefault="00B63337">
      <w:pPr>
        <w:pStyle w:val="ConsPlusNormal"/>
        <w:ind w:firstLine="540"/>
        <w:jc w:val="both"/>
      </w:pPr>
      <w:r>
        <w:t xml:space="preserve">Во исполнение </w:t>
      </w:r>
      <w:hyperlink r:id="rId10">
        <w:r>
          <w:rPr>
            <w:color w:val="0000FF"/>
          </w:rPr>
          <w:t>статей 87</w:t>
        </w:r>
      </w:hyperlink>
      <w:r>
        <w:t xml:space="preserve">, </w:t>
      </w:r>
      <w:hyperlink r:id="rId11">
        <w:r>
          <w:rPr>
            <w:color w:val="0000FF"/>
          </w:rPr>
          <w:t>89</w:t>
        </w:r>
      </w:hyperlink>
      <w:r>
        <w:t xml:space="preserve">, </w:t>
      </w:r>
      <w:hyperlink r:id="rId12">
        <w:r>
          <w:rPr>
            <w:color w:val="0000FF"/>
          </w:rPr>
          <w:t>90</w:t>
        </w:r>
      </w:hyperlink>
      <w:r>
        <w:t xml:space="preserve"> закона Белгородской области от 28 декабря 2004 года N 165 "Социальный кодекс Белгородской области" правительство Белгородской области постановляет:</w:t>
      </w:r>
    </w:p>
    <w:p w14:paraId="2B07D6B7" w14:textId="77777777" w:rsidR="00B63337" w:rsidRDefault="00B63337">
      <w:pPr>
        <w:pStyle w:val="ConsPlusNormal"/>
        <w:ind w:firstLine="540"/>
        <w:jc w:val="both"/>
      </w:pPr>
    </w:p>
    <w:p w14:paraId="66C4E718" w14:textId="77777777" w:rsidR="00B63337" w:rsidRDefault="00B63337">
      <w:pPr>
        <w:pStyle w:val="ConsPlusNormal"/>
        <w:ind w:firstLine="540"/>
        <w:jc w:val="both"/>
      </w:pPr>
      <w:r>
        <w:t xml:space="preserve">1. Утвердить </w:t>
      </w:r>
      <w:hyperlink w:anchor="P47">
        <w:r>
          <w:rPr>
            <w:color w:val="0000FF"/>
          </w:rPr>
          <w:t>порядок</w:t>
        </w:r>
      </w:hyperlink>
      <w:r>
        <w:t xml:space="preserve"> осуществления ежемесячной денежной выплаты лицам, родившимся в период с 22 июня 1923 года по 3 сентября 1945 года (Дети войны) (далее - Порядок), прилагается.</w:t>
      </w:r>
    </w:p>
    <w:p w14:paraId="2AE281E6" w14:textId="77777777" w:rsidR="00B63337" w:rsidRDefault="00B63337">
      <w:pPr>
        <w:pStyle w:val="ConsPlusNormal"/>
        <w:ind w:firstLine="540"/>
        <w:jc w:val="both"/>
      </w:pPr>
    </w:p>
    <w:p w14:paraId="4E9E29E6" w14:textId="77777777" w:rsidR="00B63337" w:rsidRDefault="00B63337">
      <w:pPr>
        <w:pStyle w:val="ConsPlusNormal"/>
        <w:ind w:firstLine="540"/>
        <w:jc w:val="both"/>
      </w:pPr>
      <w:r>
        <w:t xml:space="preserve">2. Рекомендовать органам местного самоуправления муниципальных районов и городских округов определить уполномоченными органами по реализации положений </w:t>
      </w:r>
      <w:hyperlink w:anchor="P47">
        <w:r>
          <w:rPr>
            <w:color w:val="0000FF"/>
          </w:rPr>
          <w:t>Порядка</w:t>
        </w:r>
      </w:hyperlink>
      <w:r>
        <w:t>, утвержденного в пункте 1 настоящего постановления, органы, осуществляющие функции социальной защиты населения.</w:t>
      </w:r>
    </w:p>
    <w:p w14:paraId="24BA3220" w14:textId="77777777" w:rsidR="00B63337" w:rsidRDefault="00B63337">
      <w:pPr>
        <w:pStyle w:val="ConsPlusNormal"/>
        <w:spacing w:before="220"/>
        <w:ind w:firstLine="540"/>
        <w:jc w:val="both"/>
      </w:pPr>
      <w:r>
        <w:t>Определить уполномоченным органом по организации выплаты средств, выделяемых на ежемесячную денежную выплату лицам, родившимся в период с 22 июня 1923 года по 3 сентября 1945 года (Дети войны), министерство социальной защиты населения и труда Белгородской области (Батанова Е.П.).</w:t>
      </w:r>
    </w:p>
    <w:p w14:paraId="1621B9BD" w14:textId="77777777" w:rsidR="00B63337" w:rsidRDefault="00B63337">
      <w:pPr>
        <w:pStyle w:val="ConsPlusNormal"/>
        <w:jc w:val="both"/>
      </w:pPr>
      <w:r>
        <w:t xml:space="preserve">(абзац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Белгородской области от 13.04.2015 N 156-пп;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26DF3F69" w14:textId="77777777" w:rsidR="00B63337" w:rsidRDefault="00B63337">
      <w:pPr>
        <w:pStyle w:val="ConsPlusNormal"/>
        <w:ind w:firstLine="540"/>
        <w:jc w:val="both"/>
      </w:pPr>
    </w:p>
    <w:p w14:paraId="5D905803" w14:textId="77777777" w:rsidR="00B63337" w:rsidRDefault="00B63337">
      <w:pPr>
        <w:pStyle w:val="ConsPlusNormal"/>
        <w:ind w:firstLine="540"/>
        <w:jc w:val="both"/>
      </w:pPr>
      <w:r>
        <w:t xml:space="preserve">3. Утвердить </w:t>
      </w:r>
      <w:hyperlink w:anchor="P200">
        <w:r>
          <w:rPr>
            <w:color w:val="0000FF"/>
          </w:rPr>
          <w:t>порядок</w:t>
        </w:r>
      </w:hyperlink>
      <w:r>
        <w:t xml:space="preserve"> расходования и учета средств областного бюджета на ежемесячную денежную выплату лицам, родившимся в период с 22 июня 1923 года по 3 сентября 1945 года (Дети войны) (прилагается).</w:t>
      </w:r>
    </w:p>
    <w:p w14:paraId="058D6620" w14:textId="77777777" w:rsidR="00B63337" w:rsidRDefault="00B63337">
      <w:pPr>
        <w:pStyle w:val="ConsPlusNormal"/>
        <w:ind w:firstLine="540"/>
        <w:jc w:val="both"/>
      </w:pPr>
    </w:p>
    <w:p w14:paraId="1C9396D8" w14:textId="77777777" w:rsidR="00B63337" w:rsidRDefault="00B63337">
      <w:pPr>
        <w:pStyle w:val="ConsPlusNormal"/>
        <w:ind w:firstLine="540"/>
        <w:jc w:val="both"/>
      </w:pPr>
      <w:r>
        <w:t xml:space="preserve">4. Исключен с 1 января 2015 года.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Белгородской области от 19.01.2015 N 10-пп.</w:t>
      </w:r>
    </w:p>
    <w:p w14:paraId="650E9F4E" w14:textId="77777777" w:rsidR="00B63337" w:rsidRDefault="00B63337">
      <w:pPr>
        <w:pStyle w:val="ConsPlusNormal"/>
        <w:ind w:firstLine="540"/>
        <w:jc w:val="both"/>
      </w:pPr>
    </w:p>
    <w:p w14:paraId="7D024E12" w14:textId="77777777" w:rsidR="00B63337" w:rsidRDefault="00B63337">
      <w:pPr>
        <w:pStyle w:val="ConsPlusNormal"/>
        <w:ind w:firstLine="540"/>
        <w:jc w:val="both"/>
      </w:pPr>
      <w:r>
        <w:t xml:space="preserve">5. Министерству социальной защиты населения и труда Белгородской области (Батанова Е.П.) совместно с органами местного самоуправления муниципальных районов и городских округов обеспечить своевременную и в полном объеме ежемесячную денежную выплату лицам, родившимся в период с 22 июня 1923 года по 3 сентября 1945 года, установленную Социальным </w:t>
      </w:r>
      <w:hyperlink r:id="rId16">
        <w:r>
          <w:rPr>
            <w:color w:val="0000FF"/>
          </w:rPr>
          <w:t>кодексом</w:t>
        </w:r>
      </w:hyperlink>
      <w:r>
        <w:t xml:space="preserve"> Белгородской области.</w:t>
      </w:r>
    </w:p>
    <w:p w14:paraId="5C7A0777" w14:textId="77777777" w:rsidR="00B63337" w:rsidRDefault="00B63337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507D550B" w14:textId="77777777" w:rsidR="00B63337" w:rsidRDefault="00B63337">
      <w:pPr>
        <w:pStyle w:val="ConsPlusNormal"/>
        <w:ind w:firstLine="540"/>
        <w:jc w:val="both"/>
      </w:pPr>
    </w:p>
    <w:p w14:paraId="733467A7" w14:textId="77777777" w:rsidR="00B63337" w:rsidRDefault="00B63337">
      <w:pPr>
        <w:pStyle w:val="ConsPlusNormal"/>
        <w:ind w:firstLine="540"/>
        <w:jc w:val="both"/>
      </w:pPr>
      <w:r>
        <w:t xml:space="preserve">6. Настоящее постановление вступает в силу со дня вступления в силу </w:t>
      </w:r>
      <w:hyperlink r:id="rId18">
        <w:r>
          <w:rPr>
            <w:color w:val="0000FF"/>
          </w:rPr>
          <w:t>закона</w:t>
        </w:r>
      </w:hyperlink>
      <w:r>
        <w:t xml:space="preserve"> Белгородской области от 4 мая 2012 года N 108 "О внесении изменений в Социальный кодекс Белгородской области".</w:t>
      </w:r>
    </w:p>
    <w:p w14:paraId="3C7957A5" w14:textId="77777777" w:rsidR="00B63337" w:rsidRDefault="00B63337">
      <w:pPr>
        <w:pStyle w:val="ConsPlusNormal"/>
        <w:ind w:firstLine="540"/>
        <w:jc w:val="both"/>
      </w:pPr>
    </w:p>
    <w:p w14:paraId="16243707" w14:textId="77777777" w:rsidR="00B63337" w:rsidRDefault="00B63337">
      <w:pPr>
        <w:pStyle w:val="ConsPlusNormal"/>
        <w:ind w:firstLine="540"/>
        <w:jc w:val="both"/>
      </w:pPr>
      <w:r>
        <w:lastRenderedPageBreak/>
        <w:t>7. Контроль за исполнением постановления возложить на заместителя Губернатора Белгородской области - министра образования Белгородской области Милехина А.В.</w:t>
      </w:r>
    </w:p>
    <w:p w14:paraId="065FB21B" w14:textId="77777777" w:rsidR="00B63337" w:rsidRDefault="00B63337">
      <w:pPr>
        <w:pStyle w:val="ConsPlusNormal"/>
        <w:jc w:val="both"/>
      </w:pPr>
      <w:r>
        <w:t xml:space="preserve">(п. 7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20406FE1" w14:textId="77777777" w:rsidR="00B63337" w:rsidRDefault="00B63337">
      <w:pPr>
        <w:pStyle w:val="ConsPlusNormal"/>
        <w:spacing w:before="220"/>
        <w:ind w:firstLine="540"/>
        <w:jc w:val="both"/>
      </w:pPr>
      <w:r>
        <w:t>Информацию об исполнении постановления представить к 1 марта 2013 года.</w:t>
      </w:r>
    </w:p>
    <w:p w14:paraId="6310DBCF" w14:textId="77777777" w:rsidR="00B63337" w:rsidRDefault="00B63337">
      <w:pPr>
        <w:pStyle w:val="ConsPlusNormal"/>
        <w:ind w:firstLine="540"/>
        <w:jc w:val="both"/>
      </w:pPr>
    </w:p>
    <w:p w14:paraId="18CD8292" w14:textId="77777777" w:rsidR="00B63337" w:rsidRDefault="00B63337">
      <w:pPr>
        <w:pStyle w:val="ConsPlusNormal"/>
        <w:jc w:val="right"/>
      </w:pPr>
      <w:r>
        <w:t>Губернатор Белгородской области</w:t>
      </w:r>
    </w:p>
    <w:p w14:paraId="1F16E3DF" w14:textId="77777777" w:rsidR="00B63337" w:rsidRDefault="00B63337">
      <w:pPr>
        <w:pStyle w:val="ConsPlusNormal"/>
        <w:jc w:val="right"/>
      </w:pPr>
      <w:r>
        <w:t>Е.САВЧЕНКО</w:t>
      </w:r>
    </w:p>
    <w:p w14:paraId="4C30AAC4" w14:textId="77777777" w:rsidR="00B63337" w:rsidRDefault="00B63337">
      <w:pPr>
        <w:pStyle w:val="ConsPlusNormal"/>
        <w:ind w:firstLine="540"/>
        <w:jc w:val="both"/>
      </w:pPr>
    </w:p>
    <w:p w14:paraId="0214095C" w14:textId="77777777" w:rsidR="00B63337" w:rsidRDefault="00B63337">
      <w:pPr>
        <w:pStyle w:val="ConsPlusNormal"/>
        <w:ind w:firstLine="540"/>
        <w:jc w:val="both"/>
      </w:pPr>
    </w:p>
    <w:p w14:paraId="55B7ADF7" w14:textId="77777777" w:rsidR="00B63337" w:rsidRDefault="00B63337">
      <w:pPr>
        <w:pStyle w:val="ConsPlusNormal"/>
        <w:ind w:firstLine="540"/>
        <w:jc w:val="both"/>
      </w:pPr>
    </w:p>
    <w:p w14:paraId="0299C8A2" w14:textId="77777777" w:rsidR="00B63337" w:rsidRDefault="00B63337">
      <w:pPr>
        <w:pStyle w:val="ConsPlusNormal"/>
        <w:ind w:firstLine="540"/>
        <w:jc w:val="both"/>
      </w:pPr>
    </w:p>
    <w:p w14:paraId="60B2A88B" w14:textId="77777777" w:rsidR="00B63337" w:rsidRDefault="00B63337">
      <w:pPr>
        <w:pStyle w:val="ConsPlusNormal"/>
        <w:ind w:firstLine="540"/>
        <w:jc w:val="both"/>
      </w:pPr>
    </w:p>
    <w:p w14:paraId="40F8D775" w14:textId="77777777" w:rsidR="00B63337" w:rsidRDefault="00B63337">
      <w:pPr>
        <w:pStyle w:val="ConsPlusNormal"/>
        <w:jc w:val="right"/>
        <w:outlineLvl w:val="0"/>
      </w:pPr>
      <w:r>
        <w:t>Утвержден</w:t>
      </w:r>
    </w:p>
    <w:p w14:paraId="256E70C2" w14:textId="77777777" w:rsidR="00B63337" w:rsidRDefault="00B63337">
      <w:pPr>
        <w:pStyle w:val="ConsPlusNormal"/>
        <w:jc w:val="right"/>
      </w:pPr>
      <w:r>
        <w:t>постановлением</w:t>
      </w:r>
    </w:p>
    <w:p w14:paraId="18E8805F" w14:textId="77777777" w:rsidR="00B63337" w:rsidRDefault="00B63337">
      <w:pPr>
        <w:pStyle w:val="ConsPlusNormal"/>
        <w:jc w:val="right"/>
      </w:pPr>
      <w:r>
        <w:t>правительства Белгородской области</w:t>
      </w:r>
    </w:p>
    <w:p w14:paraId="2A917156" w14:textId="77777777" w:rsidR="00B63337" w:rsidRDefault="00B63337">
      <w:pPr>
        <w:pStyle w:val="ConsPlusNormal"/>
        <w:jc w:val="right"/>
      </w:pPr>
      <w:r>
        <w:t>от 4 июня 2012 года N 236-пп</w:t>
      </w:r>
    </w:p>
    <w:p w14:paraId="28B5CC42" w14:textId="77777777" w:rsidR="00B63337" w:rsidRDefault="00B63337">
      <w:pPr>
        <w:pStyle w:val="ConsPlusNormal"/>
        <w:ind w:firstLine="540"/>
        <w:jc w:val="both"/>
      </w:pPr>
    </w:p>
    <w:p w14:paraId="6169B58C" w14:textId="77777777" w:rsidR="00B63337" w:rsidRDefault="00B63337">
      <w:pPr>
        <w:pStyle w:val="ConsPlusTitle"/>
        <w:jc w:val="center"/>
      </w:pPr>
      <w:bookmarkStart w:id="1" w:name="P47"/>
      <w:bookmarkEnd w:id="1"/>
      <w:r>
        <w:t>ПОРЯДОК</w:t>
      </w:r>
    </w:p>
    <w:p w14:paraId="2F66B731" w14:textId="77777777" w:rsidR="00B63337" w:rsidRDefault="00B63337">
      <w:pPr>
        <w:pStyle w:val="ConsPlusTitle"/>
        <w:jc w:val="center"/>
      </w:pPr>
      <w:r>
        <w:t>ОСУЩЕСТВЛЕНИЯ ЕЖЕМЕСЯЧНОЙ ДЕНЕЖНОЙ ВЫПЛАТЫ ЛИЦАМ,</w:t>
      </w:r>
    </w:p>
    <w:p w14:paraId="128EABE5" w14:textId="77777777" w:rsidR="00B63337" w:rsidRDefault="00B63337">
      <w:pPr>
        <w:pStyle w:val="ConsPlusTitle"/>
        <w:jc w:val="center"/>
      </w:pPr>
      <w:r>
        <w:t>РОДИВШИМСЯ В ПЕРИОД С 22 ИЮНЯ 1923 ГОДА ПО</w:t>
      </w:r>
    </w:p>
    <w:p w14:paraId="0665228C" w14:textId="77777777" w:rsidR="00B63337" w:rsidRDefault="00B63337">
      <w:pPr>
        <w:pStyle w:val="ConsPlusTitle"/>
        <w:jc w:val="center"/>
      </w:pPr>
      <w:r>
        <w:t>3 СЕНТЯБРЯ 1945 ГОДА (ДЕТИ ВОЙНЫ)</w:t>
      </w:r>
    </w:p>
    <w:p w14:paraId="70EB0ABB" w14:textId="77777777" w:rsidR="00B63337" w:rsidRDefault="00B633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337" w14:paraId="76D2F3B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798C8" w14:textId="77777777" w:rsidR="00B63337" w:rsidRDefault="00B633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D30D" w14:textId="77777777" w:rsidR="00B63337" w:rsidRDefault="00B633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B95B82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F8767F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Белгородской области</w:t>
            </w:r>
          </w:p>
          <w:p w14:paraId="14E6D21D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от 30.05.2022 N 321-пп)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74C31" w14:textId="77777777" w:rsidR="00B63337" w:rsidRDefault="00B63337">
            <w:pPr>
              <w:pStyle w:val="ConsPlusNormal"/>
            </w:pPr>
          </w:p>
        </w:tc>
      </w:tr>
    </w:tbl>
    <w:p w14:paraId="15DC1CA1" w14:textId="77777777" w:rsidR="00B63337" w:rsidRDefault="00B63337">
      <w:pPr>
        <w:pStyle w:val="ConsPlusNormal"/>
        <w:jc w:val="both"/>
      </w:pPr>
    </w:p>
    <w:p w14:paraId="3843170B" w14:textId="77777777" w:rsidR="00B63337" w:rsidRDefault="00B63337">
      <w:pPr>
        <w:pStyle w:val="ConsPlusTitle"/>
        <w:jc w:val="center"/>
        <w:outlineLvl w:val="1"/>
      </w:pPr>
      <w:r>
        <w:t>I. Общие положения</w:t>
      </w:r>
    </w:p>
    <w:p w14:paraId="00D7D093" w14:textId="77777777" w:rsidR="00B63337" w:rsidRDefault="00B63337">
      <w:pPr>
        <w:pStyle w:val="ConsPlusNormal"/>
        <w:jc w:val="both"/>
      </w:pPr>
    </w:p>
    <w:p w14:paraId="72694721" w14:textId="77777777" w:rsidR="00B63337" w:rsidRDefault="00B63337">
      <w:pPr>
        <w:pStyle w:val="ConsPlusNormal"/>
        <w:ind w:firstLine="540"/>
        <w:jc w:val="both"/>
      </w:pPr>
      <w:bookmarkStart w:id="2" w:name="P57"/>
      <w:bookmarkEnd w:id="2"/>
      <w:r>
        <w:t xml:space="preserve">1.1. Порядок осуществления ежемесячной денежной выплаты лицам, родившимся в период с 22 июня 1923 года по 3 сентября 1945 года (Дети войны) (далее - Порядок), регулирует процедуры обращения за ежемесячной денежной выплатой лицам, родившимся в период с 22 июня 1923 года по 3 сентября 1945 года (Дети войны) (далее - ежемесячная денежная выплата), рассмотрения указанных обращений уполномоченным органом в структуре органов местного самоуправления по осуществлению реализации положений Порядка, осуществляющим функции социальной защиты населения (далее - уполномоченный орган), определяет перечень документов, необходимых для установления ежемесячной денежной выплаты в соответствии с Социальным </w:t>
      </w:r>
      <w:hyperlink r:id="rId21">
        <w:r>
          <w:rPr>
            <w:color w:val="0000FF"/>
          </w:rPr>
          <w:t>кодексом</w:t>
        </w:r>
      </w:hyperlink>
      <w:r>
        <w:t xml:space="preserve"> Белгородской области, определяет порядок установления и организации доставки ежемесячной денежной выплаты.</w:t>
      </w:r>
    </w:p>
    <w:p w14:paraId="4BDAB1E1" w14:textId="77777777" w:rsidR="00B63337" w:rsidRDefault="00B63337">
      <w:pPr>
        <w:pStyle w:val="ConsPlusNormal"/>
        <w:spacing w:before="220"/>
        <w:ind w:firstLine="540"/>
        <w:jc w:val="both"/>
      </w:pPr>
      <w:r>
        <w:t>1.2. Ежемесячная денежная выплата устанавливается гражданам Российской Федерации, родившимся в период с 22 июня 1923 года по 3 сентября 1945 года, постоянно проживающим на территории Белгородской области.</w:t>
      </w:r>
    </w:p>
    <w:p w14:paraId="1FE6D18B" w14:textId="77777777" w:rsidR="00B63337" w:rsidRDefault="00B63337">
      <w:pPr>
        <w:pStyle w:val="ConsPlusNormal"/>
        <w:spacing w:before="220"/>
        <w:ind w:firstLine="540"/>
        <w:jc w:val="both"/>
      </w:pPr>
      <w:bookmarkStart w:id="3" w:name="P59"/>
      <w:bookmarkEnd w:id="3"/>
      <w:r>
        <w:t>1.3. С 1 января 2021 года ежемесячная денежная выплата предоставляется без учета среднемесячного дохода граждан независимо от получения ежемесячных денежных выплат по иным основаниям, предусмотренным законодательством Российской Федерации или законодательством Белгородской области.</w:t>
      </w:r>
    </w:p>
    <w:p w14:paraId="75017BF0" w14:textId="77777777" w:rsidR="00B63337" w:rsidRDefault="00B63337">
      <w:pPr>
        <w:pStyle w:val="ConsPlusNormal"/>
        <w:jc w:val="both"/>
      </w:pPr>
    </w:p>
    <w:p w14:paraId="54FC9A1A" w14:textId="77777777" w:rsidR="00B63337" w:rsidRDefault="00B63337">
      <w:pPr>
        <w:pStyle w:val="ConsPlusTitle"/>
        <w:jc w:val="center"/>
        <w:outlineLvl w:val="1"/>
      </w:pPr>
      <w:r>
        <w:t>II. Порядок обращения за ежемесячной денежной выплатой</w:t>
      </w:r>
    </w:p>
    <w:p w14:paraId="79B0B148" w14:textId="77777777" w:rsidR="00B63337" w:rsidRDefault="00B63337">
      <w:pPr>
        <w:pStyle w:val="ConsPlusNormal"/>
        <w:jc w:val="both"/>
      </w:pPr>
    </w:p>
    <w:p w14:paraId="0A8E0F32" w14:textId="77777777" w:rsidR="00B63337" w:rsidRDefault="00B63337">
      <w:pPr>
        <w:pStyle w:val="ConsPlusNormal"/>
        <w:ind w:firstLine="540"/>
        <w:jc w:val="both"/>
      </w:pPr>
      <w:bookmarkStart w:id="4" w:name="P63"/>
      <w:bookmarkEnd w:id="4"/>
      <w:r>
        <w:t xml:space="preserve">2.1. Граждане, указанные в </w:t>
      </w:r>
      <w:hyperlink w:anchor="P57">
        <w:r>
          <w:rPr>
            <w:color w:val="0000FF"/>
          </w:rPr>
          <w:t>пункте 1.1 раздела I</w:t>
        </w:r>
      </w:hyperlink>
      <w:r>
        <w:t xml:space="preserve"> Порядка, подают </w:t>
      </w:r>
      <w:hyperlink w:anchor="P117">
        <w:r>
          <w:rPr>
            <w:color w:val="0000FF"/>
          </w:rPr>
          <w:t>заявление</w:t>
        </w:r>
      </w:hyperlink>
      <w:r>
        <w:t xml:space="preserve"> о предоставлении ежемесячной денежной выплаты в государственное автономное учреждение Белгородской </w:t>
      </w:r>
      <w:r>
        <w:lastRenderedPageBreak/>
        <w:t>области "Многофункциональный центр предоставления государственных и муниципальных услуг" (далее - МФЦ) по форме согласно приложению N 1 к Порядку с приложением следующих документов:</w:t>
      </w:r>
    </w:p>
    <w:p w14:paraId="06E9A458" w14:textId="77777777" w:rsidR="00B63337" w:rsidRDefault="00B63337">
      <w:pPr>
        <w:pStyle w:val="ConsPlusNormal"/>
        <w:spacing w:before="220"/>
        <w:ind w:firstLine="540"/>
        <w:jc w:val="both"/>
      </w:pPr>
      <w:r>
        <w:t>- паспорт гражданина Российской Федерации;</w:t>
      </w:r>
    </w:p>
    <w:p w14:paraId="4C5279C4" w14:textId="77777777" w:rsidR="00B63337" w:rsidRDefault="00B63337">
      <w:pPr>
        <w:pStyle w:val="ConsPlusNormal"/>
        <w:spacing w:before="220"/>
        <w:ind w:firstLine="540"/>
        <w:jc w:val="both"/>
      </w:pPr>
      <w:r>
        <w:t>-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счета), в случае получения ежемесячной денежной выплаты через кредитные организации.</w:t>
      </w:r>
    </w:p>
    <w:p w14:paraId="13163E14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2.2. Заявление о предоставлении ежемесячной денежной выплаты от имени граждан, указанных в </w:t>
      </w:r>
      <w:hyperlink w:anchor="P57">
        <w:r>
          <w:rPr>
            <w:color w:val="0000FF"/>
          </w:rPr>
          <w:t>пункте 1.1 раздела I</w:t>
        </w:r>
      </w:hyperlink>
      <w:r>
        <w:t xml:space="preserve"> Порядка, могут подать лица, уполномоченные ими на основании доверенности, оформленной в соответствии с законодательством Российской Федерации, или законные представители недееспособных лиц на основании документов, подтверждающих их полномочия.</w:t>
      </w:r>
    </w:p>
    <w:p w14:paraId="575851FE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2.3. </w:t>
      </w:r>
      <w:hyperlink w:anchor="P177">
        <w:r>
          <w:rPr>
            <w:color w:val="0000FF"/>
          </w:rPr>
          <w:t>Перечень</w:t>
        </w:r>
      </w:hyperlink>
      <w:r>
        <w:t xml:space="preserve"> документов (сведений), необходимых для предоставления ежемесячной денежной выплаты, указан в приложении N 2 к Порядку.</w:t>
      </w:r>
    </w:p>
    <w:p w14:paraId="724E571C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2.4. Решение о предоставлении либо об отказе в предоставлении ежемесячной денежной выплаты принимается уполномоченным органом в течение 10 (десяти) рабочих дней со дня приема заявления. Срок принятия решения о предоставлении либо об отказе в предоставлении ежемесячной денежной выплаты продлевается на 20 (двадцать) рабочих дней в случае </w:t>
      </w:r>
      <w:proofErr w:type="spellStart"/>
      <w:r>
        <w:t>непоступления</w:t>
      </w:r>
      <w:proofErr w:type="spellEnd"/>
      <w:r>
        <w:t xml:space="preserve"> документов (сведений) из МФЦ или запрашиваемых в рамках межведомственного информационного взаимодействия.</w:t>
      </w:r>
    </w:p>
    <w:p w14:paraId="4270C535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2.5. Предоставление ежемесячной денежной выплаты гражданам, указанным в </w:t>
      </w:r>
      <w:hyperlink w:anchor="P59">
        <w:r>
          <w:rPr>
            <w:color w:val="0000FF"/>
          </w:rPr>
          <w:t>пункте 1.3 раздела I</w:t>
        </w:r>
      </w:hyperlink>
      <w:r>
        <w:t xml:space="preserve"> Порядка, состоящим на учете в уполномоченном органе, осуществляется в </w:t>
      </w:r>
      <w:proofErr w:type="spellStart"/>
      <w:r>
        <w:t>беззаявительном</w:t>
      </w:r>
      <w:proofErr w:type="spellEnd"/>
      <w:r>
        <w:t xml:space="preserve"> порядке.</w:t>
      </w:r>
    </w:p>
    <w:p w14:paraId="7B4A5BCA" w14:textId="77777777" w:rsidR="00B63337" w:rsidRDefault="00B63337">
      <w:pPr>
        <w:pStyle w:val="ConsPlusNormal"/>
        <w:spacing w:before="220"/>
        <w:ind w:firstLine="540"/>
        <w:jc w:val="both"/>
      </w:pPr>
      <w:r>
        <w:t>2.6. Получатель ежемесячной денежной выплаты при смене места постоянного проживания в пределах Белгородской области или при выезде за пределы Белгородской области в течение 5 (пяти) рабочих дней после снятия с регистрационного учета подает в МФЦ заявление о прекращении предоставления ежемесячной денежной выплаты. На основании этого заявления уполномоченный орган принимает решение о прекращении предоставления ежемесячной денежной выплаты.</w:t>
      </w:r>
    </w:p>
    <w:p w14:paraId="6EB056E8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2.7. Заявление о предоставлении ежемесячной денежной выплаты по новому месту постоянного проживания на территории Белгородской области подается в соответствии с порядком обращения за ежемесячной денежной выплатой, указанным в </w:t>
      </w:r>
      <w:hyperlink w:anchor="P63">
        <w:r>
          <w:rPr>
            <w:color w:val="0000FF"/>
          </w:rPr>
          <w:t>пункте 2.1 раздела II</w:t>
        </w:r>
      </w:hyperlink>
      <w:r>
        <w:t xml:space="preserve"> Порядка.</w:t>
      </w:r>
    </w:p>
    <w:p w14:paraId="7E02EC4D" w14:textId="77777777" w:rsidR="00B63337" w:rsidRDefault="00B63337">
      <w:pPr>
        <w:pStyle w:val="ConsPlusNormal"/>
        <w:spacing w:before="220"/>
        <w:ind w:firstLine="540"/>
        <w:jc w:val="both"/>
      </w:pPr>
      <w:r>
        <w:t>2.8. При смене места постоянного проживания получателя ежемесячной денежной выплаты в пределах Белгородской области уполномоченный орган по новому месту его постоянного проживания в порядке межведомственного информационного взаимодействия запрашивает информацию о получателе ежемесячной денежной выплаты в уполномоченном органе по прежнему месту его постоянного проживания, в том числе о периоде, за который произведена ежемесячная денежная выплата, о наличии (отсутствии) сумм доплат или удержаний.</w:t>
      </w:r>
    </w:p>
    <w:p w14:paraId="51304713" w14:textId="77777777" w:rsidR="00B63337" w:rsidRDefault="00B63337">
      <w:pPr>
        <w:pStyle w:val="ConsPlusNormal"/>
        <w:spacing w:before="220"/>
        <w:ind w:firstLine="540"/>
        <w:jc w:val="both"/>
      </w:pPr>
      <w:r>
        <w:t>2.9. Уполномоченный орган по новому месту постоянного проживания получателя ежемесячной денежной выплаты производит доплату (удержание) сумм ежемесячной денежной выплаты на основании информации, полученной в порядке межведомственного информационного взаимодействия.</w:t>
      </w:r>
    </w:p>
    <w:p w14:paraId="44237C8B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2.10. Получатель ежемесячной денежной выплаты при смене места постоянного проживания в пределах муниципального района или городского округа Белгородской области в месячный срок </w:t>
      </w:r>
      <w:r>
        <w:lastRenderedPageBreak/>
        <w:t xml:space="preserve">после постановки на регистрационный учет по новому месту постоянного проживания подает в МФЦ заявление о предоставлении ежемесячной денежной выплаты. В этом случае предоставление ежемесячной денежной выплаты возобновляется на основании ранее представленных документов. В иных случаях ежемесячная денежная выплата предоставляется в соответствии с порядком обращения за ежемесячной денежной выплатой, указанным в </w:t>
      </w:r>
      <w:hyperlink w:anchor="P63">
        <w:r>
          <w:rPr>
            <w:color w:val="0000FF"/>
          </w:rPr>
          <w:t>пункте 2.1 раздела II</w:t>
        </w:r>
      </w:hyperlink>
      <w:r>
        <w:t xml:space="preserve"> Порядка.</w:t>
      </w:r>
    </w:p>
    <w:p w14:paraId="206DB5C4" w14:textId="77777777" w:rsidR="00B63337" w:rsidRDefault="00B63337">
      <w:pPr>
        <w:pStyle w:val="ConsPlusNormal"/>
        <w:jc w:val="both"/>
      </w:pPr>
    </w:p>
    <w:p w14:paraId="2BE2EECE" w14:textId="77777777" w:rsidR="00B63337" w:rsidRDefault="00B63337">
      <w:pPr>
        <w:pStyle w:val="ConsPlusTitle"/>
        <w:jc w:val="center"/>
        <w:outlineLvl w:val="1"/>
      </w:pPr>
      <w:r>
        <w:t>III. Порядок предоставления ежемесячной денежной выплаты</w:t>
      </w:r>
    </w:p>
    <w:p w14:paraId="3BF01D11" w14:textId="77777777" w:rsidR="00B63337" w:rsidRDefault="00B63337">
      <w:pPr>
        <w:pStyle w:val="ConsPlusNormal"/>
        <w:jc w:val="both"/>
      </w:pPr>
    </w:p>
    <w:p w14:paraId="0597F2EA" w14:textId="77777777" w:rsidR="00B63337" w:rsidRDefault="00B63337">
      <w:pPr>
        <w:pStyle w:val="ConsPlusNormal"/>
        <w:ind w:firstLine="540"/>
        <w:jc w:val="both"/>
      </w:pPr>
      <w:r>
        <w:t>3.1. Ежемесячная денежная выплата назначается со дня обращения за ее предоставлением.</w:t>
      </w:r>
    </w:p>
    <w:p w14:paraId="314EB767" w14:textId="77777777" w:rsidR="00B63337" w:rsidRDefault="00B63337">
      <w:pPr>
        <w:pStyle w:val="ConsPlusNormal"/>
        <w:spacing w:before="220"/>
        <w:ind w:firstLine="540"/>
        <w:jc w:val="both"/>
      </w:pPr>
      <w:r>
        <w:t>3.2. Гражданам, имеющим право на предоставление ежемесячной денежной выплаты только как лицам, родившимся в период с 22 июня 1923 года по 3 сентября 1945 года (Дети войны) и не имеющим права получения ежемесячных денежных выплат, установленных по иным основаниям, предусмотренным законодательством Российской Федерации или законодательством Белгородской области, ежемесячная денежная выплата назначается за любой истекший период начиная с 1 апреля 2012 года, но не более чем за три года.</w:t>
      </w:r>
    </w:p>
    <w:p w14:paraId="33DEAD54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3.3. Гражданам, указанным в </w:t>
      </w:r>
      <w:hyperlink w:anchor="P59">
        <w:r>
          <w:rPr>
            <w:color w:val="0000FF"/>
          </w:rPr>
          <w:t>пункте 1.3 раздела I</w:t>
        </w:r>
      </w:hyperlink>
      <w:r>
        <w:t xml:space="preserve"> Порядка, ежемесячная денежная выплата назначается с 1 января 2021 года, если обращение за ней последовало не позднее 31 декабря 2023 года. В последующее время ежемесячная денежная выплата назначается со дня обращения за ее предоставлением.</w:t>
      </w:r>
    </w:p>
    <w:p w14:paraId="00AC513A" w14:textId="77777777" w:rsidR="00B63337" w:rsidRDefault="00B63337">
      <w:pPr>
        <w:pStyle w:val="ConsPlusNormal"/>
        <w:spacing w:before="220"/>
        <w:ind w:firstLine="540"/>
        <w:jc w:val="both"/>
      </w:pPr>
      <w:r>
        <w:t>3.4. Суммы ежемесячной денежной выплаты перечисляются на лицевой счет получателя ежемесячной денежной выплаты, открытый на заявителя, на лицевой счет соответствующего учреждения, являющегося законным представителем заявителя, в кредитной организации или доставляются посредством почтовой связи.</w:t>
      </w:r>
    </w:p>
    <w:p w14:paraId="6DB4CC26" w14:textId="77777777" w:rsidR="00B63337" w:rsidRDefault="00B63337">
      <w:pPr>
        <w:pStyle w:val="ConsPlusNormal"/>
        <w:spacing w:before="220"/>
        <w:ind w:firstLine="540"/>
        <w:jc w:val="both"/>
      </w:pPr>
      <w:r>
        <w:t>3.5. Ежемесячная денежная выплата, не полученная получателем своевременно по вине уполномоченного органа, выплачивается за прошедшее время без ограничения каким-либо сроком.</w:t>
      </w:r>
    </w:p>
    <w:p w14:paraId="4C08C2D8" w14:textId="77777777" w:rsidR="00B63337" w:rsidRDefault="00B63337">
      <w:pPr>
        <w:pStyle w:val="ConsPlusNormal"/>
        <w:spacing w:before="220"/>
        <w:ind w:firstLine="540"/>
        <w:jc w:val="both"/>
      </w:pPr>
      <w:r>
        <w:t>3.6. Предоставление ежемесячной денежной выплаты получателю при изменении места его постоянного проживания в пределах Белгородской области, при выезде на место постоянного проживания за пределы Белгородской области, в случае смерти, в случае признания его в установленном порядке умершим или безвестно отсутствующим прекращается с 1-го числа месяца, следующего за месяцем, в котором произошло указанное изменение места постоянного проживания или выезд за пределы Белгородской области, наступила смерть либо вступили в силу решения об объявлении его умершим или о признании его безвестно отсутствующим.</w:t>
      </w:r>
    </w:p>
    <w:p w14:paraId="0727B336" w14:textId="77777777" w:rsidR="00B63337" w:rsidRDefault="00B63337">
      <w:pPr>
        <w:pStyle w:val="ConsPlusNormal"/>
        <w:spacing w:before="220"/>
        <w:ind w:firstLine="540"/>
        <w:jc w:val="both"/>
      </w:pPr>
      <w:r>
        <w:t>3.7. Право на получение ежемесячных денежных выплат, подлежащих выплате наследодателю, но не полученных им при жизни по какой-либо причине, принадлежит совместно проживающим с умершим членам его семьи, а также его нетрудоспособным иждивенцам независимо от того, проживали они совместно с умершим или не проживали.</w:t>
      </w:r>
    </w:p>
    <w:p w14:paraId="1912D0D2" w14:textId="77777777" w:rsidR="00B63337" w:rsidRDefault="00B63337">
      <w:pPr>
        <w:pStyle w:val="ConsPlusNormal"/>
        <w:spacing w:before="220"/>
        <w:ind w:firstLine="540"/>
        <w:jc w:val="both"/>
      </w:pPr>
      <w:r>
        <w:t>3.8. Не полученная гражданином в связи со смертью сумма ежемесячной денежной выплаты выплачивается проживавшему совместно с умершим члену семьи, если обращение последовало не позднее шести месяцев со дня смерти получателя.</w:t>
      </w:r>
    </w:p>
    <w:p w14:paraId="01E1D698" w14:textId="77777777" w:rsidR="00B63337" w:rsidRDefault="00B63337">
      <w:pPr>
        <w:pStyle w:val="ConsPlusNormal"/>
        <w:spacing w:before="220"/>
        <w:ind w:firstLine="540"/>
        <w:jc w:val="both"/>
      </w:pPr>
      <w:r>
        <w:t>3.9. При наличии нескольких совместно проживающих членов семьи умершего гражданина получатель определяется на основании совместного заявления всех совершеннолетних членов семьи.</w:t>
      </w:r>
    </w:p>
    <w:p w14:paraId="4FF23193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3.10. При отсутствии лиц, имеющих право на получение сумм, не выплаченных наследодателю, или при непредъявлении этими лицами требований о выплате указанных сумм в </w:t>
      </w:r>
      <w:r>
        <w:lastRenderedPageBreak/>
        <w:t xml:space="preserve">установленный срок соответствующие суммы включаются в состав наследства и наследуются на общих основаниях, установленных Гражданским </w:t>
      </w:r>
      <w:hyperlink r:id="rId2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1964C2A0" w14:textId="77777777" w:rsidR="00B63337" w:rsidRDefault="00B63337">
      <w:pPr>
        <w:pStyle w:val="ConsPlusNormal"/>
        <w:spacing w:before="220"/>
        <w:ind w:firstLine="540"/>
        <w:jc w:val="both"/>
      </w:pPr>
      <w:r>
        <w:t>3.11. Суммы ежемесячной денежной выплаты, излишне выплаченные гражданину по его вине (вследствие непредставления или несвоевременного представления сведений об обстоятельствах, влекущих прекращение ежемесячной денежной выплаты), возмещаются получателем добровольно. В случае отказа гражданина от добровольного возврата излишне полученных денежных средств они взыскиваются уполномоченным органом в судебном порядке в соответствии с законодательством Российской Федерации.</w:t>
      </w:r>
    </w:p>
    <w:p w14:paraId="498B4605" w14:textId="77777777" w:rsidR="00B63337" w:rsidRDefault="00B63337">
      <w:pPr>
        <w:pStyle w:val="ConsPlusNormal"/>
        <w:jc w:val="both"/>
      </w:pPr>
    </w:p>
    <w:p w14:paraId="7F0A1C1B" w14:textId="77777777" w:rsidR="00B63337" w:rsidRDefault="00B63337">
      <w:pPr>
        <w:pStyle w:val="ConsPlusNormal"/>
        <w:jc w:val="both"/>
      </w:pPr>
    </w:p>
    <w:p w14:paraId="41E54666" w14:textId="77777777" w:rsidR="00B63337" w:rsidRDefault="00B63337">
      <w:pPr>
        <w:pStyle w:val="ConsPlusNormal"/>
        <w:jc w:val="both"/>
      </w:pPr>
    </w:p>
    <w:p w14:paraId="13CA8402" w14:textId="77777777" w:rsidR="00B63337" w:rsidRDefault="00B63337">
      <w:pPr>
        <w:pStyle w:val="ConsPlusNormal"/>
        <w:jc w:val="both"/>
      </w:pPr>
    </w:p>
    <w:p w14:paraId="5B37091B" w14:textId="77777777" w:rsidR="00B63337" w:rsidRDefault="00B63337">
      <w:pPr>
        <w:pStyle w:val="ConsPlusNormal"/>
        <w:jc w:val="both"/>
      </w:pPr>
    </w:p>
    <w:p w14:paraId="69653C7A" w14:textId="77777777" w:rsidR="00B63337" w:rsidRDefault="00B63337">
      <w:pPr>
        <w:pStyle w:val="ConsPlusNormal"/>
        <w:jc w:val="right"/>
        <w:outlineLvl w:val="1"/>
      </w:pPr>
      <w:r>
        <w:t>Приложение N 1</w:t>
      </w:r>
    </w:p>
    <w:p w14:paraId="6BCE1532" w14:textId="77777777" w:rsidR="00B63337" w:rsidRDefault="00B63337">
      <w:pPr>
        <w:pStyle w:val="ConsPlusNormal"/>
        <w:jc w:val="right"/>
      </w:pPr>
      <w:r>
        <w:t>к Порядку осуществления ежемесячной</w:t>
      </w:r>
    </w:p>
    <w:p w14:paraId="5C100930" w14:textId="77777777" w:rsidR="00B63337" w:rsidRDefault="00B63337">
      <w:pPr>
        <w:pStyle w:val="ConsPlusNormal"/>
        <w:jc w:val="right"/>
      </w:pPr>
      <w:r>
        <w:t>денежной выплаты лицам, родившимся</w:t>
      </w:r>
    </w:p>
    <w:p w14:paraId="6E3D512C" w14:textId="77777777" w:rsidR="00B63337" w:rsidRDefault="00B63337">
      <w:pPr>
        <w:pStyle w:val="ConsPlusNormal"/>
        <w:jc w:val="right"/>
      </w:pPr>
      <w:r>
        <w:t>в период с 22 июня 1923 года</w:t>
      </w:r>
    </w:p>
    <w:p w14:paraId="416003EA" w14:textId="77777777" w:rsidR="00B63337" w:rsidRDefault="00B63337">
      <w:pPr>
        <w:pStyle w:val="ConsPlusNormal"/>
        <w:jc w:val="right"/>
      </w:pPr>
      <w:r>
        <w:t>по 3 сентября 1945 года (Дети войны)</w:t>
      </w:r>
    </w:p>
    <w:p w14:paraId="1B82F676" w14:textId="77777777" w:rsidR="00B63337" w:rsidRDefault="00B63337">
      <w:pPr>
        <w:pStyle w:val="ConsPlusNormal"/>
        <w:jc w:val="right"/>
      </w:pPr>
    </w:p>
    <w:p w14:paraId="0A35C72A" w14:textId="77777777" w:rsidR="00B63337" w:rsidRDefault="00B63337">
      <w:pPr>
        <w:pStyle w:val="ConsPlusNormal"/>
        <w:jc w:val="right"/>
      </w:pPr>
      <w:r>
        <w:t>Форма</w:t>
      </w:r>
    </w:p>
    <w:p w14:paraId="4C2655DF" w14:textId="77777777" w:rsidR="00B63337" w:rsidRDefault="00B6333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29"/>
      </w:tblGrid>
      <w:tr w:rsidR="00B63337" w14:paraId="0B2C66CE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B92E04" w14:textId="77777777" w:rsidR="00B63337" w:rsidRDefault="00B63337">
            <w:pPr>
              <w:pStyle w:val="ConsPlusNormal"/>
            </w:pP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14:paraId="5C273FC5" w14:textId="77777777" w:rsidR="00B63337" w:rsidRDefault="00B63337">
            <w:pPr>
              <w:pStyle w:val="ConsPlusNormal"/>
            </w:pPr>
            <w:r>
              <w:t>В _________________________________________</w:t>
            </w:r>
          </w:p>
          <w:p w14:paraId="68C64D31" w14:textId="77777777" w:rsidR="00B63337" w:rsidRDefault="00B63337">
            <w:pPr>
              <w:pStyle w:val="ConsPlusNormal"/>
            </w:pPr>
            <w:r>
              <w:t>От ________________________________________</w:t>
            </w:r>
          </w:p>
          <w:p w14:paraId="1A8C4ED5" w14:textId="77777777" w:rsidR="00B63337" w:rsidRDefault="00B63337">
            <w:pPr>
              <w:pStyle w:val="ConsPlusNormal"/>
            </w:pPr>
            <w:r>
              <w:t>Паспорт: ___________________________________</w:t>
            </w:r>
          </w:p>
          <w:p w14:paraId="13B908CA" w14:textId="77777777" w:rsidR="00B63337" w:rsidRDefault="00B63337">
            <w:pPr>
              <w:pStyle w:val="ConsPlusNormal"/>
            </w:pPr>
            <w:r>
              <w:t>Кем выдан: _________________________________</w:t>
            </w:r>
          </w:p>
          <w:p w14:paraId="3C92E4D5" w14:textId="77777777" w:rsidR="00B63337" w:rsidRDefault="00B63337">
            <w:pPr>
              <w:pStyle w:val="ConsPlusNormal"/>
            </w:pPr>
            <w:r>
              <w:t>Дата выдачи: _______________________________</w:t>
            </w:r>
          </w:p>
          <w:p w14:paraId="6A6182BD" w14:textId="77777777" w:rsidR="00B63337" w:rsidRDefault="00B63337">
            <w:pPr>
              <w:pStyle w:val="ConsPlusNormal"/>
            </w:pPr>
            <w:r>
              <w:t>Адрес места постоянного проживания: _________</w:t>
            </w:r>
          </w:p>
          <w:p w14:paraId="39E171D0" w14:textId="77777777" w:rsidR="00B63337" w:rsidRDefault="00B63337">
            <w:pPr>
              <w:pStyle w:val="ConsPlusNormal"/>
            </w:pPr>
            <w:r>
              <w:t>___________________________________________</w:t>
            </w:r>
          </w:p>
          <w:p w14:paraId="18D81AA5" w14:textId="77777777" w:rsidR="00B63337" w:rsidRDefault="00B63337">
            <w:pPr>
              <w:pStyle w:val="ConsPlusNormal"/>
            </w:pPr>
            <w:r>
              <w:t>Телефон: __________________________________</w:t>
            </w:r>
          </w:p>
          <w:p w14:paraId="3582FCDD" w14:textId="77777777" w:rsidR="00B63337" w:rsidRDefault="00B63337">
            <w:pPr>
              <w:pStyle w:val="ConsPlusNormal"/>
            </w:pPr>
            <w:r>
              <w:t>Дата рождения: _____________________________</w:t>
            </w:r>
          </w:p>
          <w:p w14:paraId="7D2B8AB7" w14:textId="77777777" w:rsidR="00B63337" w:rsidRDefault="00B63337">
            <w:pPr>
              <w:pStyle w:val="ConsPlusNormal"/>
            </w:pPr>
            <w:r>
              <w:t>Ф.И.О. представителя: _______________________</w:t>
            </w:r>
          </w:p>
          <w:p w14:paraId="0A7585EB" w14:textId="77777777" w:rsidR="00B63337" w:rsidRDefault="00B63337">
            <w:pPr>
              <w:pStyle w:val="ConsPlusNormal"/>
            </w:pPr>
            <w:r>
              <w:t>Паспорт: ___________________________________</w:t>
            </w:r>
          </w:p>
          <w:p w14:paraId="599F5087" w14:textId="77777777" w:rsidR="00B63337" w:rsidRDefault="00B63337">
            <w:pPr>
              <w:pStyle w:val="ConsPlusNormal"/>
              <w:jc w:val="both"/>
            </w:pPr>
            <w:r>
              <w:t>Сведения о документе, подтверждающие полномочия представителя, доверителя ___________________________________________</w:t>
            </w:r>
          </w:p>
          <w:p w14:paraId="4FE121CF" w14:textId="77777777" w:rsidR="00B63337" w:rsidRDefault="00B63337">
            <w:pPr>
              <w:pStyle w:val="ConsPlusNormal"/>
              <w:jc w:val="both"/>
            </w:pPr>
            <w:r>
              <w:t>Адрес места постоянного проживания: ________ ___________________________________________</w:t>
            </w:r>
          </w:p>
          <w:p w14:paraId="0ADAE914" w14:textId="77777777" w:rsidR="00B63337" w:rsidRDefault="00B63337">
            <w:pPr>
              <w:pStyle w:val="ConsPlusNormal"/>
            </w:pPr>
            <w:r>
              <w:t>Телефон: ___________________________________</w:t>
            </w:r>
          </w:p>
        </w:tc>
      </w:tr>
      <w:tr w:rsidR="00B63337" w14:paraId="031C5B12" w14:textId="7777777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0ABB3" w14:textId="77777777" w:rsidR="00B63337" w:rsidRDefault="00B63337">
            <w:pPr>
              <w:pStyle w:val="ConsPlusNormal"/>
              <w:jc w:val="center"/>
            </w:pPr>
            <w:bookmarkStart w:id="5" w:name="P117"/>
            <w:bookmarkEnd w:id="5"/>
            <w:r>
              <w:t>Заявление</w:t>
            </w:r>
          </w:p>
          <w:p w14:paraId="1A77DB14" w14:textId="77777777" w:rsidR="00B63337" w:rsidRDefault="00B63337">
            <w:pPr>
              <w:pStyle w:val="ConsPlusNormal"/>
              <w:jc w:val="center"/>
            </w:pPr>
            <w:r>
              <w:t>о предоставлении ежемесячной денежной выплаты</w:t>
            </w:r>
          </w:p>
        </w:tc>
      </w:tr>
      <w:tr w:rsidR="00B63337" w14:paraId="4B5C387F" w14:textId="77777777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E7BFB" w14:textId="77777777" w:rsidR="00B63337" w:rsidRDefault="00B63337">
            <w:pPr>
              <w:pStyle w:val="ConsPlusNormal"/>
              <w:ind w:firstLine="283"/>
              <w:jc w:val="both"/>
            </w:pPr>
            <w:r>
              <w:t>Прошу предоставить ежемесячную денежную выплату (ЕДВ), предусмотренную для лиц, родившихся в период с 22 июня 1923 года по 3 сентября 1945 года (Дети войны), мне, моему подопечному, моему доверителю (нужное подчеркнуть).</w:t>
            </w:r>
          </w:p>
          <w:p w14:paraId="7F474019" w14:textId="77777777" w:rsidR="00B63337" w:rsidRDefault="00B63337">
            <w:pPr>
              <w:pStyle w:val="ConsPlusNormal"/>
              <w:ind w:firstLine="283"/>
              <w:jc w:val="both"/>
            </w:pPr>
            <w:r>
              <w:t>Уведомлен(-а) о необходимости в течение 5 (пяти) рабочих дней после снятия с регистрационного учета при смене места постоянного проживания на территории Белгородской области, при выезде за пределы Белгородской области подать в МФЦ заявление о прекращении предоставления ЕДВ.</w:t>
            </w:r>
          </w:p>
          <w:p w14:paraId="6B72EFD9" w14:textId="77777777" w:rsidR="00B63337" w:rsidRDefault="00B63337">
            <w:pPr>
              <w:pStyle w:val="ConsPlusNormal"/>
              <w:ind w:firstLine="283"/>
              <w:jc w:val="both"/>
            </w:pPr>
            <w:r>
              <w:t>Уведомлен(-а) о необходимости при смене постоянного проживания в пределах муниципального района или городского округа Белгородской области в месячный срок после постановки на регистрационный учет по новому месту постоянного проживания подать в МФЦ заявление о предоставлении ЕДВ.</w:t>
            </w:r>
          </w:p>
          <w:p w14:paraId="33683FE9" w14:textId="77777777" w:rsidR="00B63337" w:rsidRDefault="00B63337">
            <w:pPr>
              <w:pStyle w:val="ConsPlusNormal"/>
              <w:ind w:firstLine="283"/>
              <w:jc w:val="both"/>
            </w:pPr>
            <w:r>
              <w:lastRenderedPageBreak/>
              <w:t>Прошу ежемесячную денежную выплату, установленную мне, моему подопечному, моему доверителю (нужное подчеркнуть):</w:t>
            </w:r>
          </w:p>
          <w:p w14:paraId="41688CA9" w14:textId="77777777" w:rsidR="00B63337" w:rsidRDefault="00B63337">
            <w:pPr>
              <w:pStyle w:val="ConsPlusNormal"/>
              <w:ind w:firstLine="283"/>
              <w:jc w:val="both"/>
            </w:pPr>
            <w:r>
              <w:t>а) доставлять посредством почтовой связи по адресу:</w:t>
            </w:r>
          </w:p>
          <w:p w14:paraId="62E90004" w14:textId="77777777" w:rsidR="00B63337" w:rsidRDefault="00B63337">
            <w:pPr>
              <w:pStyle w:val="ConsPlusNormal"/>
            </w:pPr>
            <w:r>
              <w:t>_________________________________________________________________________;</w:t>
            </w:r>
          </w:p>
          <w:p w14:paraId="1FB28461" w14:textId="77777777" w:rsidR="00B63337" w:rsidRDefault="00B63337">
            <w:pPr>
              <w:pStyle w:val="ConsPlusNormal"/>
              <w:jc w:val="center"/>
            </w:pPr>
            <w:r>
              <w:t>(указать номер отделения почтовой связи)</w:t>
            </w:r>
          </w:p>
          <w:p w14:paraId="1E8D386F" w14:textId="77777777" w:rsidR="00B63337" w:rsidRDefault="00B63337">
            <w:pPr>
              <w:pStyle w:val="ConsPlusNormal"/>
              <w:ind w:firstLine="283"/>
              <w:jc w:val="both"/>
            </w:pPr>
            <w:r>
              <w:t>б) перечислять на счет в кредитной организации _________________________________________________________________________.</w:t>
            </w:r>
          </w:p>
          <w:p w14:paraId="2ABAC0D5" w14:textId="77777777" w:rsidR="00B63337" w:rsidRDefault="00B63337">
            <w:pPr>
              <w:pStyle w:val="ConsPlusNormal"/>
              <w:jc w:val="center"/>
            </w:pPr>
            <w:r>
              <w:t>(указать наименование кредитной организации)</w:t>
            </w:r>
          </w:p>
          <w:p w14:paraId="5984824B" w14:textId="77777777" w:rsidR="00B63337" w:rsidRDefault="00B63337">
            <w:pPr>
              <w:pStyle w:val="ConsPlusNormal"/>
              <w:ind w:firstLine="283"/>
              <w:jc w:val="both"/>
            </w:pPr>
            <w:r>
              <w:t>Согласен(-сна) на обработку указанных мной персональных данных оператором.</w:t>
            </w:r>
          </w:p>
          <w:p w14:paraId="4B876C0F" w14:textId="77777777" w:rsidR="00B63337" w:rsidRDefault="00B63337">
            <w:pPr>
              <w:pStyle w:val="ConsPlusNormal"/>
              <w:ind w:firstLine="283"/>
              <w:jc w:val="both"/>
            </w:pPr>
            <w:r>
      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средств криптозащиты.</w:t>
            </w:r>
          </w:p>
          <w:p w14:paraId="25495C1C" w14:textId="77777777" w:rsidR="00B63337" w:rsidRDefault="00B63337">
            <w:pPr>
              <w:pStyle w:val="ConsPlusNormal"/>
              <w:ind w:firstLine="283"/>
              <w:jc w:val="both"/>
            </w:pPr>
            <w:r>
              <w:t>Срок или условия прекращения обработки персональных данных: ликвидация оператора. Порядок отзыва согласия на обработку персональных данных: на основании заявления субъекта персональных данных.</w:t>
            </w:r>
          </w:p>
          <w:p w14:paraId="0A5F5DCA" w14:textId="77777777" w:rsidR="00B63337" w:rsidRDefault="00B63337">
            <w:pPr>
              <w:pStyle w:val="ConsPlusNormal"/>
              <w:ind w:firstLine="283"/>
              <w:jc w:val="both"/>
            </w:pPr>
            <w:r>
              <w:t>С порядком предоставления государственной услуги ознакомлен(-а). Настаиваю на приеме документов. Уведомлен(-а) о возможном отказе в предоставлении государственной услуги на основании того, что представлен неполный пакет документов и/или неполные, недостоверные сведения.</w:t>
            </w:r>
          </w:p>
          <w:p w14:paraId="079DCA08" w14:textId="77777777" w:rsidR="00B63337" w:rsidRDefault="00B63337">
            <w:pPr>
              <w:pStyle w:val="ConsPlusNormal"/>
              <w:ind w:firstLine="283"/>
              <w:jc w:val="both"/>
            </w:pPr>
            <w:r>
              <w:t>О результатах принятого решения прошу сообщить:</w:t>
            </w:r>
          </w:p>
        </w:tc>
      </w:tr>
    </w:tbl>
    <w:p w14:paraId="2BF044B1" w14:textId="77777777" w:rsidR="00B63337" w:rsidRDefault="00B63337">
      <w:pPr>
        <w:pStyle w:val="ConsPlusNormal"/>
      </w:pPr>
    </w:p>
    <w:p w14:paraId="3B880B00" w14:textId="77777777" w:rsidR="00B63337" w:rsidRDefault="00B63337">
      <w:pPr>
        <w:pStyle w:val="ConsPlusNonformat"/>
        <w:jc w:val="both"/>
      </w:pPr>
      <w:r>
        <w:t>┌───┐</w:t>
      </w:r>
    </w:p>
    <w:p w14:paraId="6D1ACA86" w14:textId="77777777" w:rsidR="00B63337" w:rsidRDefault="00B63337">
      <w:pPr>
        <w:pStyle w:val="ConsPlusNonformat"/>
        <w:jc w:val="both"/>
      </w:pPr>
      <w:r>
        <w:t>│   │ - устно                  Подпись _________________</w:t>
      </w:r>
    </w:p>
    <w:p w14:paraId="37D87A7B" w14:textId="77777777" w:rsidR="00B63337" w:rsidRDefault="00B63337">
      <w:pPr>
        <w:pStyle w:val="ConsPlusNonformat"/>
        <w:jc w:val="both"/>
      </w:pPr>
      <w:r>
        <w:t>└───┘</w:t>
      </w:r>
    </w:p>
    <w:p w14:paraId="06DF87A5" w14:textId="77777777" w:rsidR="00B63337" w:rsidRDefault="00B63337">
      <w:pPr>
        <w:pStyle w:val="ConsPlusNonformat"/>
        <w:jc w:val="both"/>
      </w:pPr>
      <w:r>
        <w:t>┌───┐</w:t>
      </w:r>
    </w:p>
    <w:p w14:paraId="486378F1" w14:textId="77777777" w:rsidR="00B63337" w:rsidRDefault="00B63337">
      <w:pPr>
        <w:pStyle w:val="ConsPlusNonformat"/>
        <w:jc w:val="both"/>
      </w:pPr>
      <w:r>
        <w:t>│   │ - письменно              Подпись _________________</w:t>
      </w:r>
    </w:p>
    <w:p w14:paraId="2B2391A4" w14:textId="77777777" w:rsidR="00B63337" w:rsidRDefault="00B63337">
      <w:pPr>
        <w:pStyle w:val="ConsPlusNonformat"/>
        <w:jc w:val="both"/>
      </w:pPr>
      <w:r>
        <w:t>└───┘</w:t>
      </w:r>
    </w:p>
    <w:p w14:paraId="0E96FD20" w14:textId="77777777" w:rsidR="00B63337" w:rsidRDefault="00B63337">
      <w:pPr>
        <w:pStyle w:val="ConsPlusNonformat"/>
        <w:jc w:val="both"/>
      </w:pPr>
      <w:r>
        <w:t>┌───┐</w:t>
      </w:r>
    </w:p>
    <w:p w14:paraId="51795F1C" w14:textId="77777777" w:rsidR="00B63337" w:rsidRDefault="00B63337">
      <w:pPr>
        <w:pStyle w:val="ConsPlusNonformat"/>
        <w:jc w:val="both"/>
      </w:pPr>
      <w:r>
        <w:t>│   │ - на адрес электронной почты ______________ Подпись ________________</w:t>
      </w:r>
    </w:p>
    <w:p w14:paraId="38428EA3" w14:textId="77777777" w:rsidR="00B63337" w:rsidRDefault="00B63337">
      <w:pPr>
        <w:pStyle w:val="ConsPlusNonformat"/>
        <w:jc w:val="both"/>
      </w:pPr>
      <w:r>
        <w:t>└───┘</w:t>
      </w:r>
    </w:p>
    <w:p w14:paraId="6C66D868" w14:textId="77777777" w:rsidR="00B63337" w:rsidRDefault="00B63337">
      <w:pPr>
        <w:pStyle w:val="ConsPlusNonformat"/>
        <w:jc w:val="both"/>
      </w:pPr>
      <w:r>
        <w:t xml:space="preserve">                                     ┌─────────────┬──────────────────────┐</w:t>
      </w:r>
    </w:p>
    <w:p w14:paraId="4088FBC7" w14:textId="77777777" w:rsidR="00B63337" w:rsidRDefault="00B63337">
      <w:pPr>
        <w:pStyle w:val="ConsPlusNonformat"/>
        <w:jc w:val="both"/>
      </w:pPr>
      <w:r>
        <w:t xml:space="preserve">                                     │    Дата     </w:t>
      </w:r>
      <w:proofErr w:type="gramStart"/>
      <w:r>
        <w:t>│  Подпись</w:t>
      </w:r>
      <w:proofErr w:type="gramEnd"/>
      <w:r>
        <w:t xml:space="preserve"> заявителя   │</w:t>
      </w:r>
    </w:p>
    <w:p w14:paraId="622FCDA5" w14:textId="77777777" w:rsidR="00B63337" w:rsidRDefault="00B63337">
      <w:pPr>
        <w:pStyle w:val="ConsPlusNonformat"/>
        <w:jc w:val="both"/>
      </w:pPr>
      <w:r>
        <w:t xml:space="preserve">                                     ├─────────────┼──────────────────────┤</w:t>
      </w:r>
    </w:p>
    <w:p w14:paraId="5EF1104D" w14:textId="77777777" w:rsidR="00B63337" w:rsidRDefault="00B63337">
      <w:pPr>
        <w:pStyle w:val="ConsPlusNonformat"/>
        <w:jc w:val="both"/>
      </w:pPr>
      <w:r>
        <w:t xml:space="preserve">                                     │             │                      │</w:t>
      </w:r>
    </w:p>
    <w:p w14:paraId="610B4040" w14:textId="77777777" w:rsidR="00B63337" w:rsidRDefault="00B63337">
      <w:pPr>
        <w:pStyle w:val="ConsPlusNonformat"/>
        <w:jc w:val="both"/>
      </w:pPr>
      <w:r>
        <w:t xml:space="preserve">                                     └─────────────┴──────────────────────┘</w:t>
      </w:r>
    </w:p>
    <w:p w14:paraId="07ACAEC5" w14:textId="77777777" w:rsidR="00B63337" w:rsidRDefault="00B633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8"/>
        <w:gridCol w:w="1928"/>
        <w:gridCol w:w="3855"/>
      </w:tblGrid>
      <w:tr w:rsidR="00B63337" w14:paraId="0A9DF2C4" w14:textId="77777777">
        <w:tc>
          <w:tcPr>
            <w:tcW w:w="3258" w:type="dxa"/>
            <w:vMerge w:val="restart"/>
          </w:tcPr>
          <w:p w14:paraId="06B9750A" w14:textId="77777777" w:rsidR="00B63337" w:rsidRDefault="00B63337">
            <w:pPr>
              <w:pStyle w:val="ConsPlusNormal"/>
              <w:jc w:val="center"/>
            </w:pPr>
            <w:r>
              <w:t>Регистрационный номер заявления</w:t>
            </w:r>
          </w:p>
        </w:tc>
        <w:tc>
          <w:tcPr>
            <w:tcW w:w="5783" w:type="dxa"/>
            <w:gridSpan w:val="2"/>
          </w:tcPr>
          <w:p w14:paraId="13CBC053" w14:textId="77777777" w:rsidR="00B63337" w:rsidRDefault="00B63337">
            <w:pPr>
              <w:pStyle w:val="ConsPlusNormal"/>
              <w:jc w:val="center"/>
            </w:pPr>
            <w:r>
              <w:t>Принял</w:t>
            </w:r>
          </w:p>
        </w:tc>
      </w:tr>
      <w:tr w:rsidR="00B63337" w14:paraId="5DD0B828" w14:textId="77777777">
        <w:tc>
          <w:tcPr>
            <w:tcW w:w="3258" w:type="dxa"/>
            <w:vMerge/>
          </w:tcPr>
          <w:p w14:paraId="68770F09" w14:textId="77777777" w:rsidR="00B63337" w:rsidRDefault="00B63337">
            <w:pPr>
              <w:pStyle w:val="ConsPlusNormal"/>
            </w:pPr>
          </w:p>
        </w:tc>
        <w:tc>
          <w:tcPr>
            <w:tcW w:w="1928" w:type="dxa"/>
          </w:tcPr>
          <w:p w14:paraId="3A88B133" w14:textId="77777777" w:rsidR="00B63337" w:rsidRDefault="00B63337">
            <w:pPr>
              <w:pStyle w:val="ConsPlusNormal"/>
              <w:jc w:val="center"/>
            </w:pPr>
            <w:r>
              <w:t>Дата приема заявления</w:t>
            </w:r>
          </w:p>
        </w:tc>
        <w:tc>
          <w:tcPr>
            <w:tcW w:w="3855" w:type="dxa"/>
          </w:tcPr>
          <w:p w14:paraId="2902BEB5" w14:textId="77777777" w:rsidR="00B63337" w:rsidRDefault="00B63337">
            <w:pPr>
              <w:pStyle w:val="ConsPlusNormal"/>
              <w:jc w:val="center"/>
            </w:pPr>
            <w:r>
              <w:t>Фамилия, имя, отчество,</w:t>
            </w:r>
          </w:p>
          <w:p w14:paraId="695ADCAD" w14:textId="77777777" w:rsidR="00B63337" w:rsidRDefault="00B63337">
            <w:pPr>
              <w:pStyle w:val="ConsPlusNormal"/>
              <w:jc w:val="center"/>
            </w:pPr>
            <w:r>
              <w:t>подпись работника МФЦ</w:t>
            </w:r>
          </w:p>
        </w:tc>
      </w:tr>
      <w:tr w:rsidR="00B63337" w14:paraId="41786A52" w14:textId="77777777">
        <w:tc>
          <w:tcPr>
            <w:tcW w:w="3258" w:type="dxa"/>
          </w:tcPr>
          <w:p w14:paraId="2B35B22C" w14:textId="77777777" w:rsidR="00B63337" w:rsidRDefault="00B63337">
            <w:pPr>
              <w:pStyle w:val="ConsPlusNormal"/>
            </w:pPr>
          </w:p>
        </w:tc>
        <w:tc>
          <w:tcPr>
            <w:tcW w:w="1928" w:type="dxa"/>
          </w:tcPr>
          <w:p w14:paraId="4600FB14" w14:textId="77777777" w:rsidR="00B63337" w:rsidRDefault="00B63337">
            <w:pPr>
              <w:pStyle w:val="ConsPlusNormal"/>
            </w:pPr>
          </w:p>
        </w:tc>
        <w:tc>
          <w:tcPr>
            <w:tcW w:w="3855" w:type="dxa"/>
          </w:tcPr>
          <w:p w14:paraId="2EAD17D7" w14:textId="77777777" w:rsidR="00B63337" w:rsidRDefault="00B63337">
            <w:pPr>
              <w:pStyle w:val="ConsPlusNormal"/>
            </w:pPr>
          </w:p>
        </w:tc>
      </w:tr>
    </w:tbl>
    <w:p w14:paraId="4393B61D" w14:textId="77777777" w:rsidR="00B63337" w:rsidRDefault="00B633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8"/>
        <w:gridCol w:w="1928"/>
        <w:gridCol w:w="3855"/>
      </w:tblGrid>
      <w:tr w:rsidR="00B63337" w14:paraId="025B6353" w14:textId="77777777">
        <w:tc>
          <w:tcPr>
            <w:tcW w:w="3258" w:type="dxa"/>
            <w:vMerge w:val="restart"/>
          </w:tcPr>
          <w:p w14:paraId="14BE46B6" w14:textId="77777777" w:rsidR="00B63337" w:rsidRDefault="00B63337">
            <w:pPr>
              <w:pStyle w:val="ConsPlusNormal"/>
              <w:jc w:val="center"/>
            </w:pPr>
            <w:r>
              <w:t>Регистрационный</w:t>
            </w:r>
          </w:p>
          <w:p w14:paraId="62AB753A" w14:textId="77777777" w:rsidR="00B63337" w:rsidRDefault="00B63337">
            <w:pPr>
              <w:pStyle w:val="ConsPlusNormal"/>
              <w:jc w:val="center"/>
            </w:pPr>
            <w:r>
              <w:t>номер заявления</w:t>
            </w:r>
          </w:p>
        </w:tc>
        <w:tc>
          <w:tcPr>
            <w:tcW w:w="5783" w:type="dxa"/>
            <w:gridSpan w:val="2"/>
          </w:tcPr>
          <w:p w14:paraId="66BD2C5A" w14:textId="77777777" w:rsidR="00B63337" w:rsidRDefault="00B63337">
            <w:pPr>
              <w:pStyle w:val="ConsPlusNormal"/>
              <w:jc w:val="center"/>
            </w:pPr>
            <w:r>
              <w:t>Принял</w:t>
            </w:r>
          </w:p>
        </w:tc>
      </w:tr>
      <w:tr w:rsidR="00B63337" w14:paraId="08E65E7D" w14:textId="77777777">
        <w:tc>
          <w:tcPr>
            <w:tcW w:w="3258" w:type="dxa"/>
            <w:vMerge/>
          </w:tcPr>
          <w:p w14:paraId="06FE067A" w14:textId="77777777" w:rsidR="00B63337" w:rsidRDefault="00B63337">
            <w:pPr>
              <w:pStyle w:val="ConsPlusNormal"/>
            </w:pPr>
          </w:p>
        </w:tc>
        <w:tc>
          <w:tcPr>
            <w:tcW w:w="1928" w:type="dxa"/>
          </w:tcPr>
          <w:p w14:paraId="5A4B26F3" w14:textId="77777777" w:rsidR="00B63337" w:rsidRDefault="00B63337">
            <w:pPr>
              <w:pStyle w:val="ConsPlusNormal"/>
              <w:jc w:val="center"/>
            </w:pPr>
            <w:r>
              <w:t>Дата приема документов</w:t>
            </w:r>
          </w:p>
        </w:tc>
        <w:tc>
          <w:tcPr>
            <w:tcW w:w="3855" w:type="dxa"/>
            <w:vAlign w:val="bottom"/>
          </w:tcPr>
          <w:p w14:paraId="102224B1" w14:textId="77777777" w:rsidR="00B63337" w:rsidRDefault="00B63337">
            <w:pPr>
              <w:pStyle w:val="ConsPlusNormal"/>
              <w:jc w:val="center"/>
            </w:pPr>
            <w:r>
              <w:t>Должность, фамилия, имя, отчество, подпись специалиста уполномоченного органа</w:t>
            </w:r>
          </w:p>
        </w:tc>
      </w:tr>
      <w:tr w:rsidR="00B63337" w14:paraId="18207A74" w14:textId="77777777">
        <w:tc>
          <w:tcPr>
            <w:tcW w:w="3258" w:type="dxa"/>
          </w:tcPr>
          <w:p w14:paraId="08C3A021" w14:textId="77777777" w:rsidR="00B63337" w:rsidRDefault="00B63337">
            <w:pPr>
              <w:pStyle w:val="ConsPlusNormal"/>
            </w:pPr>
          </w:p>
        </w:tc>
        <w:tc>
          <w:tcPr>
            <w:tcW w:w="1928" w:type="dxa"/>
          </w:tcPr>
          <w:p w14:paraId="53E2C6BD" w14:textId="77777777" w:rsidR="00B63337" w:rsidRDefault="00B63337">
            <w:pPr>
              <w:pStyle w:val="ConsPlusNormal"/>
            </w:pPr>
          </w:p>
        </w:tc>
        <w:tc>
          <w:tcPr>
            <w:tcW w:w="3855" w:type="dxa"/>
            <w:vAlign w:val="bottom"/>
          </w:tcPr>
          <w:p w14:paraId="3DEF15B4" w14:textId="77777777" w:rsidR="00B63337" w:rsidRDefault="00B63337">
            <w:pPr>
              <w:pStyle w:val="ConsPlusNormal"/>
            </w:pPr>
          </w:p>
        </w:tc>
      </w:tr>
    </w:tbl>
    <w:p w14:paraId="3106625F" w14:textId="77777777" w:rsidR="00B63337" w:rsidRDefault="00B63337">
      <w:pPr>
        <w:pStyle w:val="ConsPlusNormal"/>
        <w:jc w:val="both"/>
      </w:pPr>
    </w:p>
    <w:p w14:paraId="5CF8B31F" w14:textId="77777777" w:rsidR="00B63337" w:rsidRDefault="00B63337">
      <w:pPr>
        <w:pStyle w:val="ConsPlusNormal"/>
        <w:jc w:val="both"/>
      </w:pPr>
    </w:p>
    <w:p w14:paraId="4BFC9995" w14:textId="77777777" w:rsidR="00B63337" w:rsidRDefault="00B63337">
      <w:pPr>
        <w:pStyle w:val="ConsPlusNormal"/>
        <w:jc w:val="both"/>
      </w:pPr>
    </w:p>
    <w:p w14:paraId="349CC37E" w14:textId="77777777" w:rsidR="00B63337" w:rsidRDefault="00B63337">
      <w:pPr>
        <w:pStyle w:val="ConsPlusNormal"/>
        <w:jc w:val="both"/>
      </w:pPr>
    </w:p>
    <w:p w14:paraId="7D0494DB" w14:textId="77777777" w:rsidR="00B63337" w:rsidRDefault="00B63337">
      <w:pPr>
        <w:pStyle w:val="ConsPlusNormal"/>
        <w:jc w:val="both"/>
      </w:pPr>
    </w:p>
    <w:p w14:paraId="33CF9ED4" w14:textId="77777777" w:rsidR="00B63337" w:rsidRDefault="00B63337">
      <w:pPr>
        <w:pStyle w:val="ConsPlusNormal"/>
        <w:jc w:val="right"/>
        <w:outlineLvl w:val="1"/>
      </w:pPr>
      <w:r>
        <w:t>Приложение N 2</w:t>
      </w:r>
    </w:p>
    <w:p w14:paraId="3F0CFBDD" w14:textId="77777777" w:rsidR="00B63337" w:rsidRDefault="00B63337">
      <w:pPr>
        <w:pStyle w:val="ConsPlusNormal"/>
        <w:jc w:val="right"/>
      </w:pPr>
      <w:r>
        <w:t>к Порядку осуществления ежемесячной</w:t>
      </w:r>
    </w:p>
    <w:p w14:paraId="702726BF" w14:textId="77777777" w:rsidR="00B63337" w:rsidRDefault="00B63337">
      <w:pPr>
        <w:pStyle w:val="ConsPlusNormal"/>
        <w:jc w:val="right"/>
      </w:pPr>
      <w:r>
        <w:t>денежной выплаты лицам, родившимся</w:t>
      </w:r>
    </w:p>
    <w:p w14:paraId="290668F2" w14:textId="77777777" w:rsidR="00B63337" w:rsidRDefault="00B63337">
      <w:pPr>
        <w:pStyle w:val="ConsPlusNormal"/>
        <w:jc w:val="right"/>
      </w:pPr>
      <w:r>
        <w:t>в период с 22 июня 1923 года</w:t>
      </w:r>
    </w:p>
    <w:p w14:paraId="75F4D39E" w14:textId="77777777" w:rsidR="00B63337" w:rsidRDefault="00B63337">
      <w:pPr>
        <w:pStyle w:val="ConsPlusNormal"/>
        <w:jc w:val="right"/>
      </w:pPr>
      <w:r>
        <w:t>по 3 сентября 1945 года (Дети войны)</w:t>
      </w:r>
    </w:p>
    <w:p w14:paraId="4C674E15" w14:textId="77777777" w:rsidR="00B63337" w:rsidRDefault="00B63337">
      <w:pPr>
        <w:pStyle w:val="ConsPlusNormal"/>
        <w:jc w:val="both"/>
      </w:pPr>
    </w:p>
    <w:p w14:paraId="322B54DF" w14:textId="77777777" w:rsidR="00B63337" w:rsidRDefault="00B63337">
      <w:pPr>
        <w:pStyle w:val="ConsPlusTitle"/>
        <w:jc w:val="center"/>
      </w:pPr>
      <w:bookmarkStart w:id="6" w:name="P177"/>
      <w:bookmarkEnd w:id="6"/>
      <w:r>
        <w:t>Перечень</w:t>
      </w:r>
    </w:p>
    <w:p w14:paraId="4363AF4D" w14:textId="77777777" w:rsidR="00B63337" w:rsidRDefault="00B63337">
      <w:pPr>
        <w:pStyle w:val="ConsPlusTitle"/>
        <w:jc w:val="center"/>
      </w:pPr>
      <w:r>
        <w:t>документов (сведений), необходимых для предоставления</w:t>
      </w:r>
    </w:p>
    <w:p w14:paraId="6248F0F7" w14:textId="77777777" w:rsidR="00B63337" w:rsidRDefault="00B63337">
      <w:pPr>
        <w:pStyle w:val="ConsPlusTitle"/>
        <w:jc w:val="center"/>
      </w:pPr>
      <w:r>
        <w:t>ежемесячной денежной выплаты лицам, родившимся в период</w:t>
      </w:r>
    </w:p>
    <w:p w14:paraId="23512553" w14:textId="77777777" w:rsidR="00B63337" w:rsidRDefault="00B63337">
      <w:pPr>
        <w:pStyle w:val="ConsPlusTitle"/>
        <w:jc w:val="center"/>
      </w:pPr>
      <w:r>
        <w:t>с 22 июня 1923 года по 3 сентября 1945 года (Дети войны)</w:t>
      </w:r>
    </w:p>
    <w:p w14:paraId="7B11A2B6" w14:textId="77777777" w:rsidR="00B63337" w:rsidRDefault="00B63337">
      <w:pPr>
        <w:pStyle w:val="ConsPlusNormal"/>
        <w:jc w:val="center"/>
      </w:pPr>
    </w:p>
    <w:p w14:paraId="6E9C1DD8" w14:textId="77777777" w:rsidR="00B63337" w:rsidRDefault="00B63337">
      <w:pPr>
        <w:pStyle w:val="ConsPlusNormal"/>
        <w:ind w:firstLine="540"/>
        <w:jc w:val="both"/>
      </w:pPr>
      <w:r>
        <w:t>1. Документы, представляемые заявителем или уполномоченным представителем:</w:t>
      </w:r>
    </w:p>
    <w:p w14:paraId="7631DFE0" w14:textId="77777777" w:rsidR="00B63337" w:rsidRDefault="00B63337">
      <w:pPr>
        <w:pStyle w:val="ConsPlusNormal"/>
        <w:spacing w:before="220"/>
        <w:ind w:firstLine="540"/>
        <w:jc w:val="both"/>
      </w:pPr>
      <w:r>
        <w:t>- паспорт гражданина Российской Федерации;</w:t>
      </w:r>
    </w:p>
    <w:p w14:paraId="726690AE" w14:textId="77777777" w:rsidR="00B63337" w:rsidRDefault="00B63337">
      <w:pPr>
        <w:pStyle w:val="ConsPlusNormal"/>
        <w:spacing w:before="220"/>
        <w:ind w:firstLine="540"/>
        <w:jc w:val="both"/>
      </w:pPr>
      <w:r>
        <w:t>- доверенность, оформленная в соответствии с законодательством Российской Федерации для уполномоченных представителей;</w:t>
      </w:r>
    </w:p>
    <w:p w14:paraId="63C94A3C" w14:textId="77777777" w:rsidR="00B63337" w:rsidRDefault="00B63337">
      <w:pPr>
        <w:pStyle w:val="ConsPlusNormal"/>
        <w:spacing w:before="220"/>
        <w:ind w:firstLine="540"/>
        <w:jc w:val="both"/>
      </w:pPr>
      <w:r>
        <w:t>- документ, подтверждающий факт установления опекунства (попечительства) (решение органа опеки и попечительства о назначении опекуна, приказ руководителя учреждения о назначении законного представителя);</w:t>
      </w:r>
    </w:p>
    <w:p w14:paraId="3C31D6B5" w14:textId="77777777" w:rsidR="00B63337" w:rsidRDefault="00B63337">
      <w:pPr>
        <w:pStyle w:val="ConsPlusNormal"/>
        <w:spacing w:before="220"/>
        <w:ind w:firstLine="540"/>
        <w:jc w:val="both"/>
      </w:pPr>
      <w:r>
        <w:t>- документ с реквизитами лицевого счета в кредитной организации, открытого на заявителя, лицевого счета соответствующего учреждения, являющегося законным представителем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14:paraId="5F06C1B5" w14:textId="77777777" w:rsidR="00B63337" w:rsidRDefault="00B63337">
      <w:pPr>
        <w:pStyle w:val="ConsPlusNormal"/>
        <w:spacing w:before="220"/>
        <w:ind w:firstLine="540"/>
        <w:jc w:val="both"/>
      </w:pPr>
      <w:r>
        <w:t>2. Документы, запрашиваемые уполномоченным органом в порядке межведомственного информационного взаимодействия:</w:t>
      </w:r>
    </w:p>
    <w:p w14:paraId="2142226F" w14:textId="77777777" w:rsidR="00B63337" w:rsidRDefault="00B63337">
      <w:pPr>
        <w:pStyle w:val="ConsPlusNormal"/>
        <w:spacing w:before="220"/>
        <w:ind w:firstLine="540"/>
        <w:jc w:val="both"/>
      </w:pPr>
      <w:r>
        <w:t>- сведения о месте постоянного проживания гражданина Российской Федерации на территории Белгородской области (паспорт гражданина Российской Федерации, сведения, полученные от Министерства внутренних дел Российской Федерации);</w:t>
      </w:r>
    </w:p>
    <w:p w14:paraId="012FC276" w14:textId="77777777" w:rsidR="00B63337" w:rsidRDefault="00B63337">
      <w:pPr>
        <w:pStyle w:val="ConsPlusNormal"/>
        <w:spacing w:before="220"/>
        <w:ind w:firstLine="540"/>
        <w:jc w:val="both"/>
      </w:pPr>
      <w:r>
        <w:t>- документ (сведения) о регистрации заявителя в системе индивидуального (персонифицированного) учета (СНИЛС).</w:t>
      </w:r>
    </w:p>
    <w:p w14:paraId="2043DCF2" w14:textId="77777777" w:rsidR="00B63337" w:rsidRDefault="00B63337">
      <w:pPr>
        <w:pStyle w:val="ConsPlusNormal"/>
        <w:ind w:firstLine="540"/>
        <w:jc w:val="both"/>
      </w:pPr>
    </w:p>
    <w:p w14:paraId="667FEC9B" w14:textId="77777777" w:rsidR="00B63337" w:rsidRDefault="00B63337">
      <w:pPr>
        <w:pStyle w:val="ConsPlusNormal"/>
        <w:ind w:firstLine="540"/>
        <w:jc w:val="both"/>
      </w:pPr>
    </w:p>
    <w:p w14:paraId="54A4E098" w14:textId="77777777" w:rsidR="00B63337" w:rsidRDefault="00B63337">
      <w:pPr>
        <w:pStyle w:val="ConsPlusNormal"/>
        <w:ind w:firstLine="540"/>
        <w:jc w:val="both"/>
      </w:pPr>
    </w:p>
    <w:p w14:paraId="54490720" w14:textId="77777777" w:rsidR="00B63337" w:rsidRDefault="00B63337">
      <w:pPr>
        <w:pStyle w:val="ConsPlusNormal"/>
        <w:ind w:firstLine="540"/>
        <w:jc w:val="both"/>
      </w:pPr>
    </w:p>
    <w:p w14:paraId="10A343A6" w14:textId="77777777" w:rsidR="00B63337" w:rsidRDefault="00B63337">
      <w:pPr>
        <w:pStyle w:val="ConsPlusNormal"/>
        <w:ind w:firstLine="540"/>
        <w:jc w:val="both"/>
      </w:pPr>
    </w:p>
    <w:p w14:paraId="6266F5CB" w14:textId="77777777" w:rsidR="00B63337" w:rsidRDefault="00B63337">
      <w:pPr>
        <w:pStyle w:val="ConsPlusNormal"/>
        <w:jc w:val="right"/>
        <w:outlineLvl w:val="0"/>
      </w:pPr>
      <w:r>
        <w:t>Утвержден</w:t>
      </w:r>
    </w:p>
    <w:p w14:paraId="22F05952" w14:textId="77777777" w:rsidR="00B63337" w:rsidRDefault="00B63337">
      <w:pPr>
        <w:pStyle w:val="ConsPlusNormal"/>
        <w:jc w:val="right"/>
      </w:pPr>
      <w:r>
        <w:t>постановлением</w:t>
      </w:r>
    </w:p>
    <w:p w14:paraId="799F59D4" w14:textId="77777777" w:rsidR="00B63337" w:rsidRDefault="00B63337">
      <w:pPr>
        <w:pStyle w:val="ConsPlusNormal"/>
        <w:jc w:val="right"/>
      </w:pPr>
      <w:r>
        <w:t>правительства Белгородской области</w:t>
      </w:r>
    </w:p>
    <w:p w14:paraId="71461F4F" w14:textId="77777777" w:rsidR="00B63337" w:rsidRDefault="00B63337">
      <w:pPr>
        <w:pStyle w:val="ConsPlusNormal"/>
        <w:jc w:val="right"/>
      </w:pPr>
      <w:r>
        <w:t>от 4 июня 2012 года N 236-пп</w:t>
      </w:r>
    </w:p>
    <w:p w14:paraId="2A2C1F4C" w14:textId="77777777" w:rsidR="00B63337" w:rsidRDefault="00B63337">
      <w:pPr>
        <w:pStyle w:val="ConsPlusNormal"/>
        <w:ind w:firstLine="540"/>
        <w:jc w:val="both"/>
      </w:pPr>
    </w:p>
    <w:p w14:paraId="79B97B5A" w14:textId="77777777" w:rsidR="00B63337" w:rsidRDefault="00B63337">
      <w:pPr>
        <w:pStyle w:val="ConsPlusTitle"/>
        <w:jc w:val="center"/>
      </w:pPr>
      <w:bookmarkStart w:id="7" w:name="P200"/>
      <w:bookmarkEnd w:id="7"/>
      <w:r>
        <w:t>ПОРЯДОК</w:t>
      </w:r>
    </w:p>
    <w:p w14:paraId="5BBE163E" w14:textId="77777777" w:rsidR="00B63337" w:rsidRDefault="00B63337">
      <w:pPr>
        <w:pStyle w:val="ConsPlusTitle"/>
        <w:jc w:val="center"/>
      </w:pPr>
      <w:r>
        <w:t>РАСХОДОВАНИЯ И УЧЕТА СРЕДСТВ ОБЛАСТНОГО БЮДЖЕТА НА</w:t>
      </w:r>
    </w:p>
    <w:p w14:paraId="26682DC1" w14:textId="77777777" w:rsidR="00B63337" w:rsidRDefault="00B63337">
      <w:pPr>
        <w:pStyle w:val="ConsPlusTitle"/>
        <w:jc w:val="center"/>
      </w:pPr>
      <w:r>
        <w:t>ЕЖЕМЕСЯЧНУЮ ДЕНЕЖНУЮ ВЫПЛАТУ ЛИЦАМ, РОДИВШИМСЯ В ПЕРИОД</w:t>
      </w:r>
    </w:p>
    <w:p w14:paraId="05B007CE" w14:textId="77777777" w:rsidR="00B63337" w:rsidRDefault="00B63337">
      <w:pPr>
        <w:pStyle w:val="ConsPlusTitle"/>
        <w:jc w:val="center"/>
      </w:pPr>
      <w:r>
        <w:t>С 22 ИЮНЯ 1923 ГОДА ПО 3 СЕНТЯБРЯ 1945 ГОДА (ДЕТИ ВОЙНЫ)</w:t>
      </w:r>
    </w:p>
    <w:p w14:paraId="4D281046" w14:textId="77777777" w:rsidR="00B63337" w:rsidRDefault="00B633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337" w14:paraId="410FB8C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2E3D" w14:textId="77777777" w:rsidR="00B63337" w:rsidRDefault="00B633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A7B7" w14:textId="77777777" w:rsidR="00B63337" w:rsidRDefault="00B633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EDCAE1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28D0ACF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Белгородской области</w:t>
            </w:r>
          </w:p>
          <w:p w14:paraId="47E47559" w14:textId="77777777" w:rsidR="00B63337" w:rsidRDefault="00B6333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13.04.2015 </w:t>
            </w:r>
            <w:hyperlink r:id="rId23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 xml:space="preserve">, от 14.08.2017 </w:t>
            </w:r>
            <w:hyperlink r:id="rId24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 xml:space="preserve">, от 30.05.2022 </w:t>
            </w:r>
            <w:hyperlink r:id="rId25">
              <w:r>
                <w:rPr>
                  <w:color w:val="0000FF"/>
                </w:rPr>
                <w:t>N 321-пп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C27B" w14:textId="77777777" w:rsidR="00B63337" w:rsidRDefault="00B63337">
            <w:pPr>
              <w:pStyle w:val="ConsPlusNormal"/>
            </w:pPr>
          </w:p>
        </w:tc>
      </w:tr>
    </w:tbl>
    <w:p w14:paraId="1330B12B" w14:textId="77777777" w:rsidR="00B63337" w:rsidRDefault="00B63337">
      <w:pPr>
        <w:pStyle w:val="ConsPlusNormal"/>
        <w:ind w:firstLine="540"/>
        <w:jc w:val="both"/>
      </w:pPr>
    </w:p>
    <w:p w14:paraId="4E09704C" w14:textId="77777777" w:rsidR="00B63337" w:rsidRDefault="00B63337">
      <w:pPr>
        <w:pStyle w:val="ConsPlusNormal"/>
        <w:ind w:firstLine="540"/>
        <w:jc w:val="both"/>
      </w:pPr>
      <w:r>
        <w:t>1. Настоящий Порядок расходования и учета средств областного бюджета на ежемесячную денежную выплату лицам, родившимся в период с 22 июня 1923 года по 3 сентября 1945 года (Дети войны) (далее - Порядок), определяет правила расходования и учета средств на финансирование расходных обязательств на ежемесячную денежную выплату лицам, родившимся в период с 22 июня 1923 года по 3 сентября 1945 года (Дети войны), из средств областного бюджета, предусмотренных законом Белгородской области на очередной финансовый год и плановый период.</w:t>
      </w:r>
    </w:p>
    <w:p w14:paraId="5B25FDDB" w14:textId="77777777" w:rsidR="00B63337" w:rsidRDefault="00B63337">
      <w:pPr>
        <w:pStyle w:val="ConsPlusNormal"/>
        <w:spacing w:before="220"/>
        <w:ind w:firstLine="540"/>
        <w:jc w:val="both"/>
      </w:pPr>
      <w:r>
        <w:t>2. Министерство социальной защиты населения и труда Белгородской области осуществляет функции главного распорядителя средств, выделяемых на ежемесячную денежную выплату лицам, родившимся в период с 22 июня 1923 года по 3 сентября 1945 года (Дети войны).</w:t>
      </w:r>
    </w:p>
    <w:p w14:paraId="5B88AA20" w14:textId="77777777" w:rsidR="00B63337" w:rsidRDefault="00B63337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24F37939" w14:textId="77777777" w:rsidR="00B63337" w:rsidRDefault="00B63337">
      <w:pPr>
        <w:pStyle w:val="ConsPlusNormal"/>
        <w:spacing w:before="220"/>
        <w:ind w:firstLine="540"/>
        <w:jc w:val="both"/>
      </w:pPr>
      <w:r>
        <w:t>3. Уполномоченные органы местного самоуправления муниципальных районов и городских округов в срок до 23 числа текущего месяца направляют заявку на перечисление денежных средств для осуществления выплат в министерство социальной защиты населения и труда Белгородской области с указанием контингента получателей, размера выплаты, согласованных с финансовыми органами муниципальных районов и городских округов.</w:t>
      </w:r>
    </w:p>
    <w:p w14:paraId="2B7E5341" w14:textId="77777777" w:rsidR="00B63337" w:rsidRDefault="00B6333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284CAC65" w14:textId="77777777" w:rsidR="00B63337" w:rsidRDefault="00B63337">
      <w:pPr>
        <w:pStyle w:val="ConsPlusNormal"/>
        <w:spacing w:before="220"/>
        <w:ind w:firstLine="540"/>
        <w:jc w:val="both"/>
      </w:pPr>
      <w:r>
        <w:t>4. Министерство социальной защиты населения и труда Белгородской области после получения от уполномоченных органов местного самоуправления муниципальных районов и городских округов заявок на перечисление денежных средств на ежемесячную денежную выплату лицам, родившимся в период с 22 июня 1923 года по 3 сентября 1945 года (Дети войны), формирует и направляет сводную бюджетную заявку за счет областного бюджета на перечисление денежных средств в разрезе муниципальных районов и городских округов в департамент финансов и бюджетной политики области не позднее 25 числа текущего месяца.</w:t>
      </w:r>
    </w:p>
    <w:p w14:paraId="207E78FB" w14:textId="77777777" w:rsidR="00B63337" w:rsidRDefault="00B63337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2EF40A4E" w14:textId="77777777" w:rsidR="00B63337" w:rsidRDefault="00B63337">
      <w:pPr>
        <w:pStyle w:val="ConsPlusNormal"/>
        <w:spacing w:before="220"/>
        <w:ind w:firstLine="540"/>
        <w:jc w:val="both"/>
      </w:pPr>
      <w:r>
        <w:t>5. Министерство финансов и бюджетной политики Белгородской области с получением ежемесячной сводной бюджетной заявки и реестра в электронном виде и на бумажном носителе от министерства социальной защиты населения и труда Белгородской области осуществляет финансирование в течение пяти рабочих дней средств областного бюджета на выплату ежемесячной денежной выплаты лицам, родившимся в период с 22 июня 1923 года по 3 сентября 1945 года (Дети войны), с лицевого счета министерства социальной защиты населения и труда Белгородской области, открытого на едином счете областного бюджета, на лицевые счета администраторов доходов бюджетов муниципальных районов и городских округов, открытые в Управлении Федерального казначейства по Белгородской области, согласно бюджетному законодательству.</w:t>
      </w:r>
    </w:p>
    <w:p w14:paraId="633C12FF" w14:textId="77777777" w:rsidR="00B63337" w:rsidRDefault="00B63337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12B1B77A" w14:textId="77777777" w:rsidR="00B63337" w:rsidRDefault="00B63337">
      <w:pPr>
        <w:pStyle w:val="ConsPlusNormal"/>
        <w:spacing w:before="220"/>
        <w:ind w:firstLine="540"/>
        <w:jc w:val="both"/>
      </w:pPr>
      <w:r>
        <w:t>6. Уполномоченные органы местного самоуправления муниципальных районов и городских округов в течение пяти рабочих дней после поступления денежных средств на лицевые счета, открытые в Управлении Федерального казначейства по Белгородской области, осуществляют перечисление средств на предоставление ежемесячной денежной выплаты лицам, родившимся в период с 22 июня 1923 года по 3 сентября 1945 года (Дети войны).</w:t>
      </w:r>
    </w:p>
    <w:p w14:paraId="46D879F1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Расчет субвенции производится в соответствии с методикой распределения субвенций, указанной в </w:t>
      </w:r>
      <w:hyperlink r:id="rId30">
        <w:r>
          <w:rPr>
            <w:color w:val="0000FF"/>
          </w:rPr>
          <w:t>законе</w:t>
        </w:r>
      </w:hyperlink>
      <w:r>
        <w:t xml:space="preserve"> Белгородской области от 16 ноября 2007 года N 162 "О бюджетном устройстве и бюджетном процессе в Белгородской области".</w:t>
      </w:r>
    </w:p>
    <w:p w14:paraId="79CAFC59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Настоящая субвенция формируется за счет средств областного бюджета на финансирование </w:t>
      </w:r>
      <w:r>
        <w:lastRenderedPageBreak/>
        <w:t>расходных обязательств на ежемесячную денежную выплату лицам, родившимся в период с 22 июня 1923 года по 3 сентября 1945 года (Дети войны).</w:t>
      </w:r>
    </w:p>
    <w:p w14:paraId="7B3FCE73" w14:textId="77777777" w:rsidR="00B63337" w:rsidRDefault="00B63337">
      <w:pPr>
        <w:pStyle w:val="ConsPlusNormal"/>
        <w:spacing w:before="220"/>
        <w:ind w:firstLine="540"/>
        <w:jc w:val="both"/>
      </w:pPr>
      <w:r>
        <w:t xml:space="preserve">Операции по кассовым расходам бюджетов муниципальных районов и городских округов, источником финансового обеспечения которых являются субвенции, учитываются в соответствии с </w:t>
      </w:r>
      <w:hyperlink r:id="rId3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28 декабря 2010 года N 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Федерации".</w:t>
      </w:r>
    </w:p>
    <w:p w14:paraId="59E0162D" w14:textId="77777777" w:rsidR="00B63337" w:rsidRDefault="00B63337">
      <w:pPr>
        <w:pStyle w:val="ConsPlusNormal"/>
        <w:spacing w:before="220"/>
        <w:ind w:firstLine="540"/>
        <w:jc w:val="both"/>
      </w:pPr>
      <w:r>
        <w:t>Расходы по оплате услуг почтовой связи и банковских услуг осуществляются за счет субвенций в пределах 1,5 процента средств, выплаченных из областного бюджета на ежемесячную денежную выплату лицам, родившимся в период с 22 июня 1923 года по 3 сентября 1945 года (Дети войны).</w:t>
      </w:r>
    </w:p>
    <w:p w14:paraId="04BF94B1" w14:textId="77777777" w:rsidR="00B63337" w:rsidRDefault="00B63337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14.08.2017 N 312-пп)</w:t>
      </w:r>
    </w:p>
    <w:p w14:paraId="44B803B2" w14:textId="77777777" w:rsidR="00B63337" w:rsidRDefault="00B63337">
      <w:pPr>
        <w:pStyle w:val="ConsPlusNormal"/>
        <w:spacing w:before="220"/>
        <w:ind w:firstLine="540"/>
        <w:jc w:val="both"/>
      </w:pPr>
      <w:r>
        <w:t>7. Органы местного самоуправления муниципальных районов и городских округов представляют в установленном порядке бухгалтерскую отчетность в министерство финансов и бюджетной политики Белгородской области.</w:t>
      </w:r>
    </w:p>
    <w:p w14:paraId="6272A2BF" w14:textId="77777777" w:rsidR="00B63337" w:rsidRDefault="00B63337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62DA667B" w14:textId="77777777" w:rsidR="00B63337" w:rsidRDefault="00B63337">
      <w:pPr>
        <w:pStyle w:val="ConsPlusNormal"/>
        <w:spacing w:before="220"/>
        <w:ind w:firstLine="540"/>
        <w:jc w:val="both"/>
      </w:pPr>
      <w:r>
        <w:t>Уполномоченные органы местного самоуправления муниципальных районов и городских округов по реализации положений Порядка представляют ежемесячно до 10 числа в министерство социальной защиты населения и труда Белгородской области сведения о расходовании денежных средств.</w:t>
      </w:r>
    </w:p>
    <w:p w14:paraId="6F9A6881" w14:textId="77777777" w:rsidR="00B63337" w:rsidRDefault="00B63337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11A80551" w14:textId="77777777" w:rsidR="00B63337" w:rsidRDefault="00B63337">
      <w:pPr>
        <w:pStyle w:val="ConsPlusNormal"/>
        <w:spacing w:before="220"/>
        <w:ind w:firstLine="540"/>
        <w:jc w:val="both"/>
      </w:pPr>
      <w:r>
        <w:t>Полученные из областного бюджета средства учитываются в доходах и расходах бюджетов муниципальных образований по соответствующим кодам и разделам бюджетной классификации Российской Федерации.</w:t>
      </w:r>
    </w:p>
    <w:p w14:paraId="75E0AFFE" w14:textId="77777777" w:rsidR="00B63337" w:rsidRDefault="00B63337">
      <w:pPr>
        <w:pStyle w:val="ConsPlusNormal"/>
        <w:spacing w:before="220"/>
        <w:ind w:firstLine="540"/>
        <w:jc w:val="both"/>
      </w:pPr>
      <w:r>
        <w:t>Органы местного самоуправления муниципальных районов и городских округов области поступившие субвенции расходуют на ежемесячную денежную выплату лицам, родившимся в период с 22 июня 1923 года по 3 сентября 1945 года (Дети войны), включая оплату услуг почтовой связи и услуг кредитных организаций.</w:t>
      </w:r>
    </w:p>
    <w:p w14:paraId="47CC8C9F" w14:textId="77777777" w:rsidR="00B63337" w:rsidRDefault="00B63337">
      <w:pPr>
        <w:pStyle w:val="ConsPlusNormal"/>
        <w:spacing w:before="220"/>
        <w:ind w:firstLine="540"/>
        <w:jc w:val="both"/>
      </w:pPr>
      <w:r>
        <w:t>8. Контроль за целевым использованием выделенных средств осуществляют департамент финансов и бюджетной политики области и министерство социальной защиты населения и труда Белгородской области.</w:t>
      </w:r>
    </w:p>
    <w:p w14:paraId="0D3B9897" w14:textId="77777777" w:rsidR="00B63337" w:rsidRDefault="00B63337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Белгородской области от 30.05.2022 N 321-пп)</w:t>
      </w:r>
    </w:p>
    <w:p w14:paraId="425990C1" w14:textId="77777777" w:rsidR="00B63337" w:rsidRDefault="00B63337">
      <w:pPr>
        <w:pStyle w:val="ConsPlusNormal"/>
        <w:ind w:firstLine="540"/>
        <w:jc w:val="both"/>
      </w:pPr>
    </w:p>
    <w:p w14:paraId="011302ED" w14:textId="77777777" w:rsidR="00B63337" w:rsidRDefault="00B63337">
      <w:pPr>
        <w:pStyle w:val="ConsPlusNormal"/>
        <w:ind w:firstLine="540"/>
        <w:jc w:val="both"/>
      </w:pPr>
    </w:p>
    <w:p w14:paraId="5163E429" w14:textId="77777777" w:rsidR="00B63337" w:rsidRDefault="00B633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034DD3B" w14:textId="77777777" w:rsidR="00D70046" w:rsidRDefault="00D70046"/>
    <w:sectPr w:rsidR="00D70046" w:rsidSect="00CC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37"/>
    <w:rsid w:val="004A32A5"/>
    <w:rsid w:val="00B63337"/>
    <w:rsid w:val="00D7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8364"/>
  <w15:chartTrackingRefBased/>
  <w15:docId w15:val="{8DB74791-ACC0-463F-9E04-A92FBB1A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3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33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633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33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C5CC2BC14CD9C32496B296C200DD30AE077BE7CE261A8D68947A5434C58CD1F83751D1914B805BCA2E43BBE4D42079DC1E7B4A06A1807347404C3S7aFO" TargetMode="External"/><Relationship Id="rId18" Type="http://schemas.openxmlformats.org/officeDocument/2006/relationships/hyperlink" Target="consultantplus://offline/ref=5C5CC2BC14CD9C32496B296C200DD30AE077BE7CE665A4D28E47A5434C58CD1F83751D0B14E009BEA1FA3CBD581456DBS9a7O" TargetMode="External"/><Relationship Id="rId26" Type="http://schemas.openxmlformats.org/officeDocument/2006/relationships/hyperlink" Target="consultantplus://offline/ref=5C5CC2BC14CD9C32496B296C200DD30AE077BE7CEC64A9D18547A5434C58CD1F83751D1914B805BCA2E43CBE4D42079DC1E7B4A06A1807347404C3S7aFO" TargetMode="External"/><Relationship Id="rId21" Type="http://schemas.openxmlformats.org/officeDocument/2006/relationships/hyperlink" Target="consultantplus://offline/ref=5C5CC2BC14CD9C32496B296C200DD30AE077BE7CED66A8D38E47A5434C58CD1F83751D0B14E009BEA1FA3CBD581456DBS9a7O" TargetMode="External"/><Relationship Id="rId34" Type="http://schemas.openxmlformats.org/officeDocument/2006/relationships/hyperlink" Target="consultantplus://offline/ref=5C5CC2BC14CD9C32496B296C200DD30AE077BE7CEC64A9D18547A5434C58CD1F83751D1914B805BCA2E43CBF4D42079DC1E7B4A06A1807347404C3S7aFO" TargetMode="External"/><Relationship Id="rId7" Type="http://schemas.openxmlformats.org/officeDocument/2006/relationships/hyperlink" Target="consultantplus://offline/ref=5C5CC2BC14CD9C32496B296C200DD30AE077BE7CE261A8D68947A5434C58CD1F83751D1914B805BCA2E43BBD4D42079DC1E7B4A06A1807347404C3S7aFO" TargetMode="External"/><Relationship Id="rId12" Type="http://schemas.openxmlformats.org/officeDocument/2006/relationships/hyperlink" Target="consultantplus://offline/ref=5C5CC2BC14CD9C32496B296C200DD30AE077BE7CED66A8D38E47A5434C58CD1F83751D1914B805BCA2E234BD4D42079DC1E7B4A06A1807347404C3S7aFO" TargetMode="External"/><Relationship Id="rId17" Type="http://schemas.openxmlformats.org/officeDocument/2006/relationships/hyperlink" Target="consultantplus://offline/ref=5C5CC2BC14CD9C32496B296C200DD30AE077BE7CEC64A9D18547A5434C58CD1F83751D1914B805BCA2E43DBB4D42079DC1E7B4A06A1807347404C3S7aFO" TargetMode="External"/><Relationship Id="rId25" Type="http://schemas.openxmlformats.org/officeDocument/2006/relationships/hyperlink" Target="consultantplus://offline/ref=5C5CC2BC14CD9C32496B296C200DD30AE077BE7CEC64A9D18547A5434C58CD1F83751D1914B805BCA2E43CBD4D42079DC1E7B4A06A1807347404C3S7aFO" TargetMode="External"/><Relationship Id="rId33" Type="http://schemas.openxmlformats.org/officeDocument/2006/relationships/hyperlink" Target="consultantplus://offline/ref=5C5CC2BC14CD9C32496B296C200DD30AE077BE7CEC64A9D18547A5434C58CD1F83751D1914B805BCA2E43CB94D42079DC1E7B4A06A1807347404C3S7a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5CC2BC14CD9C32496B296C200DD30AE077BE7CED66A8D38E47A5434C58CD1F83751D1914B805BCA2E235B54D42079DC1E7B4A06A1807347404C3S7aFO" TargetMode="External"/><Relationship Id="rId20" Type="http://schemas.openxmlformats.org/officeDocument/2006/relationships/hyperlink" Target="consultantplus://offline/ref=5C5CC2BC14CD9C32496B296C200DD30AE077BE7CEC64A9D18547A5434C58CD1F83751D1914B805BCA2E43CBC4D42079DC1E7B4A06A1807347404C3S7aFO" TargetMode="External"/><Relationship Id="rId29" Type="http://schemas.openxmlformats.org/officeDocument/2006/relationships/hyperlink" Target="consultantplus://offline/ref=5C5CC2BC14CD9C32496B296C200DD30AE077BE7CEC64A9D18547A5434C58CD1F83751D1914B805BCA2E43CBF4D42079DC1E7B4A06A1807347404C3S7aF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5CC2BC14CD9C32496B296C200DD30AE077BE7CE060A2DF8A47A5434C58CD1F83751D1914B805BCA2E43CB54D42079DC1E7B4A06A1807347404C3S7aFO" TargetMode="External"/><Relationship Id="rId11" Type="http://schemas.openxmlformats.org/officeDocument/2006/relationships/hyperlink" Target="consultantplus://offline/ref=5C5CC2BC14CD9C32496B296C200DD30AE077BE7CED66A8D38E47A5434C58CD1F83751D1914B805BCA2E235B54D42079DC1E7B4A06A1807347404C3S7aFO" TargetMode="External"/><Relationship Id="rId24" Type="http://schemas.openxmlformats.org/officeDocument/2006/relationships/hyperlink" Target="consultantplus://offline/ref=5C5CC2BC14CD9C32496B296C200DD30AE077BE7CE165A4D68B47A5434C58CD1F83751D1914B805BCA2E439BD4D42079DC1E7B4A06A1807347404C3S7aFO" TargetMode="External"/><Relationship Id="rId32" Type="http://schemas.openxmlformats.org/officeDocument/2006/relationships/hyperlink" Target="consultantplus://offline/ref=5C5CC2BC14CD9C32496B296C200DD30AE077BE7CE165A4D68B47A5434C58CD1F83751D1914B805BCA2E439BE4D42079DC1E7B4A06A1807347404C3S7aFO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C5CC2BC14CD9C32496B296C200DD30AE077BE7CE261A8D68B47A5434C58CD1F83751D1914B805BCA2E43FB44D42079DC1E7B4A06A1807347404C3S7aFO" TargetMode="External"/><Relationship Id="rId15" Type="http://schemas.openxmlformats.org/officeDocument/2006/relationships/hyperlink" Target="consultantplus://offline/ref=5C5CC2BC14CD9C32496B296C200DD30AE077BE7CE060A2DF8A47A5434C58CD1F83751D1914B805BCA2E43FBC4D42079DC1E7B4A06A1807347404C3S7aFO" TargetMode="External"/><Relationship Id="rId23" Type="http://schemas.openxmlformats.org/officeDocument/2006/relationships/hyperlink" Target="consultantplus://offline/ref=5C5CC2BC14CD9C32496B296C200DD30AE077BE7CE261A8D68947A5434C58CD1F83751D1914B805BCA2E43BB94D42079DC1E7B4A06A1807347404C3S7aFO" TargetMode="External"/><Relationship Id="rId28" Type="http://schemas.openxmlformats.org/officeDocument/2006/relationships/hyperlink" Target="consultantplus://offline/ref=5C5CC2BC14CD9C32496B296C200DD30AE077BE7CEC64A9D18547A5434C58CD1F83751D1914B805BCA2E43CBE4D42079DC1E7B4A06A1807347404C3S7aF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C5CC2BC14CD9C32496B296C200DD30AE077BE7CED66A8D38E47A5434C58CD1F83751D1914B805BCA2E23AB54D42079DC1E7B4A06A1807347404C3S7aFO" TargetMode="External"/><Relationship Id="rId19" Type="http://schemas.openxmlformats.org/officeDocument/2006/relationships/hyperlink" Target="consultantplus://offline/ref=5C5CC2BC14CD9C32496B296C200DD30AE077BE7CEC64A9D18547A5434C58CD1F83751D1914B805BCA2E43DB44D42079DC1E7B4A06A1807347404C3S7aFO" TargetMode="External"/><Relationship Id="rId31" Type="http://schemas.openxmlformats.org/officeDocument/2006/relationships/hyperlink" Target="consultantplus://offline/ref=5C5CC2BC14CD9C32496B376136618907E079E178E465AA80D018FE1E1B51C748D63A1C5752B61ABDA3FA3FBC44S1a5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C5CC2BC14CD9C32496B296C200DD30AE077BE7CEC64A9D18547A5434C58CD1F83751D1914B805BCA2E43DB94D42079DC1E7B4A06A1807347404C3S7aFO" TargetMode="External"/><Relationship Id="rId14" Type="http://schemas.openxmlformats.org/officeDocument/2006/relationships/hyperlink" Target="consultantplus://offline/ref=5C5CC2BC14CD9C32496B296C200DD30AE077BE7CEC64A9D18547A5434C58CD1F83751D1914B805BCA2E43DBA4D42079DC1E7B4A06A1807347404C3S7aFO" TargetMode="External"/><Relationship Id="rId22" Type="http://schemas.openxmlformats.org/officeDocument/2006/relationships/hyperlink" Target="consultantplus://offline/ref=5C5CC2BC14CD9C32496B376136618907E079E278ED63AA80D018FE1E1B51C748D63A1C5752B61ABDA3FA3FBC44S1a5O" TargetMode="External"/><Relationship Id="rId27" Type="http://schemas.openxmlformats.org/officeDocument/2006/relationships/hyperlink" Target="consultantplus://offline/ref=5C5CC2BC14CD9C32496B296C200DD30AE077BE7CEC64A9D18547A5434C58CD1F83751D1914B805BCA2E43CBF4D42079DC1E7B4A06A1807347404C3S7aFO" TargetMode="External"/><Relationship Id="rId30" Type="http://schemas.openxmlformats.org/officeDocument/2006/relationships/hyperlink" Target="consultantplus://offline/ref=5C5CC2BC14CD9C32496B296C200DD30AE077BE7CED63A6D08547A5434C58CD1F83751D0B14E009BEA1FA3CBD581456DBS9a7O" TargetMode="External"/><Relationship Id="rId35" Type="http://schemas.openxmlformats.org/officeDocument/2006/relationships/hyperlink" Target="consultantplus://offline/ref=5C5CC2BC14CD9C32496B296C200DD30AE077BE7CEC64A9D18547A5434C58CD1F83751D1914B805BCA2E43CBF4D42079DC1E7B4A06A1807347404C3S7aFO" TargetMode="External"/><Relationship Id="rId8" Type="http://schemas.openxmlformats.org/officeDocument/2006/relationships/hyperlink" Target="consultantplus://offline/ref=5C5CC2BC14CD9C32496B296C200DD30AE077BE7CE165A4D68B47A5434C58CD1F83751D1914B805BCA2E43DB94D42079DC1E7B4A06A1807347404C3S7aFO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4385</Words>
  <Characters>24995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ПРАВИТЕЛЬСТВО БЕЛГОРОДСКОЙ ОБЛАСТИ</vt:lpstr>
      <vt:lpstr>Утвержден</vt:lpstr>
      <vt:lpstr>    I. Общие положения</vt:lpstr>
      <vt:lpstr>    II. Порядок обращения за ежемесячной денежной выплатой</vt:lpstr>
      <vt:lpstr>    III. Порядок предоставления ежемесячной денежной выплаты</vt:lpstr>
      <vt:lpstr>    Приложение N 1</vt:lpstr>
      <vt:lpstr>    Приложение N 2</vt:lpstr>
      <vt:lpstr>Утвержден</vt:lpstr>
    </vt:vector>
  </TitlesOfParts>
  <Company/>
  <LinksUpToDate>false</LinksUpToDate>
  <CharactersWithSpaces>29322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Мишунин</dc:creator>
  <cp:keywords/>
  <dc:description/>
  <cp:lastModifiedBy>Admin</cp:lastModifiedBy>
  <cp:revision>2</cp:revision>
  <dcterms:created xsi:type="dcterms:W3CDTF">2025-05-20T12:54:00Z</dcterms:created>
  <dcterms:modified xsi:type="dcterms:W3CDTF">2025-05-20T12:54:00Z</dcterms:modified>
</cp:coreProperties>
</file>