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31" w:rsidRDefault="00330E31">
      <w:pPr>
        <w:pStyle w:val="ConsPlusNormal"/>
        <w:outlineLvl w:val="0"/>
      </w:pPr>
      <w:bookmarkStart w:id="0" w:name="_GoBack"/>
      <w:bookmarkEnd w:id="0"/>
    </w:p>
    <w:p w:rsidR="00330E31" w:rsidRDefault="00330E31">
      <w:pPr>
        <w:pStyle w:val="ConsPlusTitle"/>
        <w:jc w:val="center"/>
        <w:outlineLvl w:val="0"/>
      </w:pPr>
      <w:r>
        <w:t>ПРАВИТЕЛЬСТВО БЕЛГОРОДСКОЙ ОБЛАСТИ</w:t>
      </w:r>
    </w:p>
    <w:p w:rsidR="00330E31" w:rsidRDefault="00330E31">
      <w:pPr>
        <w:pStyle w:val="ConsPlusTitle"/>
        <w:jc w:val="center"/>
      </w:pPr>
    </w:p>
    <w:p w:rsidR="00330E31" w:rsidRDefault="00330E31">
      <w:pPr>
        <w:pStyle w:val="ConsPlusTitle"/>
        <w:jc w:val="center"/>
      </w:pPr>
      <w:r>
        <w:t>ПОСТАНОВЛЕНИЕ</w:t>
      </w:r>
    </w:p>
    <w:p w:rsidR="00330E31" w:rsidRDefault="00330E31">
      <w:pPr>
        <w:pStyle w:val="ConsPlusTitle"/>
        <w:jc w:val="center"/>
      </w:pPr>
      <w:r>
        <w:t>от 12 января 2015 г. N 4-пп</w:t>
      </w:r>
    </w:p>
    <w:p w:rsidR="00330E31" w:rsidRDefault="00330E31">
      <w:pPr>
        <w:pStyle w:val="ConsPlusTitle"/>
        <w:jc w:val="center"/>
      </w:pPr>
    </w:p>
    <w:p w:rsidR="00330E31" w:rsidRDefault="00330E31">
      <w:pPr>
        <w:pStyle w:val="ConsPlusTitle"/>
        <w:jc w:val="center"/>
      </w:pPr>
      <w:r>
        <w:t>ОБ УТВЕРЖДЕНИИ ПОРЯДКА НАЗНАЧЕНИЯ, ВЫПЛАТЫ И РАСПОРЯЖЕНИЯ</w:t>
      </w:r>
    </w:p>
    <w:p w:rsidR="00330E31" w:rsidRDefault="00330E31">
      <w:pPr>
        <w:pStyle w:val="ConsPlusTitle"/>
        <w:jc w:val="center"/>
      </w:pPr>
      <w:r>
        <w:t>СРЕДСТВАМИ РЕГИОНАЛЬНОГО МАТЕРИНСКОГО (СЕМЕЙНОГО) КАПИТАЛА</w:t>
      </w:r>
    </w:p>
    <w:p w:rsidR="00330E31" w:rsidRDefault="00330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E31">
        <w:trPr>
          <w:jc w:val="center"/>
        </w:trPr>
        <w:tc>
          <w:tcPr>
            <w:tcW w:w="9294" w:type="dxa"/>
            <w:tcBorders>
              <w:top w:val="nil"/>
              <w:left w:val="single" w:sz="24" w:space="0" w:color="CED3F1"/>
              <w:bottom w:val="nil"/>
              <w:right w:val="single" w:sz="24" w:space="0" w:color="F4F3F8"/>
            </w:tcBorders>
            <w:shd w:val="clear" w:color="auto" w:fill="F4F3F8"/>
          </w:tcPr>
          <w:p w:rsidR="00330E31" w:rsidRDefault="00330E31">
            <w:pPr>
              <w:pStyle w:val="ConsPlusNormal"/>
              <w:jc w:val="center"/>
            </w:pPr>
            <w:r>
              <w:rPr>
                <w:color w:val="392C69"/>
              </w:rPr>
              <w:t>Список изменяющих документов</w:t>
            </w:r>
          </w:p>
          <w:p w:rsidR="00330E31" w:rsidRDefault="00330E31">
            <w:pPr>
              <w:pStyle w:val="ConsPlusNormal"/>
              <w:jc w:val="center"/>
            </w:pPr>
            <w:proofErr w:type="gramStart"/>
            <w:r>
              <w:rPr>
                <w:color w:val="392C69"/>
              </w:rPr>
              <w:t>(в ред. постановлений Правительства Белгородской области</w:t>
            </w:r>
            <w:proofErr w:type="gramEnd"/>
          </w:p>
          <w:p w:rsidR="00330E31" w:rsidRDefault="00330E31">
            <w:pPr>
              <w:pStyle w:val="ConsPlusNormal"/>
              <w:jc w:val="center"/>
            </w:pPr>
            <w:r>
              <w:rPr>
                <w:color w:val="392C69"/>
              </w:rPr>
              <w:t xml:space="preserve">от 13.04.2015 </w:t>
            </w:r>
            <w:hyperlink r:id="rId5" w:history="1">
              <w:r>
                <w:rPr>
                  <w:color w:val="0000FF"/>
                </w:rPr>
                <w:t>N 156-пп</w:t>
              </w:r>
            </w:hyperlink>
            <w:r>
              <w:rPr>
                <w:color w:val="392C69"/>
              </w:rPr>
              <w:t xml:space="preserve">, от 19.12.2016 </w:t>
            </w:r>
            <w:hyperlink r:id="rId6" w:history="1">
              <w:r>
                <w:rPr>
                  <w:color w:val="0000FF"/>
                </w:rPr>
                <w:t>N 439-пп</w:t>
              </w:r>
            </w:hyperlink>
            <w:r>
              <w:rPr>
                <w:color w:val="392C69"/>
              </w:rPr>
              <w:t xml:space="preserve">, от 14.08.2017 </w:t>
            </w:r>
            <w:hyperlink r:id="rId7" w:history="1">
              <w:r>
                <w:rPr>
                  <w:color w:val="0000FF"/>
                </w:rPr>
                <w:t>N 304-пп</w:t>
              </w:r>
            </w:hyperlink>
            <w:r>
              <w:rPr>
                <w:color w:val="392C69"/>
              </w:rPr>
              <w:t>,</w:t>
            </w:r>
          </w:p>
          <w:p w:rsidR="00330E31" w:rsidRDefault="00330E31">
            <w:pPr>
              <w:pStyle w:val="ConsPlusNormal"/>
              <w:jc w:val="center"/>
            </w:pPr>
            <w:r>
              <w:rPr>
                <w:color w:val="392C69"/>
              </w:rPr>
              <w:t xml:space="preserve">от 03.12.2018 </w:t>
            </w:r>
            <w:hyperlink r:id="rId8" w:history="1">
              <w:r>
                <w:rPr>
                  <w:color w:val="0000FF"/>
                </w:rPr>
                <w:t>N 444-пп</w:t>
              </w:r>
            </w:hyperlink>
            <w:r>
              <w:rPr>
                <w:color w:val="392C69"/>
              </w:rPr>
              <w:t>)</w:t>
            </w:r>
          </w:p>
        </w:tc>
      </w:tr>
    </w:tbl>
    <w:p w:rsidR="00330E31" w:rsidRDefault="00330E31">
      <w:pPr>
        <w:pStyle w:val="ConsPlusNormal"/>
        <w:jc w:val="center"/>
      </w:pPr>
    </w:p>
    <w:p w:rsidR="00330E31" w:rsidRDefault="00330E31">
      <w:pPr>
        <w:pStyle w:val="ConsPlusNormal"/>
        <w:ind w:firstLine="540"/>
        <w:jc w:val="both"/>
      </w:pPr>
      <w:r>
        <w:t xml:space="preserve">Во исполнение </w:t>
      </w:r>
      <w:hyperlink r:id="rId9" w:history="1">
        <w:r>
          <w:rPr>
            <w:color w:val="0000FF"/>
          </w:rPr>
          <w:t>закона</w:t>
        </w:r>
      </w:hyperlink>
      <w:r>
        <w:t xml:space="preserve"> Белгородской области от 3 октября 2014 года N 302 "О внесении изменений в статьи 84 и 86 Социального кодекса Белгородской области и закон Белгородской области "О бюджетном устройстве и бюджетном процессе Белгородской области" Правительство Белгородской области постановляет:</w:t>
      </w:r>
    </w:p>
    <w:p w:rsidR="00330E31" w:rsidRDefault="00330E31">
      <w:pPr>
        <w:pStyle w:val="ConsPlusNormal"/>
        <w:ind w:firstLine="540"/>
        <w:jc w:val="both"/>
      </w:pPr>
    </w:p>
    <w:p w:rsidR="00330E31" w:rsidRDefault="00330E31">
      <w:pPr>
        <w:pStyle w:val="ConsPlusNormal"/>
        <w:ind w:firstLine="540"/>
        <w:jc w:val="both"/>
      </w:pPr>
      <w:bookmarkStart w:id="1" w:name="P15"/>
      <w:bookmarkEnd w:id="1"/>
      <w:r>
        <w:t xml:space="preserve">1. Утвердить </w:t>
      </w:r>
      <w:hyperlink w:anchor="P47" w:history="1">
        <w:r>
          <w:rPr>
            <w:color w:val="0000FF"/>
          </w:rPr>
          <w:t>порядок</w:t>
        </w:r>
      </w:hyperlink>
      <w:r>
        <w:t xml:space="preserve"> назначения, выплаты и распоряжения средствами регионального материнского (семейного) капитала (прилагается).</w:t>
      </w:r>
    </w:p>
    <w:p w:rsidR="00330E31" w:rsidRDefault="00330E31">
      <w:pPr>
        <w:pStyle w:val="ConsPlusNormal"/>
        <w:ind w:firstLine="540"/>
        <w:jc w:val="both"/>
      </w:pPr>
    </w:p>
    <w:p w:rsidR="00330E31" w:rsidRDefault="00330E31">
      <w:pPr>
        <w:pStyle w:val="ConsPlusNormal"/>
        <w:ind w:firstLine="540"/>
        <w:jc w:val="both"/>
      </w:pPr>
      <w:bookmarkStart w:id="2" w:name="P17"/>
      <w:bookmarkEnd w:id="2"/>
      <w:r>
        <w:t xml:space="preserve">2. Утвердить </w:t>
      </w:r>
      <w:hyperlink w:anchor="P281" w:history="1">
        <w:r>
          <w:rPr>
            <w:color w:val="0000FF"/>
          </w:rPr>
          <w:t>порядок</w:t>
        </w:r>
      </w:hyperlink>
      <w:r>
        <w:t xml:space="preserve"> расходования и учета средств областного бюджета на выплату регионального материнского (семейного) капитала (прилагается).</w:t>
      </w:r>
    </w:p>
    <w:p w:rsidR="00330E31" w:rsidRDefault="00330E31">
      <w:pPr>
        <w:pStyle w:val="ConsPlusNormal"/>
        <w:ind w:firstLine="540"/>
        <w:jc w:val="both"/>
      </w:pPr>
    </w:p>
    <w:p w:rsidR="00330E31" w:rsidRDefault="00330E31">
      <w:pPr>
        <w:pStyle w:val="ConsPlusNormal"/>
        <w:ind w:firstLine="540"/>
        <w:jc w:val="both"/>
      </w:pPr>
      <w:r>
        <w:t xml:space="preserve">3. Департаменту финансов и бюджетной политики области (Боровик В.Ф.) при формировании областного бюджета ежегодно предусматривать расходы на выплату регионального материнского (семейного) капитала на основании </w:t>
      </w:r>
      <w:proofErr w:type="gramStart"/>
      <w:r>
        <w:t>расчетов управления социальной защиты населения области</w:t>
      </w:r>
      <w:proofErr w:type="gramEnd"/>
      <w:r>
        <w:t>.</w:t>
      </w:r>
    </w:p>
    <w:p w:rsidR="00330E31" w:rsidRDefault="00330E31">
      <w:pPr>
        <w:pStyle w:val="ConsPlusNormal"/>
        <w:ind w:firstLine="540"/>
        <w:jc w:val="both"/>
      </w:pPr>
    </w:p>
    <w:p w:rsidR="00330E31" w:rsidRDefault="00330E31">
      <w:pPr>
        <w:pStyle w:val="ConsPlusNormal"/>
        <w:ind w:firstLine="540"/>
        <w:jc w:val="both"/>
      </w:pPr>
      <w:r>
        <w:t xml:space="preserve">4. Рекомендовать администрациям муниципальных районов и городских округов определить уполномоченными органами по реализации положений порядков, утвержденных в </w:t>
      </w:r>
      <w:hyperlink w:anchor="P15" w:history="1">
        <w:r>
          <w:rPr>
            <w:color w:val="0000FF"/>
          </w:rPr>
          <w:t>пунктах 1</w:t>
        </w:r>
      </w:hyperlink>
      <w:r>
        <w:t xml:space="preserve"> - </w:t>
      </w:r>
      <w:hyperlink w:anchor="P17" w:history="1">
        <w:r>
          <w:rPr>
            <w:color w:val="0000FF"/>
          </w:rPr>
          <w:t>2</w:t>
        </w:r>
      </w:hyperlink>
      <w:r>
        <w:t xml:space="preserve"> настоящего постановления, в существующей структуре органов местного самоуправления органы, осуществляющие функции социальной защиты населения.</w:t>
      </w:r>
    </w:p>
    <w:p w:rsidR="00330E31" w:rsidRDefault="00330E31">
      <w:pPr>
        <w:pStyle w:val="ConsPlusNormal"/>
        <w:spacing w:before="220"/>
        <w:ind w:firstLine="540"/>
        <w:jc w:val="both"/>
      </w:pPr>
      <w:r>
        <w:t>Определить уполномоченным органом по организации выплаты средств, выделяемых на выплату регионального материнского (семейного) капитала, управление социальной защиты населения области.</w:t>
      </w:r>
    </w:p>
    <w:p w:rsidR="00330E31" w:rsidRDefault="00330E31">
      <w:pPr>
        <w:pStyle w:val="ConsPlusNormal"/>
        <w:jc w:val="both"/>
      </w:pPr>
      <w:r>
        <w:t>(</w:t>
      </w:r>
      <w:proofErr w:type="gramStart"/>
      <w:r>
        <w:t>а</w:t>
      </w:r>
      <w:proofErr w:type="gramEnd"/>
      <w:r>
        <w:t xml:space="preserve">бзац введен </w:t>
      </w:r>
      <w:hyperlink r:id="rId10" w:history="1">
        <w:r>
          <w:rPr>
            <w:color w:val="0000FF"/>
          </w:rPr>
          <w:t>постановлением</w:t>
        </w:r>
      </w:hyperlink>
      <w:r>
        <w:t xml:space="preserve"> Правительства Белгородской области от 13.04.2015 N 156-пп)</w:t>
      </w:r>
    </w:p>
    <w:p w:rsidR="00330E31" w:rsidRDefault="00330E31">
      <w:pPr>
        <w:pStyle w:val="ConsPlusNormal"/>
        <w:ind w:firstLine="540"/>
        <w:jc w:val="both"/>
      </w:pPr>
    </w:p>
    <w:p w:rsidR="00330E31" w:rsidRDefault="00330E31">
      <w:pPr>
        <w:pStyle w:val="ConsPlusNormal"/>
        <w:ind w:firstLine="540"/>
        <w:jc w:val="both"/>
      </w:pPr>
      <w:r>
        <w:t xml:space="preserve">5. Признать утратившим силу </w:t>
      </w:r>
      <w:hyperlink r:id="rId11" w:history="1">
        <w:r>
          <w:rPr>
            <w:color w:val="0000FF"/>
          </w:rPr>
          <w:t>постановление</w:t>
        </w:r>
      </w:hyperlink>
      <w:r>
        <w:t xml:space="preserve"> Правительства области от 27 мая 2013 года N 181-пп "Об утверждении порядка назначения, выплаты и распоряжения средствами регионального материнского (семейного) капитала".</w:t>
      </w:r>
    </w:p>
    <w:p w:rsidR="00330E31" w:rsidRDefault="00330E31">
      <w:pPr>
        <w:pStyle w:val="ConsPlusNormal"/>
        <w:ind w:firstLine="540"/>
        <w:jc w:val="both"/>
      </w:pPr>
    </w:p>
    <w:p w:rsidR="00330E31" w:rsidRDefault="00330E31">
      <w:pPr>
        <w:pStyle w:val="ConsPlusNormal"/>
        <w:ind w:firstLine="540"/>
        <w:jc w:val="both"/>
      </w:pPr>
      <w:r>
        <w:t>6. Департаменту внутренней и кадровой политики области (Сергачев В.А.) обеспечить опубликование данного постановления в средствах массовой информации области.</w:t>
      </w:r>
    </w:p>
    <w:p w:rsidR="00330E31" w:rsidRDefault="00330E31">
      <w:pPr>
        <w:pStyle w:val="ConsPlusNormal"/>
        <w:ind w:firstLine="540"/>
        <w:jc w:val="both"/>
      </w:pPr>
    </w:p>
    <w:p w:rsidR="00330E31" w:rsidRDefault="00330E31">
      <w:pPr>
        <w:pStyle w:val="ConsPlusNormal"/>
        <w:ind w:firstLine="540"/>
        <w:jc w:val="both"/>
      </w:pPr>
      <w:r>
        <w:t xml:space="preserve">7. Настоящее постановление вступает в силу по </w:t>
      </w:r>
      <w:proofErr w:type="gramStart"/>
      <w:r>
        <w:t>истечении</w:t>
      </w:r>
      <w:proofErr w:type="gramEnd"/>
      <w:r>
        <w:t xml:space="preserve"> 10 дней со дня официального опубликования и распространяется на правоотношения, возникшие с 1 января 2015 года.</w:t>
      </w:r>
    </w:p>
    <w:p w:rsidR="00330E31" w:rsidRDefault="00330E31">
      <w:pPr>
        <w:pStyle w:val="ConsPlusNormal"/>
        <w:ind w:firstLine="540"/>
        <w:jc w:val="both"/>
      </w:pPr>
    </w:p>
    <w:p w:rsidR="00330E31" w:rsidRDefault="00330E31">
      <w:pPr>
        <w:pStyle w:val="ConsPlusNormal"/>
        <w:ind w:firstLine="540"/>
        <w:jc w:val="both"/>
      </w:pPr>
      <w:r>
        <w:t xml:space="preserve">8. </w:t>
      </w:r>
      <w:proofErr w:type="gramStart"/>
      <w:r>
        <w:t>Контроль за</w:t>
      </w:r>
      <w:proofErr w:type="gramEnd"/>
      <w:r>
        <w:t xml:space="preserve"> исполнением постановления возложить на департамент здравоохранения и социальной защиты населения области (Зубарева Н.Н.).</w:t>
      </w:r>
    </w:p>
    <w:p w:rsidR="00330E31" w:rsidRDefault="00330E31">
      <w:pPr>
        <w:pStyle w:val="ConsPlusNormal"/>
        <w:jc w:val="both"/>
      </w:pPr>
      <w:r>
        <w:t xml:space="preserve">(в ред. постановлений Правительства Белгородской области от 13.04.2015 </w:t>
      </w:r>
      <w:hyperlink r:id="rId12" w:history="1">
        <w:r>
          <w:rPr>
            <w:color w:val="0000FF"/>
          </w:rPr>
          <w:t>N 156-пп</w:t>
        </w:r>
      </w:hyperlink>
      <w:r>
        <w:t xml:space="preserve">, от 19.12.2016 </w:t>
      </w:r>
      <w:hyperlink r:id="rId13" w:history="1">
        <w:r>
          <w:rPr>
            <w:color w:val="0000FF"/>
          </w:rPr>
          <w:t>N 439-пп</w:t>
        </w:r>
      </w:hyperlink>
      <w:r>
        <w:t>)</w:t>
      </w:r>
    </w:p>
    <w:p w:rsidR="00330E31" w:rsidRDefault="00330E31">
      <w:pPr>
        <w:pStyle w:val="ConsPlusNormal"/>
        <w:spacing w:before="220"/>
        <w:ind w:firstLine="540"/>
        <w:jc w:val="both"/>
      </w:pPr>
      <w:r>
        <w:t>Информацию об исполнении постановления представить к 1 апреля 2016 года.</w:t>
      </w:r>
    </w:p>
    <w:p w:rsidR="00330E31" w:rsidRDefault="00330E31">
      <w:pPr>
        <w:pStyle w:val="ConsPlusNormal"/>
        <w:ind w:firstLine="540"/>
        <w:jc w:val="both"/>
      </w:pPr>
    </w:p>
    <w:p w:rsidR="00330E31" w:rsidRDefault="00330E31">
      <w:pPr>
        <w:pStyle w:val="ConsPlusNormal"/>
        <w:jc w:val="right"/>
      </w:pPr>
      <w:r>
        <w:t>Губернатор Белгородской области</w:t>
      </w:r>
    </w:p>
    <w:p w:rsidR="00330E31" w:rsidRDefault="00330E31">
      <w:pPr>
        <w:pStyle w:val="ConsPlusNormal"/>
        <w:jc w:val="right"/>
      </w:pPr>
      <w:r>
        <w:t>Е.САВЧЕНКО</w:t>
      </w: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jc w:val="right"/>
        <w:outlineLvl w:val="0"/>
      </w:pPr>
      <w:r>
        <w:t>Утвержден</w:t>
      </w:r>
    </w:p>
    <w:p w:rsidR="00330E31" w:rsidRDefault="00330E31">
      <w:pPr>
        <w:pStyle w:val="ConsPlusNormal"/>
        <w:jc w:val="right"/>
      </w:pPr>
      <w:r>
        <w:t>постановлением</w:t>
      </w:r>
    </w:p>
    <w:p w:rsidR="00330E31" w:rsidRDefault="00330E31">
      <w:pPr>
        <w:pStyle w:val="ConsPlusNormal"/>
        <w:jc w:val="right"/>
      </w:pPr>
      <w:r>
        <w:t>Правительства Белгородской области</w:t>
      </w:r>
    </w:p>
    <w:p w:rsidR="00330E31" w:rsidRDefault="00330E31">
      <w:pPr>
        <w:pStyle w:val="ConsPlusNormal"/>
        <w:jc w:val="right"/>
      </w:pPr>
      <w:r>
        <w:t>от 12 января 2015 года N 4-пп</w:t>
      </w:r>
    </w:p>
    <w:p w:rsidR="00330E31" w:rsidRDefault="00330E31">
      <w:pPr>
        <w:pStyle w:val="ConsPlusNormal"/>
        <w:ind w:firstLine="540"/>
        <w:jc w:val="both"/>
      </w:pPr>
    </w:p>
    <w:p w:rsidR="00330E31" w:rsidRDefault="00330E31">
      <w:pPr>
        <w:pStyle w:val="ConsPlusTitle"/>
        <w:jc w:val="center"/>
      </w:pPr>
      <w:bookmarkStart w:id="3" w:name="P47"/>
      <w:bookmarkEnd w:id="3"/>
      <w:r>
        <w:t>ПОРЯДОК</w:t>
      </w:r>
    </w:p>
    <w:p w:rsidR="00330E31" w:rsidRDefault="00330E31">
      <w:pPr>
        <w:pStyle w:val="ConsPlusTitle"/>
        <w:jc w:val="center"/>
      </w:pPr>
      <w:r>
        <w:t>НАЗНАЧЕНИЯ, ВЫПЛАТЫ И РАСПОРЯЖЕНИЯ СРЕДСТВАМИ</w:t>
      </w:r>
    </w:p>
    <w:p w:rsidR="00330E31" w:rsidRDefault="00330E31">
      <w:pPr>
        <w:pStyle w:val="ConsPlusTitle"/>
        <w:jc w:val="center"/>
      </w:pPr>
      <w:r>
        <w:t>РЕГИОНАЛЬНОГО МАТЕРИНСКОГО (СЕМЕЙНОГО) КАПИТАЛА</w:t>
      </w:r>
    </w:p>
    <w:p w:rsidR="00330E31" w:rsidRDefault="00330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E31">
        <w:trPr>
          <w:jc w:val="center"/>
        </w:trPr>
        <w:tc>
          <w:tcPr>
            <w:tcW w:w="9294" w:type="dxa"/>
            <w:tcBorders>
              <w:top w:val="nil"/>
              <w:left w:val="single" w:sz="24" w:space="0" w:color="CED3F1"/>
              <w:bottom w:val="nil"/>
              <w:right w:val="single" w:sz="24" w:space="0" w:color="F4F3F8"/>
            </w:tcBorders>
            <w:shd w:val="clear" w:color="auto" w:fill="F4F3F8"/>
          </w:tcPr>
          <w:p w:rsidR="00330E31" w:rsidRDefault="00330E31">
            <w:pPr>
              <w:pStyle w:val="ConsPlusNormal"/>
              <w:jc w:val="center"/>
            </w:pPr>
            <w:r>
              <w:rPr>
                <w:color w:val="392C69"/>
              </w:rPr>
              <w:t>Список изменяющих документов</w:t>
            </w:r>
          </w:p>
          <w:p w:rsidR="00330E31" w:rsidRDefault="00330E31">
            <w:pPr>
              <w:pStyle w:val="ConsPlusNormal"/>
              <w:jc w:val="center"/>
            </w:pPr>
            <w:proofErr w:type="gramStart"/>
            <w:r>
              <w:rPr>
                <w:color w:val="392C69"/>
              </w:rPr>
              <w:t>(в ред. постановлений Правительства Белгородской области</w:t>
            </w:r>
            <w:proofErr w:type="gramEnd"/>
          </w:p>
          <w:p w:rsidR="00330E31" w:rsidRDefault="00330E31">
            <w:pPr>
              <w:pStyle w:val="ConsPlusNormal"/>
              <w:jc w:val="center"/>
            </w:pPr>
            <w:r>
              <w:rPr>
                <w:color w:val="392C69"/>
              </w:rPr>
              <w:t xml:space="preserve">от 19.12.2016 </w:t>
            </w:r>
            <w:hyperlink r:id="rId14" w:history="1">
              <w:r>
                <w:rPr>
                  <w:color w:val="0000FF"/>
                </w:rPr>
                <w:t>N 439-пп</w:t>
              </w:r>
            </w:hyperlink>
            <w:r>
              <w:rPr>
                <w:color w:val="392C69"/>
              </w:rPr>
              <w:t xml:space="preserve">, от 14.08.2017 </w:t>
            </w:r>
            <w:hyperlink r:id="rId15" w:history="1">
              <w:r>
                <w:rPr>
                  <w:color w:val="0000FF"/>
                </w:rPr>
                <w:t>N 304-пп</w:t>
              </w:r>
            </w:hyperlink>
            <w:r>
              <w:rPr>
                <w:color w:val="392C69"/>
              </w:rPr>
              <w:t xml:space="preserve">, от 03.12.2018 </w:t>
            </w:r>
            <w:hyperlink r:id="rId16" w:history="1">
              <w:r>
                <w:rPr>
                  <w:color w:val="0000FF"/>
                </w:rPr>
                <w:t>N 444-пп</w:t>
              </w:r>
            </w:hyperlink>
            <w:r>
              <w:rPr>
                <w:color w:val="392C69"/>
              </w:rPr>
              <w:t>)</w:t>
            </w:r>
          </w:p>
        </w:tc>
      </w:tr>
    </w:tbl>
    <w:p w:rsidR="00330E31" w:rsidRDefault="00330E31">
      <w:pPr>
        <w:pStyle w:val="ConsPlusNormal"/>
        <w:ind w:firstLine="540"/>
        <w:jc w:val="both"/>
      </w:pPr>
    </w:p>
    <w:p w:rsidR="00330E31" w:rsidRDefault="00330E31">
      <w:pPr>
        <w:pStyle w:val="ConsPlusNormal"/>
        <w:ind w:firstLine="540"/>
        <w:jc w:val="both"/>
      </w:pPr>
      <w:r>
        <w:t>1. Настоящий порядок регулирует процедуру обращения, перечень документов, представляемых вместе с заявлением о назначении регионального материнского (семейного) капитала, рассмотрения заявления и представленных документов, принятия решения о назначении и выплате регионального материнского (семейного) капитала.</w:t>
      </w:r>
    </w:p>
    <w:p w:rsidR="00330E31" w:rsidRDefault="00330E31">
      <w:pPr>
        <w:pStyle w:val="ConsPlusNormal"/>
        <w:spacing w:before="220"/>
        <w:ind w:firstLine="540"/>
        <w:jc w:val="both"/>
      </w:pPr>
      <w:r>
        <w:t xml:space="preserve">2. </w:t>
      </w:r>
      <w:hyperlink w:anchor="P152" w:history="1">
        <w:r>
          <w:rPr>
            <w:color w:val="0000FF"/>
          </w:rPr>
          <w:t>Заявление</w:t>
        </w:r>
      </w:hyperlink>
      <w:r>
        <w:t xml:space="preserve"> о назначении материнского (семейного) капитала (далее - материнский капитал) подается в орган социальной защиты населения по месту постоянной регистрации гражданина (далее - уполномоченный орган) по форме согласно приложению.</w:t>
      </w:r>
    </w:p>
    <w:p w:rsidR="00330E31" w:rsidRDefault="00330E31">
      <w:pPr>
        <w:pStyle w:val="ConsPlusNormal"/>
        <w:spacing w:before="220"/>
        <w:ind w:firstLine="540"/>
        <w:jc w:val="both"/>
      </w:pPr>
      <w:r>
        <w:t>3. К заявлению гражданин или супруг гражданина (далее - заявитель) представляет следующие документы:</w:t>
      </w:r>
    </w:p>
    <w:p w:rsidR="00330E31" w:rsidRDefault="00330E31">
      <w:pPr>
        <w:pStyle w:val="ConsPlusNormal"/>
        <w:spacing w:before="220"/>
        <w:ind w:firstLine="540"/>
        <w:jc w:val="both"/>
      </w:pPr>
      <w:r>
        <w:t>- паспорт;</w:t>
      </w:r>
    </w:p>
    <w:p w:rsidR="00330E31" w:rsidRDefault="00330E31">
      <w:pPr>
        <w:pStyle w:val="ConsPlusNormal"/>
        <w:spacing w:before="220"/>
        <w:ind w:firstLine="540"/>
        <w:jc w:val="both"/>
      </w:pPr>
      <w:r>
        <w:t>- свидетельство о рождении ребенка, в связи с рождением которого у заявителя возникло право на материнский капитал;</w:t>
      </w:r>
    </w:p>
    <w:p w:rsidR="00330E31" w:rsidRDefault="00330E31">
      <w:pPr>
        <w:pStyle w:val="ConsPlusNormal"/>
        <w:spacing w:before="220"/>
        <w:ind w:firstLine="540"/>
        <w:jc w:val="both"/>
      </w:pPr>
      <w:r>
        <w:t>- документ, подтверждающий принадлежность к гражданству Российской Федерации ребенка, в связи с рождением которого у заявителя возникло право на материнский капитал;</w:t>
      </w:r>
    </w:p>
    <w:p w:rsidR="00330E31" w:rsidRDefault="00330E31">
      <w:pPr>
        <w:pStyle w:val="ConsPlusNormal"/>
        <w:spacing w:before="220"/>
        <w:ind w:firstLine="540"/>
        <w:jc w:val="both"/>
      </w:pPr>
      <w:r>
        <w:t xml:space="preserve">- документы, подтверждающие рождение детей, учтенных при </w:t>
      </w:r>
      <w:proofErr w:type="gramStart"/>
      <w:r>
        <w:t>определении</w:t>
      </w:r>
      <w:proofErr w:type="gramEnd"/>
      <w:r>
        <w:t xml:space="preserve"> права на материнский капитал;</w:t>
      </w:r>
    </w:p>
    <w:p w:rsidR="00330E31" w:rsidRDefault="00330E31">
      <w:pPr>
        <w:pStyle w:val="ConsPlusNormal"/>
        <w:spacing w:before="220"/>
        <w:ind w:firstLine="540"/>
        <w:jc w:val="both"/>
      </w:pPr>
      <w:r>
        <w:t>- свидетельство о браке;</w:t>
      </w:r>
    </w:p>
    <w:p w:rsidR="00330E31" w:rsidRDefault="00330E31">
      <w:pPr>
        <w:pStyle w:val="ConsPlusNormal"/>
        <w:spacing w:before="220"/>
        <w:ind w:firstLine="540"/>
        <w:jc w:val="both"/>
      </w:pPr>
      <w:r>
        <w:t>- документ, подтверждающий совместное проживание ребенка, в связи с рождением которого возникло право на получение материнского капитала, с одним из родителей на территории Белгородской области.</w:t>
      </w:r>
    </w:p>
    <w:p w:rsidR="00330E31" w:rsidRDefault="00330E31">
      <w:pPr>
        <w:pStyle w:val="ConsPlusNormal"/>
        <w:spacing w:before="220"/>
        <w:ind w:firstLine="540"/>
        <w:jc w:val="both"/>
      </w:pPr>
      <w:r>
        <w:t xml:space="preserve">Абзац исключен. - </w:t>
      </w:r>
      <w:hyperlink r:id="rId17" w:history="1">
        <w:r>
          <w:rPr>
            <w:color w:val="0000FF"/>
          </w:rPr>
          <w:t>Постановление</w:t>
        </w:r>
      </w:hyperlink>
      <w:r>
        <w:t xml:space="preserve"> Правительства Белгородской области от 14.08.2017 N 304-пп.</w:t>
      </w:r>
    </w:p>
    <w:p w:rsidR="00330E31" w:rsidRDefault="00330E31">
      <w:pPr>
        <w:pStyle w:val="ConsPlusNormal"/>
        <w:spacing w:before="220"/>
        <w:ind w:firstLine="540"/>
        <w:jc w:val="both"/>
      </w:pPr>
      <w:r>
        <w:lastRenderedPageBreak/>
        <w:t xml:space="preserve">3.1. Дополнительно при </w:t>
      </w:r>
      <w:proofErr w:type="gramStart"/>
      <w:r>
        <w:t>направлении</w:t>
      </w:r>
      <w:proofErr w:type="gramEnd"/>
      <w:r>
        <w:t xml:space="preserve"> средств материнского капитала на улучшение жилищных условий (приобретение или строительство жилья) специалистом уполномоченного органа в рамках межведомственного взаимодействия запрашиваются следующие документы:</w:t>
      </w:r>
    </w:p>
    <w:p w:rsidR="00330E31" w:rsidRDefault="00330E31">
      <w:pPr>
        <w:pStyle w:val="ConsPlusNormal"/>
        <w:spacing w:before="220"/>
        <w:ind w:firstLine="540"/>
        <w:jc w:val="both"/>
      </w:pPr>
      <w:r>
        <w:t>- сведения о регистрации договора купли-продажи жилого помещения, обязательство по оплате которого не исполнено в полном объеме, - в случае приобретения жилья;</w:t>
      </w:r>
    </w:p>
    <w:p w:rsidR="00330E31" w:rsidRDefault="00330E31">
      <w:pPr>
        <w:pStyle w:val="ConsPlusNormal"/>
        <w:spacing w:before="220"/>
        <w:ind w:firstLine="540"/>
        <w:jc w:val="both"/>
      </w:pPr>
      <w:proofErr w:type="gramStart"/>
      <w:r>
        <w:t>- сведения о государственной регистрации права собственности на жилое помещение матери, отца или ребенка, в связи с рождением которого возникло право на получение материнского капитала,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жилого помещения), - в случае приобретения жилья;</w:t>
      </w:r>
      <w:proofErr w:type="gramEnd"/>
    </w:p>
    <w:p w:rsidR="00330E31" w:rsidRDefault="00330E31">
      <w:pPr>
        <w:pStyle w:val="ConsPlusNormal"/>
        <w:jc w:val="both"/>
      </w:pPr>
      <w:r>
        <w:t xml:space="preserve">(в ред. </w:t>
      </w:r>
      <w:hyperlink r:id="rId18" w:history="1">
        <w:r>
          <w:rPr>
            <w:color w:val="0000FF"/>
          </w:rPr>
          <w:t>постановления</w:t>
        </w:r>
      </w:hyperlink>
      <w:r>
        <w:t xml:space="preserve"> Правительства Белгородской области от 03.12.2018 N 444-пп)</w:t>
      </w:r>
    </w:p>
    <w:p w:rsidR="00330E31" w:rsidRDefault="00330E31">
      <w:pPr>
        <w:pStyle w:val="ConsPlusNormal"/>
        <w:spacing w:before="220"/>
        <w:ind w:firstLine="540"/>
        <w:jc w:val="both"/>
      </w:pPr>
      <w:proofErr w:type="gramStart"/>
      <w:r>
        <w:t>- сведения о регистрации собственности на земельный участок, на котором осуществляется строительство объекта индивидуального жилищного строительства, или регистрации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 в случае</w:t>
      </w:r>
      <w:proofErr w:type="gramEnd"/>
      <w:r>
        <w:t xml:space="preserve"> строительства жилья;</w:t>
      </w:r>
    </w:p>
    <w:p w:rsidR="00330E31" w:rsidRDefault="00330E31">
      <w:pPr>
        <w:pStyle w:val="ConsPlusNormal"/>
        <w:spacing w:before="220"/>
        <w:ind w:firstLine="540"/>
        <w:jc w:val="both"/>
      </w:pPr>
      <w:r>
        <w:t>- сведения о разрешении на строительство, выданном заявителю (супругу заявителя), - в случае строительства жилья;</w:t>
      </w:r>
    </w:p>
    <w:p w:rsidR="00330E31" w:rsidRDefault="00330E31">
      <w:pPr>
        <w:pStyle w:val="ConsPlusNormal"/>
        <w:spacing w:before="220"/>
        <w:ind w:firstLine="540"/>
        <w:jc w:val="both"/>
      </w:pPr>
      <w:r>
        <w:t>- сведения о государственной регистрации в установленном порядке договора участия в долевом строительстве - в случае направления средств материнского капитала в счет уплаты цены договора участия в долевом строительстве.</w:t>
      </w:r>
    </w:p>
    <w:p w:rsidR="00330E31" w:rsidRDefault="00330E31">
      <w:pPr>
        <w:pStyle w:val="ConsPlusNormal"/>
        <w:spacing w:before="220"/>
        <w:ind w:firstLine="540"/>
        <w:jc w:val="both"/>
      </w:pPr>
      <w:r>
        <w:t>3.1.1. Заявителем дополнительно представляются:</w:t>
      </w:r>
    </w:p>
    <w:p w:rsidR="00330E31" w:rsidRDefault="00330E31">
      <w:pPr>
        <w:pStyle w:val="ConsPlusNormal"/>
        <w:spacing w:before="220"/>
        <w:ind w:firstLine="540"/>
        <w:jc w:val="both"/>
      </w:pPr>
      <w:r>
        <w:t xml:space="preserve">- договор строительного подряда на строительство объекта индивидуального жилищного строительства - в случае строительства жилья с привлечением </w:t>
      </w:r>
      <w:proofErr w:type="gramStart"/>
      <w:r>
        <w:t>строительной</w:t>
      </w:r>
      <w:proofErr w:type="gramEnd"/>
      <w:r>
        <w:t xml:space="preserve"> организации;</w:t>
      </w:r>
    </w:p>
    <w:p w:rsidR="00330E31" w:rsidRDefault="00330E31">
      <w:pPr>
        <w:pStyle w:val="ConsPlusNormal"/>
        <w:spacing w:before="220"/>
        <w:ind w:firstLine="540"/>
        <w:jc w:val="both"/>
      </w:pPr>
      <w:r>
        <w:t xml:space="preserve">- документ, подтверждающий наличие у организации, продавца жилого помещения банковского счета, с указанием реквизитов этого счета для перечисления средств материнского капитала - в </w:t>
      </w:r>
      <w:proofErr w:type="gramStart"/>
      <w:r>
        <w:t>случае</w:t>
      </w:r>
      <w:proofErr w:type="gramEnd"/>
      <w:r>
        <w:t xml:space="preserve"> приобретения жилья;</w:t>
      </w:r>
    </w:p>
    <w:p w:rsidR="00330E31" w:rsidRDefault="00330E31">
      <w:pPr>
        <w:pStyle w:val="ConsPlusNormal"/>
        <w:spacing w:before="220"/>
        <w:ind w:firstLine="540"/>
        <w:jc w:val="both"/>
      </w:pPr>
      <w:r>
        <w:t xml:space="preserve">- документ, подтверждающий наличие у </w:t>
      </w:r>
      <w:proofErr w:type="gramStart"/>
      <w:r>
        <w:t>строительной</w:t>
      </w:r>
      <w:proofErr w:type="gramEnd"/>
      <w:r>
        <w:t xml:space="preserve"> организации банковского счета, с указанием реквизитов этого счета для перечисления средств материнского капитала - в случае строительства жилья с привлечением строительной организации;</w:t>
      </w:r>
    </w:p>
    <w:p w:rsidR="00330E31" w:rsidRDefault="00330E31">
      <w:pPr>
        <w:pStyle w:val="ConsPlusNormal"/>
        <w:spacing w:before="220"/>
        <w:ind w:firstLine="540"/>
        <w:jc w:val="both"/>
      </w:pPr>
      <w:proofErr w:type="gramStart"/>
      <w:r>
        <w:t>- документ, подтверждающий наличие у гражданина банковского счета, с указанием реквизитов этого счета для перечисления средств материнского капитала - в случае строительства жилья без привлечения строительной организации, направления средств материнского капитала в счет уплаты цены договора участия в долевом строительстве;</w:t>
      </w:r>
      <w:proofErr w:type="gramEnd"/>
    </w:p>
    <w:p w:rsidR="00330E31" w:rsidRDefault="00330E31">
      <w:pPr>
        <w:pStyle w:val="ConsPlusNormal"/>
        <w:spacing w:before="220"/>
        <w:ind w:firstLine="540"/>
        <w:jc w:val="both"/>
      </w:pPr>
      <w: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330E31" w:rsidRDefault="00330E31">
      <w:pPr>
        <w:pStyle w:val="ConsPlusNormal"/>
        <w:jc w:val="both"/>
      </w:pPr>
      <w:r>
        <w:t xml:space="preserve">(абзац введен </w:t>
      </w:r>
      <w:hyperlink r:id="rId19" w:history="1">
        <w:r>
          <w:rPr>
            <w:color w:val="0000FF"/>
          </w:rPr>
          <w:t>постановлением</w:t>
        </w:r>
      </w:hyperlink>
      <w:r>
        <w:t xml:space="preserve"> Правительства Белгородской области от 14.08.2017 N 304-пп)</w:t>
      </w:r>
    </w:p>
    <w:p w:rsidR="00330E31" w:rsidRDefault="00330E31">
      <w:pPr>
        <w:pStyle w:val="ConsPlusNormal"/>
        <w:spacing w:before="220"/>
        <w:ind w:firstLine="540"/>
        <w:jc w:val="both"/>
      </w:pPr>
      <w:r>
        <w:t xml:space="preserve">3.2. </w:t>
      </w:r>
      <w:proofErr w:type="gramStart"/>
      <w:r>
        <w:t xml:space="preserve">При направлении средств материнского капитала на проведение капитального, текущего ремонта в жилом помещении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w:t>
      </w:r>
      <w:r>
        <w:lastRenderedPageBreak/>
        <w:t>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 на жилое помещение</w:t>
      </w:r>
      <w:proofErr w:type="gramEnd"/>
      <w:r>
        <w:t xml:space="preserve">, </w:t>
      </w:r>
      <w:proofErr w:type="gramStart"/>
      <w:r>
        <w:t>в котором осуществляется проведение капитального, текущего ремонта по месту проживания ребенка, или сведения о социальном найме жилого помещения, если оно находится в муниципальной собственности.</w:t>
      </w:r>
      <w:proofErr w:type="gramEnd"/>
    </w:p>
    <w:p w:rsidR="00330E31" w:rsidRDefault="00330E31">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03.12.2018 N 444-пп)</w:t>
      </w:r>
    </w:p>
    <w:p w:rsidR="00330E31" w:rsidRDefault="00330E31">
      <w:pPr>
        <w:pStyle w:val="ConsPlusNormal"/>
        <w:spacing w:before="220"/>
        <w:ind w:firstLine="540"/>
        <w:jc w:val="both"/>
      </w:pPr>
      <w:r>
        <w:t>3.2.1. Заявителем дополнительно представляются:</w:t>
      </w:r>
    </w:p>
    <w:p w:rsidR="00330E31" w:rsidRDefault="00330E31">
      <w:pPr>
        <w:pStyle w:val="ConsPlusNormal"/>
        <w:spacing w:before="220"/>
        <w:ind w:firstLine="540"/>
        <w:jc w:val="both"/>
      </w:pPr>
      <w:r>
        <w:t xml:space="preserve">- договор со строительной организацией на проведение капитального, текущего ремонта - в </w:t>
      </w:r>
      <w:proofErr w:type="gramStart"/>
      <w:r>
        <w:t>случае</w:t>
      </w:r>
      <w:proofErr w:type="gramEnd"/>
      <w:r>
        <w:t xml:space="preserve"> привлечения строительной организации;</w:t>
      </w:r>
    </w:p>
    <w:p w:rsidR="00330E31" w:rsidRDefault="00330E31">
      <w:pPr>
        <w:pStyle w:val="ConsPlusNormal"/>
        <w:spacing w:before="220"/>
        <w:ind w:firstLine="540"/>
        <w:jc w:val="both"/>
      </w:pPr>
      <w:proofErr w:type="gramStart"/>
      <w:r>
        <w:t>- акт выполненных работ по проведению капитального, текущего ремонта в жилом помещении по месту проживания ребенка, заверенный печатью и подписью руководителя строительной организации, с приложением счетов, накладных с указанием стоимости выполненных работ и применяемых материалов - в случае привлечения строительной организации;</w:t>
      </w:r>
      <w:proofErr w:type="gramEnd"/>
    </w:p>
    <w:p w:rsidR="00330E31" w:rsidRDefault="00330E31">
      <w:pPr>
        <w:pStyle w:val="ConsPlusNormal"/>
        <w:spacing w:before="220"/>
        <w:ind w:firstLine="540"/>
        <w:jc w:val="both"/>
      </w:pPr>
      <w:proofErr w:type="gramStart"/>
      <w:r>
        <w:t>- 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с привлечением строительной организации;</w:t>
      </w:r>
      <w:proofErr w:type="gramEnd"/>
    </w:p>
    <w:p w:rsidR="00330E31" w:rsidRDefault="00330E31">
      <w:pPr>
        <w:pStyle w:val="ConsPlusNormal"/>
        <w:spacing w:before="220"/>
        <w:ind w:firstLine="540"/>
        <w:jc w:val="both"/>
      </w:pPr>
      <w:r>
        <w:t xml:space="preserve">-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 - в </w:t>
      </w:r>
      <w:proofErr w:type="gramStart"/>
      <w:r>
        <w:t>случае</w:t>
      </w:r>
      <w:proofErr w:type="gramEnd"/>
      <w:r>
        <w:t xml:space="preserve"> проведения капитального, текущего ремонта без привлечения строительной организации;</w:t>
      </w:r>
    </w:p>
    <w:p w:rsidR="00330E31" w:rsidRDefault="00330E31">
      <w:pPr>
        <w:pStyle w:val="ConsPlusNormal"/>
        <w:spacing w:before="220"/>
        <w:ind w:firstLine="540"/>
        <w:jc w:val="both"/>
      </w:pPr>
      <w:proofErr w:type="gramStart"/>
      <w:r>
        <w:t>- документ, подтверждающий наличие у заявителя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без привлечения строительной организации.</w:t>
      </w:r>
      <w:proofErr w:type="gramEnd"/>
    </w:p>
    <w:p w:rsidR="00330E31" w:rsidRDefault="00330E31">
      <w:pPr>
        <w:pStyle w:val="ConsPlusNormal"/>
        <w:spacing w:before="220"/>
        <w:ind w:firstLine="540"/>
        <w:jc w:val="both"/>
      </w:pPr>
      <w:r>
        <w:t xml:space="preserve">3.3. </w:t>
      </w:r>
      <w:proofErr w:type="gramStart"/>
      <w:r>
        <w:t>При направлении средств материнского капитала на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w:t>
      </w:r>
      <w:proofErr w:type="gramEnd"/>
      <w:r>
        <w:t xml:space="preserve">, на жилое помещение, в </w:t>
      </w:r>
      <w:proofErr w:type="gramStart"/>
      <w:r>
        <w:t>котором</w:t>
      </w:r>
      <w:proofErr w:type="gramEnd"/>
      <w:r>
        <w:t xml:space="preserve"> осуществляется проведение ремонта по месту проживания ребенка, или сведения о социальном найме жилого помещения, если оно находится в муниципальной собственности.</w:t>
      </w:r>
    </w:p>
    <w:p w:rsidR="00330E31" w:rsidRDefault="00330E31">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03.12.2018 N 444-пп)</w:t>
      </w:r>
    </w:p>
    <w:p w:rsidR="00330E31" w:rsidRDefault="00330E31">
      <w:pPr>
        <w:pStyle w:val="ConsPlusNormal"/>
        <w:spacing w:before="220"/>
        <w:ind w:firstLine="540"/>
        <w:jc w:val="both"/>
      </w:pPr>
      <w:r>
        <w:t>Заявитель дополнительно представляет:</w:t>
      </w:r>
    </w:p>
    <w:p w:rsidR="00330E31" w:rsidRDefault="00330E31">
      <w:pPr>
        <w:pStyle w:val="ConsPlusNormal"/>
        <w:spacing w:before="220"/>
        <w:ind w:firstLine="540"/>
        <w:jc w:val="both"/>
      </w:pPr>
      <w: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330E31" w:rsidRDefault="00330E31">
      <w:pPr>
        <w:pStyle w:val="ConsPlusNormal"/>
        <w:spacing w:before="220"/>
        <w:ind w:firstLine="540"/>
        <w:jc w:val="both"/>
      </w:pPr>
      <w:r>
        <w:t>- документ, подтверждающий наличие у заявителя банковского счета, с указанием реквизитов этого счета для перечисления средств материнского капитала.</w:t>
      </w:r>
    </w:p>
    <w:p w:rsidR="00330E31" w:rsidRDefault="00330E31">
      <w:pPr>
        <w:pStyle w:val="ConsPlusNormal"/>
        <w:spacing w:before="220"/>
        <w:ind w:firstLine="540"/>
        <w:jc w:val="both"/>
      </w:pPr>
      <w:r>
        <w:t>3.4. При направлении средств материнского капитала на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специалистом уполномоченного органа в рамках межведомственного взаимодействия запрашиваются следующие документы:</w:t>
      </w:r>
    </w:p>
    <w:p w:rsidR="00330E31" w:rsidRDefault="00330E31">
      <w:pPr>
        <w:pStyle w:val="ConsPlusNormal"/>
        <w:spacing w:before="220"/>
        <w:ind w:firstLine="540"/>
        <w:jc w:val="both"/>
      </w:pPr>
      <w:r>
        <w:lastRenderedPageBreak/>
        <w:t>- сведения о государственной регистрации договора об ипотеке, в случае если договором займа (кредитным договором) предусмотрено его заключение;</w:t>
      </w:r>
    </w:p>
    <w:p w:rsidR="00330E31" w:rsidRDefault="00330E31">
      <w:pPr>
        <w:pStyle w:val="ConsPlusNormal"/>
        <w:spacing w:before="220"/>
        <w:ind w:firstLine="540"/>
        <w:jc w:val="both"/>
      </w:pPr>
      <w:proofErr w:type="gramStart"/>
      <w:r>
        <w:t>- сведения о государственной регистрации права собственности на жилое помещение, приобретенное или построенное с использованием заемных (кредитных) средств, - в случае приобретения жилого помещения, а также в случае ввода в эксплуатацию объекта жилищного строительства;</w:t>
      </w:r>
      <w:proofErr w:type="gramEnd"/>
    </w:p>
    <w:p w:rsidR="00330E31" w:rsidRDefault="00330E31">
      <w:pPr>
        <w:pStyle w:val="ConsPlusNormal"/>
        <w:spacing w:before="220"/>
        <w:ind w:firstLine="540"/>
        <w:jc w:val="both"/>
      </w:pPr>
      <w:r>
        <w:t>- сведения о государственной регистрации договора участия в долевом строительстве, в случае если объект жилищного строительства не введен в эксплуатацию.</w:t>
      </w:r>
    </w:p>
    <w:p w:rsidR="00330E31" w:rsidRDefault="00330E31">
      <w:pPr>
        <w:pStyle w:val="ConsPlusNormal"/>
        <w:spacing w:before="220"/>
        <w:ind w:firstLine="540"/>
        <w:jc w:val="both"/>
      </w:pPr>
      <w:r>
        <w:t>3.4.1. Заявителем дополнительно представляются:</w:t>
      </w:r>
    </w:p>
    <w:p w:rsidR="00330E31" w:rsidRDefault="00330E31">
      <w:pPr>
        <w:pStyle w:val="ConsPlusNormal"/>
        <w:spacing w:before="220"/>
        <w:ind w:firstLine="540"/>
        <w:jc w:val="both"/>
      </w:pPr>
      <w:r>
        <w:t>- копия разрешения на строительство индивидуального жилого дома;</w:t>
      </w:r>
    </w:p>
    <w:p w:rsidR="00330E31" w:rsidRDefault="00330E31">
      <w:pPr>
        <w:pStyle w:val="ConsPlusNormal"/>
        <w:spacing w:before="220"/>
        <w:ind w:firstLine="540"/>
        <w:jc w:val="both"/>
      </w:pPr>
      <w:r>
        <w:t>- копия договора займа (кредитного договора), оформленного на мать, отца или ребенка, в связи с рождением которого возникло право на получение материнского капитала, на приобретение (строительство) жилья;</w:t>
      </w:r>
    </w:p>
    <w:p w:rsidR="00330E31" w:rsidRDefault="00330E31">
      <w:pPr>
        <w:pStyle w:val="ConsPlusNormal"/>
        <w:jc w:val="both"/>
      </w:pPr>
      <w:r>
        <w:t xml:space="preserve">(в ред. </w:t>
      </w:r>
      <w:hyperlink r:id="rId22" w:history="1">
        <w:r>
          <w:rPr>
            <w:color w:val="0000FF"/>
          </w:rPr>
          <w:t>постановления</w:t>
        </w:r>
      </w:hyperlink>
      <w:r>
        <w:t xml:space="preserve"> Правительства Белгородской области от 03.12.2018 N 444-пп)</w:t>
      </w:r>
    </w:p>
    <w:p w:rsidR="00330E31" w:rsidRDefault="00330E31">
      <w:pPr>
        <w:pStyle w:val="ConsPlusNormal"/>
        <w:spacing w:before="220"/>
        <w:ind w:firstLine="540"/>
        <w:jc w:val="both"/>
      </w:pPr>
      <w:r>
        <w:t xml:space="preserve">- документ, подтверждающий наличие у организации, предоставившей </w:t>
      </w:r>
      <w:proofErr w:type="spellStart"/>
      <w:r>
        <w:t>займ</w:t>
      </w:r>
      <w:proofErr w:type="spellEnd"/>
      <w:r>
        <w:t xml:space="preserve"> на приобретение (строительство) жилья по договору займа (кредитной организации, предоставившей кредит на приобретение (строительство) жилья по кредитному договору), банковского счета, с указанием реквизитов этого счета для перечисления средств материнского капитала.</w:t>
      </w:r>
    </w:p>
    <w:p w:rsidR="00330E31" w:rsidRDefault="00330E31">
      <w:pPr>
        <w:pStyle w:val="ConsPlusNormal"/>
        <w:spacing w:before="220"/>
        <w:ind w:firstLine="540"/>
        <w:jc w:val="both"/>
      </w:pPr>
      <w:r>
        <w:t xml:space="preserve">4. </w:t>
      </w:r>
      <w:proofErr w:type="gramStart"/>
      <w:r>
        <w:t>В случае смерти матери или лишения ее родительских прав при подаче заявления отцом ребенка, в связи с рождением которого возникло право на материнский капитал, дополнительно представляется документ, подтверждающий смерть женщины, объявление ее умершей, лишение родительских прав в отношении ребенка, в связи с рождением которого возникло право на получение материнского капитала, совершение в отношении своего ребенка (детей) умышленного преступления, относящегося к</w:t>
      </w:r>
      <w:proofErr w:type="gramEnd"/>
      <w:r>
        <w:t xml:space="preserve"> преступлениям против личности.</w:t>
      </w:r>
    </w:p>
    <w:p w:rsidR="00330E31" w:rsidRDefault="00330E31">
      <w:pPr>
        <w:pStyle w:val="ConsPlusNormal"/>
        <w:spacing w:before="220"/>
        <w:ind w:firstLine="540"/>
        <w:jc w:val="both"/>
      </w:pPr>
      <w:r>
        <w:t xml:space="preserve">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материнского капитала, а </w:t>
      </w:r>
      <w:proofErr w:type="gramStart"/>
      <w:r>
        <w:t>также</w:t>
      </w:r>
      <w:proofErr w:type="gramEnd"/>
      <w:r>
        <w:t xml:space="preserve"> если ребенок, в связи с рождением которого возникло право на получение материнского капитала, признан в порядке, предусмотренном Семейным </w:t>
      </w:r>
      <w:hyperlink r:id="rId23" w:history="1">
        <w:r>
          <w:rPr>
            <w:color w:val="0000FF"/>
          </w:rPr>
          <w:t>кодексом</w:t>
        </w:r>
      </w:hyperlink>
      <w:r>
        <w:t xml:space="preserve"> Российской Федерации, после смерти матери оставшимся без попечения родителей.</w:t>
      </w:r>
    </w:p>
    <w:p w:rsidR="00330E31" w:rsidRDefault="00330E31">
      <w:pPr>
        <w:pStyle w:val="ConsPlusNormal"/>
        <w:spacing w:before="220"/>
        <w:ind w:firstLine="540"/>
        <w:jc w:val="both"/>
      </w:pPr>
      <w:r>
        <w:t>5. В заявлении подтверждается согласие заявителя на обработку персональных данных всех граждан, указанных в заявлении.</w:t>
      </w:r>
    </w:p>
    <w:p w:rsidR="00330E31" w:rsidRDefault="00330E31">
      <w:pPr>
        <w:pStyle w:val="ConsPlusNormal"/>
        <w:spacing w:before="220"/>
        <w:ind w:firstLine="540"/>
        <w:jc w:val="both"/>
      </w:pPr>
      <w:r>
        <w:t>6. Заявление о предоставлении материнского капитала может быть подано в любое время по истечении трех лет со дня рождения третьего и последующих детей.</w:t>
      </w:r>
    </w:p>
    <w:p w:rsidR="00330E31" w:rsidRDefault="00330E31">
      <w:pPr>
        <w:pStyle w:val="ConsPlusNormal"/>
        <w:jc w:val="both"/>
      </w:pPr>
      <w:r>
        <w:t xml:space="preserve">(в ред. </w:t>
      </w:r>
      <w:hyperlink r:id="rId24" w:history="1">
        <w:r>
          <w:rPr>
            <w:color w:val="0000FF"/>
          </w:rPr>
          <w:t>постановления</w:t>
        </w:r>
      </w:hyperlink>
      <w:r>
        <w:t xml:space="preserve"> Правительства Белгородской области от 19.12.2016 N 439-пп)</w:t>
      </w:r>
    </w:p>
    <w:p w:rsidR="00330E31" w:rsidRDefault="00330E31">
      <w:pPr>
        <w:pStyle w:val="ConsPlusNormal"/>
        <w:spacing w:before="220"/>
        <w:ind w:firstLine="540"/>
        <w:jc w:val="both"/>
      </w:pPr>
      <w:r>
        <w:t xml:space="preserve">7. Документы, необходимые для назначения материнского капитала, представляются как в </w:t>
      </w:r>
      <w:proofErr w:type="gramStart"/>
      <w:r>
        <w:t>подлинниках</w:t>
      </w:r>
      <w:proofErr w:type="gramEnd"/>
      <w:r>
        <w:t>, так и в копиях, заверенных в установленном порядке.</w:t>
      </w:r>
    </w:p>
    <w:p w:rsidR="00330E31" w:rsidRDefault="00330E31">
      <w:pPr>
        <w:pStyle w:val="ConsPlusNormal"/>
        <w:spacing w:before="220"/>
        <w:ind w:firstLine="540"/>
        <w:jc w:val="both"/>
      </w:pPr>
      <w:r>
        <w:t xml:space="preserve">8. Граждане, подавшие заявление, несут ответственность в </w:t>
      </w:r>
      <w:proofErr w:type="gramStart"/>
      <w:r>
        <w:t>соответствии</w:t>
      </w:r>
      <w:proofErr w:type="gramEnd"/>
      <w:r>
        <w:t xml:space="preserve"> с законодательством Российской Федерации за достоверность сведений, содержащихся в представляемых ими документах.</w:t>
      </w:r>
    </w:p>
    <w:p w:rsidR="00330E31" w:rsidRDefault="00330E31">
      <w:pPr>
        <w:pStyle w:val="ConsPlusNormal"/>
        <w:spacing w:before="220"/>
        <w:ind w:firstLine="540"/>
        <w:jc w:val="both"/>
      </w:pPr>
      <w:r>
        <w:t xml:space="preserve">9. Сумма средств материнского капитала, выплаченная гражданам вследствие представления документов с заведомо неверными сведениями, сокрытия данных, влияющих </w:t>
      </w:r>
      <w:proofErr w:type="gramStart"/>
      <w:r>
        <w:t xml:space="preserve">на </w:t>
      </w:r>
      <w:r>
        <w:lastRenderedPageBreak/>
        <w:t>право назначения</w:t>
      </w:r>
      <w:proofErr w:type="gramEnd"/>
      <w:r>
        <w:t xml:space="preserve"> материнского капитала, возмещается гражданами, а в случае наличия разногласий по возмещению разрешается в порядке, установленном законодательством Российской Федерации.</w:t>
      </w:r>
    </w:p>
    <w:p w:rsidR="00330E31" w:rsidRDefault="00330E31">
      <w:pPr>
        <w:pStyle w:val="ConsPlusNormal"/>
        <w:spacing w:before="220"/>
        <w:ind w:firstLine="540"/>
        <w:jc w:val="both"/>
      </w:pPr>
      <w:r>
        <w:t xml:space="preserve">10. Решение о назначении материнского капитала принимается в течение 10 рабочих дней, </w:t>
      </w:r>
      <w:proofErr w:type="gramStart"/>
      <w:r>
        <w:t>утверждается протоколом и подписывается</w:t>
      </w:r>
      <w:proofErr w:type="gramEnd"/>
      <w:r>
        <w:t xml:space="preserve"> руководителем уполномоченного органа.</w:t>
      </w:r>
    </w:p>
    <w:p w:rsidR="00330E31" w:rsidRDefault="00330E31">
      <w:pPr>
        <w:pStyle w:val="ConsPlusNormal"/>
        <w:spacing w:before="220"/>
        <w:ind w:firstLine="540"/>
        <w:jc w:val="both"/>
      </w:pPr>
      <w:r>
        <w:t>Заявитель о принятом решении уведомляется указанным в заявлении способом в течение 10 рабочих дней со дня регистрации заявления.</w:t>
      </w:r>
    </w:p>
    <w:p w:rsidR="00330E31" w:rsidRDefault="00330E31">
      <w:pPr>
        <w:pStyle w:val="ConsPlusNormal"/>
        <w:spacing w:before="220"/>
        <w:ind w:firstLine="540"/>
        <w:jc w:val="both"/>
      </w:pPr>
      <w:r>
        <w:t>11. В случае отказа в назначении материнского капитала письменное уведомление об этом направляется заявителю в течение 10 рабочих дней после принятия соответствующего решения. Одновременно заявителю возвращаются все документы, которые были приложены к заявлению.</w:t>
      </w:r>
    </w:p>
    <w:p w:rsidR="00330E31" w:rsidRDefault="00330E31">
      <w:pPr>
        <w:pStyle w:val="ConsPlusNormal"/>
        <w:spacing w:before="220"/>
        <w:ind w:firstLine="540"/>
        <w:jc w:val="both"/>
      </w:pPr>
      <w:r>
        <w:t xml:space="preserve">12. Основаниями для отказа в </w:t>
      </w:r>
      <w:proofErr w:type="gramStart"/>
      <w:r>
        <w:t>предоставлении</w:t>
      </w:r>
      <w:proofErr w:type="gramEnd"/>
      <w:r>
        <w:t xml:space="preserve"> средств материнского капитала являются:</w:t>
      </w:r>
    </w:p>
    <w:p w:rsidR="00330E31" w:rsidRDefault="00330E31">
      <w:pPr>
        <w:pStyle w:val="ConsPlusNormal"/>
        <w:spacing w:before="220"/>
        <w:ind w:firstLine="540"/>
        <w:jc w:val="both"/>
      </w:pPr>
      <w:r>
        <w:t xml:space="preserve">- отсутствие права на материнский капитал в </w:t>
      </w:r>
      <w:proofErr w:type="gramStart"/>
      <w:r>
        <w:t>соответствии</w:t>
      </w:r>
      <w:proofErr w:type="gramEnd"/>
      <w:r>
        <w:t xml:space="preserve"> с Социальным </w:t>
      </w:r>
      <w:hyperlink r:id="rId25" w:history="1">
        <w:r>
          <w:rPr>
            <w:color w:val="0000FF"/>
          </w:rPr>
          <w:t>кодексом</w:t>
        </w:r>
      </w:hyperlink>
      <w:r>
        <w:t xml:space="preserve"> Белгородской области;</w:t>
      </w:r>
    </w:p>
    <w:p w:rsidR="00330E31" w:rsidRDefault="00330E31">
      <w:pPr>
        <w:pStyle w:val="ConsPlusNormal"/>
        <w:spacing w:before="220"/>
        <w:ind w:firstLine="540"/>
        <w:jc w:val="both"/>
      </w:pPr>
      <w:r>
        <w:t>- представление недостоверных сведений, в том числе сведений об очередности рождения и (или) о гражданстве ребенка, в связи с рождением которого возникает право на материнский капитал;</w:t>
      </w:r>
    </w:p>
    <w:p w:rsidR="00330E31" w:rsidRDefault="00330E31">
      <w:pPr>
        <w:pStyle w:val="ConsPlusNormal"/>
        <w:spacing w:before="220"/>
        <w:ind w:firstLine="540"/>
        <w:jc w:val="both"/>
      </w:pPr>
      <w:r>
        <w:t xml:space="preserve">- несоответствие представленных документов (документа) требованиям, указанным в </w:t>
      </w:r>
      <w:proofErr w:type="gramStart"/>
      <w:r>
        <w:t>настоящем</w:t>
      </w:r>
      <w:proofErr w:type="gramEnd"/>
      <w:r>
        <w:t xml:space="preserve"> порядке;</w:t>
      </w:r>
    </w:p>
    <w:p w:rsidR="00330E31" w:rsidRDefault="00330E31">
      <w:pPr>
        <w:pStyle w:val="ConsPlusNormal"/>
        <w:spacing w:before="220"/>
        <w:ind w:firstLine="540"/>
        <w:jc w:val="both"/>
      </w:pPr>
      <w:r>
        <w:t>- приобретение или строительство жилья за пределами территории Белгородской области;</w:t>
      </w:r>
    </w:p>
    <w:p w:rsidR="00330E31" w:rsidRDefault="00330E31">
      <w:pPr>
        <w:pStyle w:val="ConsPlusNormal"/>
        <w:spacing w:before="220"/>
        <w:ind w:firstLine="540"/>
        <w:jc w:val="both"/>
      </w:pPr>
      <w:r>
        <w:t>- прекращение права на материнский капитал в связи с использованием средств материнского капитала в полном объеме.</w:t>
      </w:r>
    </w:p>
    <w:p w:rsidR="00330E31" w:rsidRDefault="00330E31">
      <w:pPr>
        <w:pStyle w:val="ConsPlusNormal"/>
        <w:spacing w:before="220"/>
        <w:ind w:firstLine="540"/>
        <w:jc w:val="both"/>
      </w:pPr>
      <w:r>
        <w:t xml:space="preserve">13. Уполномоченный орган до 23 числа каждого месяца </w:t>
      </w:r>
      <w:proofErr w:type="gramStart"/>
      <w:r>
        <w:t>формирует заявку на финансирование денежных средств и направляет</w:t>
      </w:r>
      <w:proofErr w:type="gramEnd"/>
      <w:r>
        <w:t xml:space="preserve"> в управление социальной защиты населения области.</w:t>
      </w:r>
    </w:p>
    <w:p w:rsidR="00330E31" w:rsidRDefault="00330E31">
      <w:pPr>
        <w:pStyle w:val="ConsPlusNormal"/>
        <w:spacing w:before="220"/>
        <w:ind w:firstLine="540"/>
        <w:jc w:val="both"/>
      </w:pPr>
      <w:r>
        <w:t xml:space="preserve">14. </w:t>
      </w:r>
      <w:proofErr w:type="gramStart"/>
      <w:r>
        <w:t>Выплата материнского капитала осуществляется уполномоченным органом не позднее 26 числа месяца, следующего за месяцем подписания протокола о назначении регионального материнского капитала, путем перечисления денежных средств гражданам, строительным и торговым организациям, организациям, предоставившим гражданам займы или кредиты, через кредитные организации либо отделения почтовой связи, осуществляющие доставку денежных средств, в соответствии с реквизитами, указанными гражданами в заявлении.</w:t>
      </w:r>
      <w:proofErr w:type="gramEnd"/>
    </w:p>
    <w:p w:rsidR="00330E31" w:rsidRDefault="00330E31">
      <w:pPr>
        <w:pStyle w:val="ConsPlusNormal"/>
        <w:spacing w:before="220"/>
        <w:ind w:firstLine="540"/>
        <w:jc w:val="both"/>
      </w:pPr>
      <w:r>
        <w:t>15. Материнский капитал предоставляется однократно, независимо от количества детей, рожденных в период действия закона.</w:t>
      </w:r>
    </w:p>
    <w:p w:rsidR="00330E31" w:rsidRDefault="00330E31">
      <w:pPr>
        <w:pStyle w:val="ConsPlusNormal"/>
        <w:jc w:val="both"/>
      </w:pPr>
      <w:r>
        <w:t xml:space="preserve">(п. 15 </w:t>
      </w:r>
      <w:proofErr w:type="gramStart"/>
      <w:r>
        <w:t>введен</w:t>
      </w:r>
      <w:proofErr w:type="gramEnd"/>
      <w:r>
        <w:t xml:space="preserve"> </w:t>
      </w:r>
      <w:hyperlink r:id="rId26" w:history="1">
        <w:r>
          <w:rPr>
            <w:color w:val="0000FF"/>
          </w:rPr>
          <w:t>постановлением</w:t>
        </w:r>
      </w:hyperlink>
      <w:r>
        <w:t xml:space="preserve"> Правительства Белгородской области от 14.08.2017 N 304-пп)</w:t>
      </w: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jc w:val="right"/>
        <w:outlineLvl w:val="1"/>
      </w:pPr>
      <w:r>
        <w:t>Приложение</w:t>
      </w:r>
    </w:p>
    <w:p w:rsidR="00330E31" w:rsidRDefault="00330E31">
      <w:pPr>
        <w:pStyle w:val="ConsPlusNormal"/>
        <w:jc w:val="right"/>
      </w:pPr>
      <w:r>
        <w:t>к порядку назначения, выплаты и</w:t>
      </w:r>
    </w:p>
    <w:p w:rsidR="00330E31" w:rsidRDefault="00330E31">
      <w:pPr>
        <w:pStyle w:val="ConsPlusNormal"/>
        <w:jc w:val="right"/>
      </w:pPr>
      <w:r>
        <w:t>распоряжения средствами регионального</w:t>
      </w:r>
    </w:p>
    <w:p w:rsidR="00330E31" w:rsidRDefault="00330E31">
      <w:pPr>
        <w:pStyle w:val="ConsPlusNormal"/>
        <w:jc w:val="right"/>
      </w:pPr>
      <w:r>
        <w:t>материнского (семейного) капитала</w:t>
      </w:r>
    </w:p>
    <w:p w:rsidR="00330E31" w:rsidRDefault="00330E31">
      <w:pPr>
        <w:pStyle w:val="ConsPlusNormal"/>
        <w:ind w:firstLine="540"/>
        <w:jc w:val="both"/>
      </w:pPr>
    </w:p>
    <w:p w:rsidR="00330E31" w:rsidRDefault="00330E31">
      <w:pPr>
        <w:pStyle w:val="ConsPlusNonformat"/>
        <w:jc w:val="both"/>
      </w:pPr>
      <w:r>
        <w:t xml:space="preserve">                                          _________________________________</w:t>
      </w:r>
    </w:p>
    <w:p w:rsidR="00330E31" w:rsidRDefault="00330E31">
      <w:pPr>
        <w:pStyle w:val="ConsPlusNonformat"/>
        <w:jc w:val="both"/>
      </w:pPr>
      <w:r>
        <w:lastRenderedPageBreak/>
        <w:t xml:space="preserve">                                       </w:t>
      </w:r>
      <w:proofErr w:type="gramStart"/>
      <w:r>
        <w:t>(наименование уполномоченного органа</w:t>
      </w:r>
      <w:proofErr w:type="gramEnd"/>
    </w:p>
    <w:p w:rsidR="00330E31" w:rsidRDefault="00330E31">
      <w:pPr>
        <w:pStyle w:val="ConsPlusNonformat"/>
        <w:jc w:val="both"/>
      </w:pPr>
      <w:r>
        <w:t xml:space="preserve">                                             по реализации данного Порядка)</w:t>
      </w:r>
    </w:p>
    <w:p w:rsidR="00330E31" w:rsidRDefault="00330E31">
      <w:pPr>
        <w:pStyle w:val="ConsPlusNonformat"/>
        <w:jc w:val="both"/>
      </w:pPr>
      <w:r>
        <w:t xml:space="preserve">                                          _________________________________</w:t>
      </w:r>
    </w:p>
    <w:p w:rsidR="00330E31" w:rsidRDefault="00330E31">
      <w:pPr>
        <w:pStyle w:val="ConsPlusNonformat"/>
        <w:jc w:val="both"/>
      </w:pPr>
      <w:r>
        <w:t xml:space="preserve">                                         (фамилия, имя, отчество заявителя)</w:t>
      </w:r>
    </w:p>
    <w:p w:rsidR="00330E31" w:rsidRDefault="00330E31">
      <w:pPr>
        <w:pStyle w:val="ConsPlusNonformat"/>
        <w:jc w:val="both"/>
      </w:pPr>
      <w:r>
        <w:t xml:space="preserve">                                          _________________________________</w:t>
      </w:r>
    </w:p>
    <w:p w:rsidR="00330E31" w:rsidRDefault="00330E31">
      <w:pPr>
        <w:pStyle w:val="ConsPlusNonformat"/>
        <w:jc w:val="both"/>
      </w:pPr>
    </w:p>
    <w:p w:rsidR="00330E31" w:rsidRDefault="00330E31">
      <w:pPr>
        <w:pStyle w:val="ConsPlusNonformat"/>
        <w:jc w:val="both"/>
      </w:pPr>
      <w:r>
        <w:t xml:space="preserve">                                          паспорт</w:t>
      </w:r>
    </w:p>
    <w:p w:rsidR="00330E31" w:rsidRDefault="00330E31">
      <w:pPr>
        <w:pStyle w:val="ConsPlusNonformat"/>
        <w:jc w:val="both"/>
      </w:pPr>
      <w:r>
        <w:t xml:space="preserve">                                          _________________________________</w:t>
      </w:r>
    </w:p>
    <w:p w:rsidR="00330E31" w:rsidRDefault="00330E31">
      <w:pPr>
        <w:pStyle w:val="ConsPlusNonformat"/>
        <w:jc w:val="both"/>
      </w:pPr>
      <w:r>
        <w:t xml:space="preserve">                                                  (серия, номер)</w:t>
      </w:r>
    </w:p>
    <w:p w:rsidR="00330E31" w:rsidRDefault="00330E31">
      <w:pPr>
        <w:pStyle w:val="ConsPlusNonformat"/>
        <w:jc w:val="both"/>
      </w:pPr>
    </w:p>
    <w:p w:rsidR="00330E31" w:rsidRDefault="00330E31">
      <w:pPr>
        <w:pStyle w:val="ConsPlusNonformat"/>
        <w:jc w:val="both"/>
      </w:pPr>
      <w:r>
        <w:t xml:space="preserve">                                          выдан "__" ______________________</w:t>
      </w:r>
    </w:p>
    <w:p w:rsidR="00330E31" w:rsidRDefault="00330E31">
      <w:pPr>
        <w:pStyle w:val="ConsPlusNonformat"/>
        <w:jc w:val="both"/>
      </w:pPr>
      <w:r>
        <w:t xml:space="preserve">                                                   (дата выдачи)</w:t>
      </w:r>
    </w:p>
    <w:p w:rsidR="00330E31" w:rsidRDefault="00330E31">
      <w:pPr>
        <w:pStyle w:val="ConsPlusNonformat"/>
        <w:jc w:val="both"/>
      </w:pPr>
      <w:r>
        <w:t xml:space="preserve">                                          _________________________________</w:t>
      </w:r>
    </w:p>
    <w:p w:rsidR="00330E31" w:rsidRDefault="00330E31">
      <w:pPr>
        <w:pStyle w:val="ConsPlusNonformat"/>
        <w:jc w:val="both"/>
      </w:pPr>
      <w:r>
        <w:t xml:space="preserve">                                             (орган, выдавший паспорт)</w:t>
      </w:r>
    </w:p>
    <w:p w:rsidR="00330E31" w:rsidRDefault="00330E31">
      <w:pPr>
        <w:pStyle w:val="ConsPlusNonformat"/>
        <w:jc w:val="both"/>
      </w:pPr>
      <w:r>
        <w:t xml:space="preserve">                                          _________________________________</w:t>
      </w:r>
    </w:p>
    <w:p w:rsidR="00330E31" w:rsidRDefault="00330E31">
      <w:pPr>
        <w:pStyle w:val="ConsPlusNonformat"/>
        <w:jc w:val="both"/>
      </w:pPr>
      <w:r>
        <w:t xml:space="preserve">                                          _________________________________</w:t>
      </w:r>
    </w:p>
    <w:p w:rsidR="00330E31" w:rsidRDefault="00330E31">
      <w:pPr>
        <w:pStyle w:val="ConsPlusNonformat"/>
        <w:jc w:val="both"/>
      </w:pPr>
      <w:r>
        <w:t xml:space="preserve">                                               </w:t>
      </w:r>
      <w:proofErr w:type="gramStart"/>
      <w:r>
        <w:t>(адрес места жительства</w:t>
      </w:r>
      <w:proofErr w:type="gramEnd"/>
    </w:p>
    <w:p w:rsidR="00330E31" w:rsidRDefault="00330E31">
      <w:pPr>
        <w:pStyle w:val="ConsPlusNonformat"/>
        <w:jc w:val="both"/>
      </w:pPr>
      <w:r>
        <w:t xml:space="preserve">                                                 с указанием индекса)</w:t>
      </w:r>
    </w:p>
    <w:p w:rsidR="00330E31" w:rsidRDefault="00330E31">
      <w:pPr>
        <w:pStyle w:val="ConsPlusNonformat"/>
        <w:jc w:val="both"/>
      </w:pPr>
      <w:r>
        <w:t xml:space="preserve">                                          телефон _________________________</w:t>
      </w:r>
    </w:p>
    <w:p w:rsidR="00330E31" w:rsidRDefault="00330E31">
      <w:pPr>
        <w:pStyle w:val="ConsPlusNonformat"/>
        <w:jc w:val="both"/>
      </w:pPr>
    </w:p>
    <w:p w:rsidR="00330E31" w:rsidRDefault="00330E31">
      <w:pPr>
        <w:pStyle w:val="ConsPlusNonformat"/>
        <w:jc w:val="both"/>
      </w:pPr>
      <w:bookmarkStart w:id="4" w:name="P152"/>
      <w:bookmarkEnd w:id="4"/>
      <w:r>
        <w:t xml:space="preserve">                                 Заявление</w:t>
      </w:r>
    </w:p>
    <w:p w:rsidR="00330E31" w:rsidRDefault="00330E31">
      <w:pPr>
        <w:pStyle w:val="ConsPlusNonformat"/>
        <w:jc w:val="both"/>
      </w:pPr>
      <w:r>
        <w:t xml:space="preserve">       о назначении регионального материнского (семейного) капитала</w:t>
      </w:r>
    </w:p>
    <w:p w:rsidR="00330E31" w:rsidRDefault="00330E31">
      <w:pPr>
        <w:pStyle w:val="ConsPlusNonformat"/>
        <w:jc w:val="both"/>
      </w:pPr>
    </w:p>
    <w:p w:rsidR="00330E31" w:rsidRDefault="00330E31">
      <w:pPr>
        <w:pStyle w:val="ConsPlusNonformat"/>
        <w:jc w:val="both"/>
      </w:pPr>
      <w:r>
        <w:t xml:space="preserve">    В соответствии с Социальным </w:t>
      </w:r>
      <w:hyperlink r:id="rId27" w:history="1">
        <w:r>
          <w:rPr>
            <w:color w:val="0000FF"/>
          </w:rPr>
          <w:t>кодексом</w:t>
        </w:r>
      </w:hyperlink>
      <w:r>
        <w:t xml:space="preserve"> Белгородской области:</w:t>
      </w:r>
    </w:p>
    <w:p w:rsidR="00330E31" w:rsidRDefault="00330E31">
      <w:pPr>
        <w:pStyle w:val="ConsPlusNonformat"/>
        <w:jc w:val="both"/>
      </w:pPr>
      <w:r>
        <w:t>1. Прошу предоставить мне ________________________ несовершеннолетнег</w:t>
      </w:r>
      <w:proofErr w:type="gramStart"/>
      <w:r>
        <w:t>о(</w:t>
      </w:r>
      <w:proofErr w:type="gramEnd"/>
      <w:r>
        <w:t>-ей)</w:t>
      </w:r>
    </w:p>
    <w:p w:rsidR="00330E31" w:rsidRDefault="00330E31">
      <w:pPr>
        <w:pStyle w:val="ConsPlusNonformat"/>
        <w:jc w:val="both"/>
      </w:pPr>
      <w:r>
        <w:t xml:space="preserve">                       (указать статус: матери, отцу)</w:t>
      </w:r>
    </w:p>
    <w:p w:rsidR="00330E31" w:rsidRDefault="00330E31">
      <w:pPr>
        <w:pStyle w:val="ConsPlusNonformat"/>
        <w:jc w:val="both"/>
      </w:pPr>
      <w:r>
        <w:t>__________________________________________________________________________,</w:t>
      </w:r>
    </w:p>
    <w:p w:rsidR="00330E31" w:rsidRDefault="00330E31">
      <w:pPr>
        <w:pStyle w:val="ConsPlusNonformat"/>
        <w:jc w:val="both"/>
      </w:pPr>
      <w:r>
        <w:t xml:space="preserve">                       (ФИО ребенка, дата рождения)</w:t>
      </w:r>
    </w:p>
    <w:p w:rsidR="00330E31" w:rsidRDefault="00330E31">
      <w:pPr>
        <w:pStyle w:val="ConsPlusNonformat"/>
        <w:jc w:val="both"/>
      </w:pPr>
      <w:r>
        <w:t>региональный материнский (семейный) капитал.</w:t>
      </w:r>
    </w:p>
    <w:p w:rsidR="00330E31" w:rsidRDefault="00330E31">
      <w:pPr>
        <w:pStyle w:val="ConsPlusNonformat"/>
        <w:jc w:val="both"/>
      </w:pPr>
      <w:r>
        <w:t xml:space="preserve">    Настоящим заявлением подтверждаю:</w:t>
      </w:r>
    </w:p>
    <w:p w:rsidR="00330E31" w:rsidRDefault="00330E31">
      <w:pPr>
        <w:pStyle w:val="ConsPlusNonformat"/>
        <w:jc w:val="both"/>
      </w:pPr>
      <w:r>
        <w:t xml:space="preserve">родительских  прав  в  </w:t>
      </w:r>
      <w:proofErr w:type="gramStart"/>
      <w:r>
        <w:t>отношении</w:t>
      </w:r>
      <w:proofErr w:type="gramEnd"/>
      <w:r>
        <w:t xml:space="preserve">  ребенка,  в  связи  с  рождением которого</w:t>
      </w:r>
    </w:p>
    <w:p w:rsidR="00330E31" w:rsidRDefault="00330E31">
      <w:pPr>
        <w:pStyle w:val="ConsPlusNonformat"/>
        <w:jc w:val="both"/>
      </w:pPr>
      <w:r>
        <w:t>возникло  право  на  региональный  материнский  (семейный) капитал, а также</w:t>
      </w:r>
    </w:p>
    <w:p w:rsidR="00330E31" w:rsidRDefault="00330E31">
      <w:pPr>
        <w:pStyle w:val="ConsPlusNonformat"/>
        <w:jc w:val="both"/>
      </w:pPr>
      <w:r>
        <w:t xml:space="preserve">других  детей,  учтенных  при определении права на </w:t>
      </w:r>
      <w:proofErr w:type="gramStart"/>
      <w:r>
        <w:t>региональный</w:t>
      </w:r>
      <w:proofErr w:type="gramEnd"/>
      <w:r>
        <w:t xml:space="preserve"> материнский</w:t>
      </w:r>
    </w:p>
    <w:p w:rsidR="00330E31" w:rsidRDefault="00330E31">
      <w:pPr>
        <w:pStyle w:val="ConsPlusNonformat"/>
        <w:jc w:val="both"/>
      </w:pPr>
      <w:r>
        <w:t>(семейный) капитал</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(указать - не лишалас</w:t>
      </w:r>
      <w:proofErr w:type="gramStart"/>
      <w:r>
        <w:t>ь(</w:t>
      </w:r>
      <w:proofErr w:type="spellStart"/>
      <w:proofErr w:type="gramEnd"/>
      <w:r>
        <w:t>ся</w:t>
      </w:r>
      <w:proofErr w:type="spellEnd"/>
      <w:r>
        <w:t>) (лишалась(</w:t>
      </w:r>
      <w:proofErr w:type="spellStart"/>
      <w:r>
        <w:t>ся</w:t>
      </w:r>
      <w:proofErr w:type="spellEnd"/>
      <w:r>
        <w:t>))</w:t>
      </w:r>
    </w:p>
    <w:p w:rsidR="00330E31" w:rsidRDefault="00330E31">
      <w:pPr>
        <w:pStyle w:val="ConsPlusNonformat"/>
        <w:jc w:val="both"/>
      </w:pPr>
      <w:r>
        <w:t>умышленных  преступлений,  относящихся  к  преступлениям  против личности в</w:t>
      </w:r>
    </w:p>
    <w:p w:rsidR="00330E31" w:rsidRDefault="00330E31">
      <w:pPr>
        <w:pStyle w:val="ConsPlusNonformat"/>
        <w:jc w:val="both"/>
      </w:pPr>
      <w:proofErr w:type="gramStart"/>
      <w:r>
        <w:t>отношении</w:t>
      </w:r>
      <w:proofErr w:type="gramEnd"/>
      <w:r>
        <w:t xml:space="preserve"> своего ребенка (детей), ________________________________________;</w:t>
      </w:r>
    </w:p>
    <w:p w:rsidR="00330E31" w:rsidRDefault="00330E31">
      <w:pPr>
        <w:pStyle w:val="ConsPlusNonformat"/>
        <w:jc w:val="both"/>
      </w:pPr>
      <w:r>
        <w:t xml:space="preserve">               (указать - не совершала (не совершал), совершала (совершал))</w:t>
      </w:r>
    </w:p>
    <w:p w:rsidR="00330E31" w:rsidRDefault="00330E31">
      <w:pPr>
        <w:pStyle w:val="ConsPlusNonformat"/>
        <w:jc w:val="both"/>
      </w:pPr>
      <w:r>
        <w:t xml:space="preserve">    решение  об  ограничении  в  родительских правах в отношении ребенка, в</w:t>
      </w:r>
    </w:p>
    <w:p w:rsidR="00330E31" w:rsidRDefault="00330E31">
      <w:pPr>
        <w:pStyle w:val="ConsPlusNonformat"/>
        <w:jc w:val="both"/>
      </w:pPr>
      <w:r>
        <w:t xml:space="preserve">связи  с  </w:t>
      </w:r>
      <w:proofErr w:type="gramStart"/>
      <w:r>
        <w:t>рождением</w:t>
      </w:r>
      <w:proofErr w:type="gramEnd"/>
      <w:r>
        <w:t xml:space="preserve">  которого  возникло  право  на региональный материнский</w:t>
      </w:r>
    </w:p>
    <w:p w:rsidR="00330E31" w:rsidRDefault="00330E31">
      <w:pPr>
        <w:pStyle w:val="ConsPlusNonformat"/>
        <w:jc w:val="both"/>
      </w:pPr>
      <w:r>
        <w:t xml:space="preserve">(семейный) капитал, а также других детей, учтенных при определении права </w:t>
      </w:r>
      <w:proofErr w:type="gramStart"/>
      <w:r>
        <w:t>на</w:t>
      </w:r>
      <w:proofErr w:type="gramEnd"/>
    </w:p>
    <w:p w:rsidR="00330E31" w:rsidRDefault="00330E31">
      <w:pPr>
        <w:pStyle w:val="ConsPlusNonformat"/>
        <w:jc w:val="both"/>
      </w:pPr>
      <w:r>
        <w:t>региональный материнский капитал</w:t>
      </w:r>
      <w:proofErr w:type="gramStart"/>
      <w:r>
        <w:t>, ________________________________________;</w:t>
      </w:r>
      <w:proofErr w:type="gramEnd"/>
    </w:p>
    <w:p w:rsidR="00330E31" w:rsidRDefault="00330E31">
      <w:pPr>
        <w:pStyle w:val="ConsPlusNonformat"/>
        <w:jc w:val="both"/>
      </w:pPr>
      <w:r>
        <w:t xml:space="preserve">                                   (указать - не принималось (принималось))</w:t>
      </w:r>
    </w:p>
    <w:p w:rsidR="00330E31" w:rsidRDefault="00330E31">
      <w:pPr>
        <w:pStyle w:val="ConsPlusNonformat"/>
        <w:jc w:val="both"/>
      </w:pPr>
    </w:p>
    <w:p w:rsidR="00330E31" w:rsidRDefault="00330E31">
      <w:pPr>
        <w:pStyle w:val="ConsPlusNonformat"/>
        <w:jc w:val="both"/>
      </w:pPr>
      <w:r>
        <w:t>2. Прошу направить средства регионального материнского (семейного) капитала</w:t>
      </w:r>
    </w:p>
    <w:p w:rsidR="00330E31" w:rsidRDefault="00330E31">
      <w:pPr>
        <w:pStyle w:val="ConsPlusNonformat"/>
        <w:jc w:val="both"/>
      </w:pPr>
      <w:r>
        <w:t xml:space="preserve">в                               </w:t>
      </w:r>
      <w:proofErr w:type="gramStart"/>
      <w:r>
        <w:t>размере</w:t>
      </w:r>
      <w:proofErr w:type="gramEnd"/>
      <w:r>
        <w:t xml:space="preserve">                              рублей</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(сумма прописью)</w:t>
      </w:r>
    </w:p>
    <w:p w:rsidR="00330E31" w:rsidRDefault="00330E31">
      <w:pPr>
        <w:pStyle w:val="ConsPlusNonformat"/>
        <w:jc w:val="both"/>
      </w:pPr>
      <w:r>
        <w:t>на ________________________________________________________________________</w:t>
      </w:r>
    </w:p>
    <w:p w:rsidR="00330E31" w:rsidRDefault="00330E31">
      <w:pPr>
        <w:pStyle w:val="ConsPlusNonformat"/>
        <w:jc w:val="both"/>
      </w:pPr>
      <w:proofErr w:type="gramStart"/>
      <w:r>
        <w:t xml:space="preserve">(указать  полностью  в  соответствии  с  Социальным  </w:t>
      </w:r>
      <w:hyperlink r:id="rId28" w:history="1">
        <w:r>
          <w:rPr>
            <w:color w:val="0000FF"/>
          </w:rPr>
          <w:t>кодексом</w:t>
        </w:r>
      </w:hyperlink>
      <w:r>
        <w:t xml:space="preserve">  области  вид</w:t>
      </w:r>
      <w:proofErr w:type="gramEnd"/>
    </w:p>
    <w:p w:rsidR="00330E31" w:rsidRDefault="00330E31">
      <w:pPr>
        <w:pStyle w:val="ConsPlusNonformat"/>
        <w:jc w:val="both"/>
      </w:pPr>
      <w:r>
        <w:t>выбранного</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направления использования средств материнского капитала)</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в _________________________________________________________________________</w:t>
      </w:r>
    </w:p>
    <w:p w:rsidR="00330E31" w:rsidRDefault="00330E31">
      <w:pPr>
        <w:pStyle w:val="ConsPlusNonformat"/>
        <w:jc w:val="both"/>
      </w:pPr>
      <w:r>
        <w:t xml:space="preserve">                </w:t>
      </w:r>
      <w:proofErr w:type="gramStart"/>
      <w:r>
        <w:t>(указать наименование кредитной организации</w:t>
      </w:r>
      <w:proofErr w:type="gramEnd"/>
    </w:p>
    <w:p w:rsidR="00330E31" w:rsidRDefault="00330E31">
      <w:pPr>
        <w:pStyle w:val="ConsPlusNonformat"/>
        <w:jc w:val="both"/>
      </w:pPr>
      <w:r>
        <w:t xml:space="preserve">                    (отделение Сбербанка России, иное)</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в  соответствии  с  реквизитами,  указанными в приложении (не приводится) </w:t>
      </w:r>
      <w:proofErr w:type="gramStart"/>
      <w:r>
        <w:t>к</w:t>
      </w:r>
      <w:proofErr w:type="gramEnd"/>
    </w:p>
    <w:p w:rsidR="00330E31" w:rsidRDefault="00330E31">
      <w:pPr>
        <w:pStyle w:val="ConsPlusNonformat"/>
        <w:jc w:val="both"/>
      </w:pPr>
      <w:r>
        <w:t>настоящему заявлению.</w:t>
      </w:r>
    </w:p>
    <w:p w:rsidR="00330E31" w:rsidRDefault="00330E31">
      <w:pPr>
        <w:pStyle w:val="ConsPlusNonformat"/>
        <w:jc w:val="both"/>
      </w:pPr>
      <w:r>
        <w:t xml:space="preserve">    3.  В  соответствии с Федеральным </w:t>
      </w:r>
      <w:hyperlink r:id="rId29" w:history="1">
        <w:r>
          <w:rPr>
            <w:color w:val="0000FF"/>
          </w:rPr>
          <w:t>законом</w:t>
        </w:r>
      </w:hyperlink>
      <w:r>
        <w:t xml:space="preserve"> от 27 июля 2006 года N 152-ФЗ</w:t>
      </w:r>
    </w:p>
    <w:p w:rsidR="00330E31" w:rsidRDefault="00330E31">
      <w:pPr>
        <w:pStyle w:val="ConsPlusNonformat"/>
        <w:jc w:val="both"/>
      </w:pPr>
      <w:r>
        <w:t xml:space="preserve">"О  персональных  данных"  </w:t>
      </w:r>
      <w:proofErr w:type="gramStart"/>
      <w:r>
        <w:t>согласен</w:t>
      </w:r>
      <w:proofErr w:type="gramEnd"/>
      <w:r>
        <w:t xml:space="preserve">  (согласна) на обработку указанных мной</w:t>
      </w:r>
    </w:p>
    <w:p w:rsidR="00330E31" w:rsidRDefault="00330E31">
      <w:pPr>
        <w:pStyle w:val="ConsPlusNonformat"/>
        <w:jc w:val="both"/>
      </w:pPr>
      <w:r>
        <w:lastRenderedPageBreak/>
        <w:t>персональных данных оператором</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(наименование уполномоченного органа по реализации данного Порядка)</w:t>
      </w:r>
    </w:p>
    <w:p w:rsidR="00330E31" w:rsidRDefault="00330E31">
      <w:pPr>
        <w:pStyle w:val="ConsPlusNonformat"/>
        <w:jc w:val="both"/>
      </w:pPr>
      <w:r>
        <w:t>с  целью  реализации мер социальной поддержки, решения вопросов социального</w:t>
      </w:r>
    </w:p>
    <w:p w:rsidR="00330E31" w:rsidRDefault="00330E31">
      <w:pPr>
        <w:pStyle w:val="ConsPlusNonformat"/>
        <w:jc w:val="both"/>
      </w:pPr>
      <w:r>
        <w:t>обслуживания.</w:t>
      </w:r>
    </w:p>
    <w:p w:rsidR="00330E31" w:rsidRDefault="00330E31">
      <w:pPr>
        <w:pStyle w:val="ConsPlusNonformat"/>
        <w:jc w:val="both"/>
      </w:pPr>
      <w:r>
        <w:t xml:space="preserve">    Перечень   действий  с  персональными  данными:  ввод  в  базу  данных,</w:t>
      </w:r>
    </w:p>
    <w:p w:rsidR="00330E31" w:rsidRDefault="00330E31">
      <w:pPr>
        <w:pStyle w:val="ConsPlusNonformat"/>
        <w:jc w:val="both"/>
      </w:pPr>
      <w:r>
        <w:t xml:space="preserve">смешанная  обработка,  передача юридическим лицам на основании Соглашений </w:t>
      </w:r>
      <w:proofErr w:type="gramStart"/>
      <w:r>
        <w:t>с</w:t>
      </w:r>
      <w:proofErr w:type="gramEnd"/>
    </w:p>
    <w:p w:rsidR="00330E31" w:rsidRDefault="00330E31">
      <w:pPr>
        <w:pStyle w:val="ConsPlusNonformat"/>
        <w:jc w:val="both"/>
      </w:pPr>
      <w:r>
        <w:t>соблюдением конфиденциальности передаваемых данных и использованием средств</w:t>
      </w:r>
    </w:p>
    <w:p w:rsidR="00330E31" w:rsidRDefault="00330E31">
      <w:pPr>
        <w:pStyle w:val="ConsPlusNonformat"/>
        <w:jc w:val="both"/>
      </w:pPr>
      <w:r>
        <w:t>криптозащиты.</w:t>
      </w:r>
    </w:p>
    <w:p w:rsidR="00330E31" w:rsidRDefault="00330E31">
      <w:pPr>
        <w:pStyle w:val="ConsPlusNonformat"/>
        <w:jc w:val="both"/>
      </w:pPr>
      <w:r>
        <w:t xml:space="preserve">    Срок  или условия прекращения обработки персональных данных: ликвидация</w:t>
      </w:r>
    </w:p>
    <w:p w:rsidR="00330E31" w:rsidRDefault="00330E31">
      <w:pPr>
        <w:pStyle w:val="ConsPlusNonformat"/>
        <w:jc w:val="both"/>
      </w:pPr>
      <w:r>
        <w:t>оператора.</w:t>
      </w:r>
    </w:p>
    <w:p w:rsidR="00330E31" w:rsidRDefault="00330E31">
      <w:pPr>
        <w:pStyle w:val="ConsPlusNonformat"/>
        <w:jc w:val="both"/>
      </w:pPr>
      <w:r>
        <w:t xml:space="preserve">    Порядок  отзыва согласия на обработку персональных данных: на основании</w:t>
      </w:r>
    </w:p>
    <w:p w:rsidR="00330E31" w:rsidRDefault="00330E31">
      <w:pPr>
        <w:pStyle w:val="ConsPlusNonformat"/>
        <w:jc w:val="both"/>
      </w:pPr>
      <w:r>
        <w:t>заявления субъекта персональных данных.</w:t>
      </w:r>
    </w:p>
    <w:p w:rsidR="00330E31" w:rsidRDefault="00330E31">
      <w:pPr>
        <w:pStyle w:val="ConsPlusNonformat"/>
        <w:jc w:val="both"/>
      </w:pPr>
      <w:r>
        <w:t xml:space="preserve">    Об   ответственности  в  соответствии  с  законодательством  Российской</w:t>
      </w:r>
    </w:p>
    <w:p w:rsidR="00330E31" w:rsidRDefault="00330E31">
      <w:pPr>
        <w:pStyle w:val="ConsPlusNonformat"/>
        <w:jc w:val="both"/>
      </w:pPr>
      <w:r>
        <w:t>Федерации  за  достоверность сведений, содержащихся в настоящем заявлении и</w:t>
      </w:r>
    </w:p>
    <w:p w:rsidR="00330E31" w:rsidRDefault="00330E31">
      <w:pPr>
        <w:pStyle w:val="ConsPlusNonformat"/>
        <w:jc w:val="both"/>
      </w:pPr>
      <w:r>
        <w:t xml:space="preserve">представленных </w:t>
      </w:r>
      <w:proofErr w:type="gramStart"/>
      <w:r>
        <w:t>документах</w:t>
      </w:r>
      <w:proofErr w:type="gramEnd"/>
      <w:r>
        <w:t>, _______________________________________________.</w:t>
      </w:r>
    </w:p>
    <w:p w:rsidR="00330E31" w:rsidRDefault="00330E31">
      <w:pPr>
        <w:pStyle w:val="ConsPlusNonformat"/>
        <w:jc w:val="both"/>
      </w:pPr>
      <w:r>
        <w:t xml:space="preserve">                     (нужное указать: предупрежде</w:t>
      </w:r>
      <w:proofErr w:type="gramStart"/>
      <w:r>
        <w:t>н(</w:t>
      </w:r>
      <w:proofErr w:type="gramEnd"/>
      <w:r>
        <w:t>а) (не предупрежден(а)))</w:t>
      </w:r>
    </w:p>
    <w:p w:rsidR="00330E31" w:rsidRDefault="00330E31">
      <w:pPr>
        <w:pStyle w:val="ConsPlusNonformat"/>
        <w:jc w:val="both"/>
      </w:pPr>
      <w:r>
        <w:t xml:space="preserve">    4. К заявлению прилагаю следующие документы:</w:t>
      </w:r>
    </w:p>
    <w:p w:rsidR="00330E31" w:rsidRDefault="00330E31">
      <w:pPr>
        <w:pStyle w:val="ConsPlusNonformat"/>
        <w:jc w:val="both"/>
      </w:pPr>
      <w:r>
        <w:t xml:space="preserve">    1. ____________________________________________________________________</w:t>
      </w:r>
    </w:p>
    <w:p w:rsidR="00330E31" w:rsidRDefault="00330E31">
      <w:pPr>
        <w:pStyle w:val="ConsPlusNonformat"/>
        <w:jc w:val="both"/>
      </w:pPr>
      <w:r>
        <w:t xml:space="preserve">    2. ____________________________________________________________________</w:t>
      </w:r>
    </w:p>
    <w:p w:rsidR="00330E31" w:rsidRDefault="00330E31">
      <w:pPr>
        <w:pStyle w:val="ConsPlusNonformat"/>
        <w:jc w:val="both"/>
      </w:pPr>
      <w:r>
        <w:t xml:space="preserve">    3. ____________________________________________________________________</w:t>
      </w:r>
    </w:p>
    <w:p w:rsidR="00330E31" w:rsidRDefault="00330E31">
      <w:pPr>
        <w:pStyle w:val="ConsPlusNonformat"/>
        <w:jc w:val="both"/>
      </w:pPr>
      <w:r>
        <w:t xml:space="preserve">    4. ____________________________________________________________________</w:t>
      </w:r>
    </w:p>
    <w:p w:rsidR="00330E31" w:rsidRDefault="00330E31">
      <w:pPr>
        <w:pStyle w:val="ConsPlusNonformat"/>
        <w:jc w:val="both"/>
      </w:pPr>
      <w:r>
        <w:t xml:space="preserve">    5. ____________________________________________________________________</w:t>
      </w:r>
    </w:p>
    <w:p w:rsidR="00330E31" w:rsidRDefault="00330E31">
      <w:pPr>
        <w:pStyle w:val="ConsPlusNonformat"/>
        <w:jc w:val="both"/>
      </w:pPr>
      <w:r>
        <w:t xml:space="preserve">    6. ____________________________________________________________________</w:t>
      </w:r>
    </w:p>
    <w:p w:rsidR="00330E31" w:rsidRDefault="00330E31">
      <w:pPr>
        <w:pStyle w:val="ConsPlusNonformat"/>
        <w:jc w:val="both"/>
      </w:pPr>
      <w:r>
        <w:t xml:space="preserve">    7. ____________________________________________________________________</w:t>
      </w:r>
    </w:p>
    <w:p w:rsidR="00330E31" w:rsidRDefault="00330E31">
      <w:pPr>
        <w:pStyle w:val="ConsPlusNonformat"/>
        <w:jc w:val="both"/>
      </w:pPr>
      <w:r>
        <w:t xml:space="preserve">    8. ____________________________________________________________________</w:t>
      </w:r>
    </w:p>
    <w:p w:rsidR="00330E31" w:rsidRDefault="00330E31">
      <w:pPr>
        <w:pStyle w:val="ConsPlusNonformat"/>
        <w:jc w:val="both"/>
      </w:pPr>
      <w:r>
        <w:t xml:space="preserve">    9. ____________________________________________________________________</w:t>
      </w:r>
    </w:p>
    <w:p w:rsidR="00330E31" w:rsidRDefault="00330E31">
      <w:pPr>
        <w:pStyle w:val="ConsPlusNonformat"/>
        <w:jc w:val="both"/>
      </w:pPr>
      <w:r>
        <w:t xml:space="preserve">    10. ___________________________________________________________________</w:t>
      </w:r>
    </w:p>
    <w:p w:rsidR="00330E31" w:rsidRDefault="00330E31">
      <w:pPr>
        <w:pStyle w:val="ConsPlusNonformat"/>
        <w:jc w:val="both"/>
      </w:pPr>
      <w:r>
        <w:t xml:space="preserve">    11. ___________________________________________________________________</w:t>
      </w:r>
    </w:p>
    <w:p w:rsidR="00330E31" w:rsidRDefault="00330E31">
      <w:pPr>
        <w:pStyle w:val="ConsPlusNonformat"/>
        <w:jc w:val="both"/>
      </w:pPr>
      <w:r>
        <w:t xml:space="preserve">    12. ___________________________________________________________________</w:t>
      </w:r>
    </w:p>
    <w:p w:rsidR="00330E31" w:rsidRDefault="00330E31">
      <w:pPr>
        <w:pStyle w:val="ConsPlusNonformat"/>
        <w:jc w:val="both"/>
      </w:pPr>
      <w:r>
        <w:t xml:space="preserve">    13. ___________________________________________________________________</w:t>
      </w:r>
    </w:p>
    <w:p w:rsidR="00330E31" w:rsidRDefault="00330E31">
      <w:pPr>
        <w:pStyle w:val="ConsPlusNonformat"/>
        <w:jc w:val="both"/>
      </w:pPr>
      <w:r>
        <w:t xml:space="preserve">    14. ___________________________________________________________________</w:t>
      </w:r>
    </w:p>
    <w:p w:rsidR="00330E31" w:rsidRDefault="00330E31">
      <w:pPr>
        <w:pStyle w:val="ConsPlusNonformat"/>
        <w:jc w:val="both"/>
      </w:pPr>
      <w:r>
        <w:t xml:space="preserve">    15. ___________________________________________________________________</w:t>
      </w:r>
    </w:p>
    <w:p w:rsidR="00330E31" w:rsidRDefault="00330E31">
      <w:pPr>
        <w:pStyle w:val="ConsPlusNonformat"/>
        <w:jc w:val="both"/>
      </w:pPr>
      <w:r>
        <w:t xml:space="preserve">    16. ___________________________________________________________________</w:t>
      </w:r>
    </w:p>
    <w:p w:rsidR="00330E31" w:rsidRDefault="00330E31">
      <w:pPr>
        <w:pStyle w:val="ConsPlusNonformat"/>
        <w:jc w:val="both"/>
      </w:pPr>
      <w:r>
        <w:t xml:space="preserve">    17. ___________________________________________________________________</w:t>
      </w:r>
    </w:p>
    <w:p w:rsidR="00330E31" w:rsidRDefault="00330E31">
      <w:pPr>
        <w:pStyle w:val="ConsPlusNonformat"/>
        <w:jc w:val="both"/>
      </w:pPr>
      <w:r>
        <w:t xml:space="preserve">    О  принятом  решении  прошу  сообщить  мне:  письменно  по  адресу,  по</w:t>
      </w:r>
    </w:p>
    <w:p w:rsidR="00330E31" w:rsidRDefault="00330E31">
      <w:pPr>
        <w:pStyle w:val="ConsPlusNonformat"/>
        <w:jc w:val="both"/>
      </w:pPr>
      <w:r>
        <w:t>телефону, по электронному адресу</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(указать способ уведомления о принятом решении)</w:t>
      </w:r>
    </w:p>
    <w:p w:rsidR="00330E31" w:rsidRDefault="00330E31">
      <w:pPr>
        <w:pStyle w:val="ConsPlusNonformat"/>
        <w:jc w:val="both"/>
      </w:pPr>
    </w:p>
    <w:p w:rsidR="00330E31" w:rsidRDefault="00330E31">
      <w:pPr>
        <w:pStyle w:val="ConsPlusNonformat"/>
        <w:jc w:val="both"/>
      </w:pPr>
      <w:r>
        <w:t xml:space="preserve">    _______________                   ________________________</w:t>
      </w:r>
    </w:p>
    <w:p w:rsidR="00330E31" w:rsidRDefault="00330E31">
      <w:pPr>
        <w:pStyle w:val="ConsPlusNonformat"/>
        <w:jc w:val="both"/>
      </w:pPr>
      <w:r>
        <w:t xml:space="preserve">         (дата)                         (подпись заявителя)</w:t>
      </w:r>
    </w:p>
    <w:p w:rsidR="00330E31" w:rsidRDefault="00330E31">
      <w:pPr>
        <w:pStyle w:val="ConsPlusNonformat"/>
        <w:jc w:val="both"/>
      </w:pPr>
    </w:p>
    <w:p w:rsidR="00330E31" w:rsidRDefault="00330E31">
      <w:pPr>
        <w:pStyle w:val="ConsPlusNonformat"/>
        <w:jc w:val="both"/>
      </w:pPr>
      <w:r>
        <w:t xml:space="preserve">    Заявление и документы приняты _________________________________________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(дата, должность, фамилия, имя, отчество специалиста)</w:t>
      </w:r>
    </w:p>
    <w:p w:rsidR="00330E31" w:rsidRDefault="00330E31">
      <w:pPr>
        <w:pStyle w:val="ConsPlusNonformat"/>
        <w:jc w:val="both"/>
      </w:pPr>
      <w:r>
        <w:t xml:space="preserve">    Данные,  указанные  в  </w:t>
      </w:r>
      <w:proofErr w:type="gramStart"/>
      <w:r>
        <w:t>заявлении</w:t>
      </w:r>
      <w:proofErr w:type="gramEnd"/>
      <w:r>
        <w:t>,  представленные гражданином документы</w:t>
      </w:r>
    </w:p>
    <w:p w:rsidR="00330E31" w:rsidRDefault="00330E31">
      <w:pPr>
        <w:pStyle w:val="ConsPlusNonformat"/>
        <w:jc w:val="both"/>
      </w:pPr>
      <w:r>
        <w:t>соответствуют   порядку   назначения,  выплаты  и  распоряжения  средствами</w:t>
      </w:r>
    </w:p>
    <w:p w:rsidR="00330E31" w:rsidRDefault="00330E31">
      <w:pPr>
        <w:pStyle w:val="ConsPlusNonformat"/>
        <w:jc w:val="both"/>
      </w:pPr>
      <w:r>
        <w:t>регионального материнского (семейного) капитала.</w:t>
      </w:r>
    </w:p>
    <w:p w:rsidR="00330E31" w:rsidRDefault="00330E31">
      <w:pPr>
        <w:pStyle w:val="ConsPlusNonformat"/>
        <w:jc w:val="both"/>
      </w:pPr>
      <w:r>
        <w:t xml:space="preserve">    ________________________</w:t>
      </w:r>
    </w:p>
    <w:p w:rsidR="00330E31" w:rsidRDefault="00330E31">
      <w:pPr>
        <w:pStyle w:val="ConsPlusNonformat"/>
        <w:jc w:val="both"/>
      </w:pPr>
      <w:r>
        <w:t xml:space="preserve">     (подпись специалиста)</w:t>
      </w:r>
    </w:p>
    <w:p w:rsidR="00330E31" w:rsidRDefault="00330E31">
      <w:pPr>
        <w:pStyle w:val="ConsPlusNonformat"/>
        <w:jc w:val="both"/>
      </w:pPr>
    </w:p>
    <w:p w:rsidR="00330E31" w:rsidRDefault="00330E31">
      <w:pPr>
        <w:pStyle w:val="ConsPlusNonformat"/>
        <w:jc w:val="both"/>
      </w:pPr>
      <w:r>
        <w:t xml:space="preserve">                           Расписка-уведомление</w:t>
      </w:r>
    </w:p>
    <w:p w:rsidR="00330E31" w:rsidRDefault="00330E31">
      <w:pPr>
        <w:pStyle w:val="ConsPlusNonformat"/>
        <w:jc w:val="both"/>
      </w:pPr>
    </w:p>
    <w:p w:rsidR="00330E31" w:rsidRDefault="00330E31">
      <w:pPr>
        <w:pStyle w:val="ConsPlusNonformat"/>
        <w:jc w:val="both"/>
      </w:pPr>
      <w:r>
        <w:t xml:space="preserve">    1. Заявление и документы гражданина 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(фамилия, имя, отчество)</w:t>
      </w:r>
    </w:p>
    <w:p w:rsidR="00330E31" w:rsidRDefault="00330E31">
      <w:pPr>
        <w:pStyle w:val="ConsPlusNonformat"/>
        <w:jc w:val="both"/>
      </w:pPr>
      <w:proofErr w:type="gramStart"/>
      <w:r>
        <w:t>приняты</w:t>
      </w:r>
      <w:proofErr w:type="gramEnd"/>
      <w:r>
        <w:t xml:space="preserve"> ___________________________________________________________________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(дата, должность, фамилия, имя, отчество, подпись специалиста)</w:t>
      </w:r>
    </w:p>
    <w:p w:rsidR="00330E31" w:rsidRDefault="00330E31">
      <w:pPr>
        <w:pStyle w:val="ConsPlusNonformat"/>
        <w:jc w:val="both"/>
      </w:pPr>
      <w:r>
        <w:t>Разъяснено, что выплата материнского капитала осуществляется единовременно.</w:t>
      </w:r>
    </w:p>
    <w:p w:rsidR="00330E31" w:rsidRDefault="00330E31">
      <w:pPr>
        <w:pStyle w:val="ConsPlusNonformat"/>
        <w:jc w:val="both"/>
      </w:pPr>
    </w:p>
    <w:p w:rsidR="00330E31" w:rsidRDefault="00330E31">
      <w:pPr>
        <w:pStyle w:val="ConsPlusNonformat"/>
        <w:jc w:val="both"/>
      </w:pPr>
      <w:r>
        <w:t xml:space="preserve">    ____________________               ____________________</w:t>
      </w:r>
    </w:p>
    <w:p w:rsidR="00330E31" w:rsidRDefault="00330E31">
      <w:pPr>
        <w:pStyle w:val="ConsPlusNonformat"/>
        <w:jc w:val="both"/>
      </w:pPr>
      <w:r>
        <w:t xml:space="preserve">     (подпись заявителя)                      (дата)</w:t>
      </w:r>
    </w:p>
    <w:p w:rsidR="00330E31" w:rsidRDefault="00330E31">
      <w:pPr>
        <w:pStyle w:val="ConsPlusNonformat"/>
        <w:jc w:val="both"/>
      </w:pPr>
      <w:r>
        <w:lastRenderedPageBreak/>
        <w:t>___________________________________________________________________________</w:t>
      </w:r>
    </w:p>
    <w:p w:rsidR="00330E31" w:rsidRDefault="00330E31">
      <w:pPr>
        <w:pStyle w:val="ConsPlusNonformat"/>
        <w:jc w:val="both"/>
      </w:pPr>
      <w:r>
        <w:t xml:space="preserve">                              (линия отреза)</w:t>
      </w:r>
    </w:p>
    <w:p w:rsidR="00330E31" w:rsidRDefault="00330E31">
      <w:pPr>
        <w:pStyle w:val="ConsPlusNonformat"/>
        <w:jc w:val="both"/>
      </w:pPr>
    </w:p>
    <w:p w:rsidR="00330E31" w:rsidRDefault="00330E31">
      <w:pPr>
        <w:pStyle w:val="ConsPlusNonformat"/>
        <w:jc w:val="both"/>
      </w:pPr>
      <w:r>
        <w:t xml:space="preserve">                           Расписка-уведомление</w:t>
      </w:r>
    </w:p>
    <w:p w:rsidR="00330E31" w:rsidRDefault="00330E31">
      <w:pPr>
        <w:pStyle w:val="ConsPlusNonformat"/>
        <w:jc w:val="both"/>
      </w:pPr>
    </w:p>
    <w:p w:rsidR="00330E31" w:rsidRDefault="00330E31">
      <w:pPr>
        <w:pStyle w:val="ConsPlusNonformat"/>
        <w:jc w:val="both"/>
      </w:pPr>
      <w:r>
        <w:t xml:space="preserve">    1. Заявление и документы гражданина 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(фамилия, имя, отчество)</w:t>
      </w:r>
    </w:p>
    <w:p w:rsidR="00330E31" w:rsidRDefault="00330E31">
      <w:pPr>
        <w:pStyle w:val="ConsPlusNonformat"/>
        <w:jc w:val="both"/>
      </w:pPr>
      <w:proofErr w:type="gramStart"/>
      <w:r>
        <w:t>приняты</w:t>
      </w:r>
      <w:proofErr w:type="gramEnd"/>
      <w:r>
        <w:t xml:space="preserve"> ___________________________________________________________________</w:t>
      </w:r>
    </w:p>
    <w:p w:rsidR="00330E31" w:rsidRDefault="00330E31">
      <w:pPr>
        <w:pStyle w:val="ConsPlusNonformat"/>
        <w:jc w:val="both"/>
      </w:pPr>
      <w:r>
        <w:t>___________________________________________________________________________</w:t>
      </w:r>
    </w:p>
    <w:p w:rsidR="00330E31" w:rsidRDefault="00330E31">
      <w:pPr>
        <w:pStyle w:val="ConsPlusNonformat"/>
        <w:jc w:val="both"/>
      </w:pPr>
      <w:r>
        <w:t xml:space="preserve">      (дата, должность, фамилия, имя, отчество, подпись специалиста)</w:t>
      </w: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jc w:val="right"/>
        <w:outlineLvl w:val="0"/>
      </w:pPr>
      <w:r>
        <w:t>Утвержден</w:t>
      </w:r>
    </w:p>
    <w:p w:rsidR="00330E31" w:rsidRDefault="00330E31">
      <w:pPr>
        <w:pStyle w:val="ConsPlusNormal"/>
        <w:jc w:val="right"/>
      </w:pPr>
      <w:r>
        <w:t>постановлением</w:t>
      </w:r>
    </w:p>
    <w:p w:rsidR="00330E31" w:rsidRDefault="00330E31">
      <w:pPr>
        <w:pStyle w:val="ConsPlusNormal"/>
        <w:jc w:val="right"/>
      </w:pPr>
      <w:r>
        <w:t>Правительства Белгородской области</w:t>
      </w:r>
    </w:p>
    <w:p w:rsidR="00330E31" w:rsidRDefault="00330E31">
      <w:pPr>
        <w:pStyle w:val="ConsPlusNormal"/>
        <w:jc w:val="right"/>
      </w:pPr>
      <w:r>
        <w:t>от 12 января 2015 года N 4-пп</w:t>
      </w:r>
    </w:p>
    <w:p w:rsidR="00330E31" w:rsidRDefault="00330E31">
      <w:pPr>
        <w:pStyle w:val="ConsPlusNormal"/>
        <w:ind w:firstLine="540"/>
        <w:jc w:val="both"/>
      </w:pPr>
    </w:p>
    <w:p w:rsidR="00330E31" w:rsidRDefault="00330E31">
      <w:pPr>
        <w:pStyle w:val="ConsPlusTitle"/>
        <w:jc w:val="center"/>
      </w:pPr>
      <w:bookmarkStart w:id="5" w:name="P281"/>
      <w:bookmarkEnd w:id="5"/>
      <w:r>
        <w:t>ПОРЯДОК</w:t>
      </w:r>
    </w:p>
    <w:p w:rsidR="00330E31" w:rsidRDefault="00330E31">
      <w:pPr>
        <w:pStyle w:val="ConsPlusTitle"/>
        <w:jc w:val="center"/>
      </w:pPr>
      <w:r>
        <w:t>РАСХОДОВАНИЯ И УЧЕТА СРЕДСТВ ОБЛАСТНОГО БЮДЖЕТА НА ВЫПЛАТУ</w:t>
      </w:r>
    </w:p>
    <w:p w:rsidR="00330E31" w:rsidRDefault="00330E31">
      <w:pPr>
        <w:pStyle w:val="ConsPlusTitle"/>
        <w:jc w:val="center"/>
      </w:pPr>
      <w:r>
        <w:t>РЕГИОНАЛЬНОГО МАТЕРИНСКОГО (СЕМЕЙНОГО) КАПИТАЛА</w:t>
      </w:r>
    </w:p>
    <w:p w:rsidR="00330E31" w:rsidRDefault="00330E31">
      <w:pPr>
        <w:pStyle w:val="ConsPlusNormal"/>
        <w:ind w:firstLine="540"/>
        <w:jc w:val="both"/>
      </w:pPr>
    </w:p>
    <w:p w:rsidR="00330E31" w:rsidRDefault="00330E31">
      <w:pPr>
        <w:pStyle w:val="ConsPlusNormal"/>
        <w:ind w:firstLine="540"/>
        <w:jc w:val="both"/>
      </w:pPr>
      <w:r>
        <w:t>1. Настоящий порядок определяет правила расходования и учета средств, выделяемых на выплату регионального материнского (семейного) капитала.</w:t>
      </w:r>
    </w:p>
    <w:p w:rsidR="00330E31" w:rsidRDefault="00330E31">
      <w:pPr>
        <w:pStyle w:val="ConsPlusNormal"/>
        <w:spacing w:before="220"/>
        <w:ind w:firstLine="540"/>
        <w:jc w:val="both"/>
      </w:pPr>
      <w:r>
        <w:t xml:space="preserve">2. Управление социальной защиты населения области </w:t>
      </w:r>
      <w:proofErr w:type="gramStart"/>
      <w:r>
        <w:t>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w:t>
      </w:r>
      <w:proofErr w:type="gramEnd"/>
      <w:r>
        <w:t xml:space="preserve"> в департамент финансов и бюджетной политики области.</w:t>
      </w:r>
    </w:p>
    <w:p w:rsidR="00330E31" w:rsidRDefault="00330E31">
      <w:pPr>
        <w:pStyle w:val="ConsPlusNormal"/>
        <w:spacing w:before="220"/>
        <w:ind w:firstLine="540"/>
        <w:jc w:val="both"/>
      </w:pPr>
      <w:r>
        <w:t xml:space="preserve">Сводная бюджетная заявка формируется на основании </w:t>
      </w:r>
      <w:proofErr w:type="gramStart"/>
      <w:r>
        <w:t>расчетов органов социальной защиты населения муниципальных районов</w:t>
      </w:r>
      <w:proofErr w:type="gramEnd"/>
      <w:r>
        <w:t xml:space="preserve"> и городских округов с указанием количества получателей и размера выплаты, согласованных с финансовыми органами муниципальных районов и городских округов.</w:t>
      </w:r>
    </w:p>
    <w:p w:rsidR="00330E31" w:rsidRDefault="00330E31">
      <w:pPr>
        <w:pStyle w:val="ConsPlusNormal"/>
        <w:spacing w:before="220"/>
        <w:ind w:firstLine="540"/>
        <w:jc w:val="both"/>
      </w:pPr>
      <w:proofErr w:type="gramStart"/>
      <w:r>
        <w:t>Департамент финансов и бюджетной политики области при получении сводной бюджетной заявки и реестра в электронном виде и на бумажном носителе перечисляет денежные средства на выплату регионального материнского (семейного) капитала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отделениях районов и городов</w:t>
      </w:r>
      <w:proofErr w:type="gramEnd"/>
      <w:r>
        <w:t xml:space="preserve"> Управления Федерального казначейства по Белгородской области, согласно бюджетному законодательству.</w:t>
      </w:r>
    </w:p>
    <w:p w:rsidR="00330E31" w:rsidRDefault="00330E31">
      <w:pPr>
        <w:pStyle w:val="ConsPlusNormal"/>
        <w:spacing w:before="220"/>
        <w:ind w:firstLine="540"/>
        <w:jc w:val="both"/>
      </w:pPr>
      <w:proofErr w:type="gramStart"/>
      <w: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30"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330E31" w:rsidRDefault="00330E31">
      <w:pPr>
        <w:pStyle w:val="ConsPlusNormal"/>
        <w:spacing w:before="220"/>
        <w:ind w:firstLine="540"/>
        <w:jc w:val="both"/>
      </w:pPr>
      <w:r>
        <w:t xml:space="preserve">3. Расчет субвенции производится в соответствии с методикой распределения субвенций, утвержденной </w:t>
      </w:r>
      <w:hyperlink r:id="rId31" w:history="1">
        <w:r>
          <w:rPr>
            <w:color w:val="0000FF"/>
          </w:rPr>
          <w:t>законом</w:t>
        </w:r>
      </w:hyperlink>
      <w:r>
        <w:t xml:space="preserve"> области от 16 ноября 2007 года N 162 "О бюджетном устройстве и бюджетном процессе в Белгородской области".</w:t>
      </w:r>
    </w:p>
    <w:p w:rsidR="00330E31" w:rsidRDefault="00330E31">
      <w:pPr>
        <w:pStyle w:val="ConsPlusNormal"/>
        <w:spacing w:before="220"/>
        <w:ind w:firstLine="540"/>
        <w:jc w:val="both"/>
      </w:pPr>
      <w:r>
        <w:t>4. Главы администрации муниципальных районов и городских округов обеспечивают целевое использование выделенных средств.</w:t>
      </w:r>
    </w:p>
    <w:p w:rsidR="00330E31" w:rsidRDefault="00330E31">
      <w:pPr>
        <w:pStyle w:val="ConsPlusNormal"/>
        <w:ind w:firstLine="540"/>
        <w:jc w:val="both"/>
      </w:pPr>
    </w:p>
    <w:p w:rsidR="00330E31" w:rsidRDefault="00330E31">
      <w:pPr>
        <w:pStyle w:val="ConsPlusNormal"/>
        <w:ind w:firstLine="540"/>
        <w:jc w:val="both"/>
      </w:pPr>
    </w:p>
    <w:p w:rsidR="00330E31" w:rsidRDefault="00330E31">
      <w:pPr>
        <w:pStyle w:val="ConsPlusNormal"/>
        <w:pBdr>
          <w:top w:val="single" w:sz="6" w:space="0" w:color="auto"/>
        </w:pBdr>
        <w:spacing w:before="100" w:after="100"/>
        <w:jc w:val="both"/>
        <w:rPr>
          <w:sz w:val="2"/>
          <w:szCs w:val="2"/>
        </w:rPr>
      </w:pPr>
    </w:p>
    <w:p w:rsidR="00A807F0" w:rsidRDefault="00A807F0"/>
    <w:sectPr w:rsidR="00A807F0" w:rsidSect="0069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31"/>
    <w:rsid w:val="00330E31"/>
    <w:rsid w:val="00A807F0"/>
    <w:rsid w:val="00AB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E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E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7DFCD58029BCC3008ECCB41C490B95DC23E6774268D46E071F218FE565E6DB4A151A973A81F1D42B7B9681BD6AB770AD7FE3F6F2E7B52828CE9T248E" TargetMode="External"/><Relationship Id="rId13" Type="http://schemas.openxmlformats.org/officeDocument/2006/relationships/hyperlink" Target="consultantplus://offline/ref=00C7DFCD58029BCC3008ECCB41C490B95DC23E6777208A4EE471F218FE565E6DB4A151A973A81F1D42B7B8651BD6AB770AD7FE3F6F2E7B52828CE9T248E" TargetMode="External"/><Relationship Id="rId18" Type="http://schemas.openxmlformats.org/officeDocument/2006/relationships/hyperlink" Target="consultantplus://offline/ref=00C7DFCD58029BCC3008ECCB41C490B95DC23E6774268D46E071F218FE565E6DB4A151A973A81F1D42B7B96A1BD6AB770AD7FE3F6F2E7B52828CE9T248E" TargetMode="External"/><Relationship Id="rId26" Type="http://schemas.openxmlformats.org/officeDocument/2006/relationships/hyperlink" Target="consultantplus://offline/ref=00C7DFCD58029BCC3008ECCB41C490B95DC23E6777248A4AE571F218FE565E6DB4A151A973A81F1D42B6BA651BD6AB770AD7FE3F6F2E7B52828CE9T248E" TargetMode="External"/><Relationship Id="rId3" Type="http://schemas.openxmlformats.org/officeDocument/2006/relationships/settings" Target="settings.xml"/><Relationship Id="rId21" Type="http://schemas.openxmlformats.org/officeDocument/2006/relationships/hyperlink" Target="consultantplus://offline/ref=00C7DFCD58029BCC3008ECCB41C490B95DC23E6774268D46E071F218FE565E6DB4A151A973A81F1D42B7B86C1BD6AB770AD7FE3F6F2E7B52828CE9T248E" TargetMode="External"/><Relationship Id="rId7" Type="http://schemas.openxmlformats.org/officeDocument/2006/relationships/hyperlink" Target="consultantplus://offline/ref=00C7DFCD58029BCC3008ECCB41C490B95DC23E6777248A4AE571F218FE565E6DB4A151A973A81F1D42B6BA6E1BD6AB770AD7FE3F6F2E7B52828CE9T248E" TargetMode="External"/><Relationship Id="rId12" Type="http://schemas.openxmlformats.org/officeDocument/2006/relationships/hyperlink" Target="consultantplus://offline/ref=00C7DFCD58029BCC3008ECCB41C490B95DC23E677420804FE071F218FE565E6DB4A151A973A81F1D42B7BF641BD6AB770AD7FE3F6F2E7B52828CE9T248E" TargetMode="External"/><Relationship Id="rId17" Type="http://schemas.openxmlformats.org/officeDocument/2006/relationships/hyperlink" Target="consultantplus://offline/ref=00C7DFCD58029BCC3008ECCB41C490B95DC23E6777248A4AE571F218FE565E6DB4A151A973A81F1D42B6BA681BD6AB770AD7FE3F6F2E7B52828CE9T248E" TargetMode="External"/><Relationship Id="rId25" Type="http://schemas.openxmlformats.org/officeDocument/2006/relationships/hyperlink" Target="consultantplus://offline/ref=00C7DFCD58029BCC3008ECCB41C490B95DC23E6774268A4FE071F218FE565E6DB4A151BB73F0131F4AA9B9680E80FA32T546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C7DFCD58029BCC3008ECCB41C490B95DC23E6774268D46E071F218FE565E6DB4A151A973A81F1D42B7B96B1BD6AB770AD7FE3F6F2E7B52828CE9T248E" TargetMode="External"/><Relationship Id="rId20" Type="http://schemas.openxmlformats.org/officeDocument/2006/relationships/hyperlink" Target="consultantplus://offline/ref=00C7DFCD58029BCC3008ECCB41C490B95DC23E6774268D46E071F218FE565E6DB4A151A973A81F1D42B7B9641BD6AB770AD7FE3F6F2E7B52828CE9T248E" TargetMode="External"/><Relationship Id="rId29" Type="http://schemas.openxmlformats.org/officeDocument/2006/relationships/hyperlink" Target="consultantplus://offline/ref=00C7DFCD58029BCC3008ECDD42A8CAB45BC16663772A8219B92EA945A95F543AE1EE50E735AD001D47A9BB6D11T84BE" TargetMode="External"/><Relationship Id="rId1" Type="http://schemas.openxmlformats.org/officeDocument/2006/relationships/styles" Target="styles.xml"/><Relationship Id="rId6" Type="http://schemas.openxmlformats.org/officeDocument/2006/relationships/hyperlink" Target="consultantplus://offline/ref=00C7DFCD58029BCC3008ECCB41C490B95DC23E6777208A4EE471F218FE565E6DB4A151A973A81F1D42B7B86A1BD6AB770AD7FE3F6F2E7B52828CE9T248E" TargetMode="External"/><Relationship Id="rId11" Type="http://schemas.openxmlformats.org/officeDocument/2006/relationships/hyperlink" Target="consultantplus://offline/ref=00C7DFCD58029BCC3008ECCB41C490B95DC23E67712B8946E171F218FE565E6DB4A151BB73F0131F4AA9B9680E80FA32T546E" TargetMode="External"/><Relationship Id="rId24" Type="http://schemas.openxmlformats.org/officeDocument/2006/relationships/hyperlink" Target="consultantplus://offline/ref=00C7DFCD58029BCC3008ECCB41C490B95DC23E6777208A4EE471F218FE565E6DB4A151A973A81F1D42B7BB6D1BD6AB770AD7FE3F6F2E7B52828CE9T248E" TargetMode="External"/><Relationship Id="rId32" Type="http://schemas.openxmlformats.org/officeDocument/2006/relationships/fontTable" Target="fontTable.xml"/><Relationship Id="rId5" Type="http://schemas.openxmlformats.org/officeDocument/2006/relationships/hyperlink" Target="consultantplus://offline/ref=00C7DFCD58029BCC3008ECCB41C490B95DC23E677420804FE071F218FE565E6DB4A151A973A81F1D42B7BF6B1BD6AB770AD7FE3F6F2E7B52828CE9T248E" TargetMode="External"/><Relationship Id="rId15" Type="http://schemas.openxmlformats.org/officeDocument/2006/relationships/hyperlink" Target="consultantplus://offline/ref=00C7DFCD58029BCC3008ECCB41C490B95DC23E6777248A4AE571F218FE565E6DB4A151A973A81F1D42B6BA691BD6AB770AD7FE3F6F2E7B52828CE9T248E" TargetMode="External"/><Relationship Id="rId23" Type="http://schemas.openxmlformats.org/officeDocument/2006/relationships/hyperlink" Target="consultantplus://offline/ref=00C7DFCD58029BCC3008ECDD42A8CAB45AC9646971268219B92EA945A95F543AE1EE50E735AD001D47A9BB6D11T84BE" TargetMode="External"/><Relationship Id="rId28" Type="http://schemas.openxmlformats.org/officeDocument/2006/relationships/hyperlink" Target="consultantplus://offline/ref=00C7DFCD58029BCC3008ECCB41C490B95DC23E6774268A4FE071F218FE565E6DB4A151BB73F0131F4AA9B9680E80FA32T546E" TargetMode="External"/><Relationship Id="rId10" Type="http://schemas.openxmlformats.org/officeDocument/2006/relationships/hyperlink" Target="consultantplus://offline/ref=00C7DFCD58029BCC3008ECCB41C490B95DC23E677420804FE071F218FE565E6DB4A151A973A81F1D42B7BF6A1BD6AB770AD7FE3F6F2E7B52828CE9T248E" TargetMode="External"/><Relationship Id="rId19" Type="http://schemas.openxmlformats.org/officeDocument/2006/relationships/hyperlink" Target="consultantplus://offline/ref=00C7DFCD58029BCC3008ECCB41C490B95DC23E6777248A4AE571F218FE565E6DB4A151A973A81F1D42B6BA6B1BD6AB770AD7FE3F6F2E7B52828CE9T248E" TargetMode="External"/><Relationship Id="rId31" Type="http://schemas.openxmlformats.org/officeDocument/2006/relationships/hyperlink" Target="consultantplus://offline/ref=00C7DFCD58029BCC3008ECCB41C490B95DC23E677427884CEC71F218FE565E6DB4A151BB73F0131F4AA9B9680E80FA32T546E" TargetMode="External"/><Relationship Id="rId4" Type="http://schemas.openxmlformats.org/officeDocument/2006/relationships/webSettings" Target="webSettings.xml"/><Relationship Id="rId9" Type="http://schemas.openxmlformats.org/officeDocument/2006/relationships/hyperlink" Target="consultantplus://offline/ref=00C7DFCD58029BCC3008ECCB41C490B95DC23E6776238F4DED71F218FE565E6DB4A151BB73F0131F4AA9B9680E80FA32T546E" TargetMode="External"/><Relationship Id="rId14" Type="http://schemas.openxmlformats.org/officeDocument/2006/relationships/hyperlink" Target="consultantplus://offline/ref=00C7DFCD58029BCC3008ECCB41C490B95DC23E6777208A4EE471F218FE565E6DB4A151A973A81F1D42B7B8641BD6AB770AD7FE3F6F2E7B52828CE9T248E" TargetMode="External"/><Relationship Id="rId22" Type="http://schemas.openxmlformats.org/officeDocument/2006/relationships/hyperlink" Target="consultantplus://offline/ref=00C7DFCD58029BCC3008ECCB41C490B95DC23E6774268D46E071F218FE565E6DB4A151A973A81F1D42B7B86E1BD6AB770AD7FE3F6F2E7B52828CE9T248E" TargetMode="External"/><Relationship Id="rId27" Type="http://schemas.openxmlformats.org/officeDocument/2006/relationships/hyperlink" Target="consultantplus://offline/ref=00C7DFCD58029BCC3008ECCB41C490B95DC23E6774268A4FE071F218FE565E6DB4A151BB73F0131F4AA9B9680E80FA32T546E" TargetMode="External"/><Relationship Id="rId30" Type="http://schemas.openxmlformats.org/officeDocument/2006/relationships/hyperlink" Target="consultantplus://offline/ref=00C7DFCD58029BCC3008ECDD42A8CAB45AC865697B218219B92EA945A95F543AE1EE50E735AD001D47A9BB6D11T84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4755</Words>
  <Characters>27110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2019-05-28T04:56:00Z</dcterms:created>
  <dcterms:modified xsi:type="dcterms:W3CDTF">2019-05-28T05:42:00Z</dcterms:modified>
</cp:coreProperties>
</file>