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53" w:rsidRDefault="00427B53">
      <w:pPr>
        <w:pStyle w:val="ConsPlusNormal"/>
        <w:outlineLvl w:val="0"/>
      </w:pPr>
      <w:bookmarkStart w:id="0" w:name="_GoBack"/>
      <w:bookmarkEnd w:id="0"/>
    </w:p>
    <w:p w:rsidR="00427B53" w:rsidRDefault="00427B53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427B53" w:rsidRDefault="00427B53">
      <w:pPr>
        <w:pStyle w:val="ConsPlusTitle"/>
        <w:jc w:val="center"/>
      </w:pPr>
    </w:p>
    <w:p w:rsidR="00427B53" w:rsidRDefault="00427B53">
      <w:pPr>
        <w:pStyle w:val="ConsPlusTitle"/>
        <w:jc w:val="center"/>
      </w:pPr>
      <w:r>
        <w:t>ПОСТАНОВЛЕНИЕ</w:t>
      </w:r>
    </w:p>
    <w:p w:rsidR="00427B53" w:rsidRDefault="00427B53">
      <w:pPr>
        <w:pStyle w:val="ConsPlusTitle"/>
        <w:jc w:val="center"/>
      </w:pPr>
      <w:r>
        <w:t>от 4 июня 2012 г. N 236-пп</w:t>
      </w:r>
    </w:p>
    <w:p w:rsidR="00427B53" w:rsidRDefault="00427B53">
      <w:pPr>
        <w:pStyle w:val="ConsPlusTitle"/>
        <w:jc w:val="center"/>
      </w:pPr>
    </w:p>
    <w:p w:rsidR="00427B53" w:rsidRDefault="00427B53">
      <w:pPr>
        <w:pStyle w:val="ConsPlusTitle"/>
        <w:jc w:val="center"/>
      </w:pPr>
      <w:r>
        <w:t xml:space="preserve">ОБ УТВЕРЖДЕНИИ ПОРЯДКА ОСУЩЕСТВЛЕНИЯ </w:t>
      </w:r>
      <w:proofErr w:type="gramStart"/>
      <w:r>
        <w:t>ЕЖЕМЕСЯЧНОЙ</w:t>
      </w:r>
      <w:proofErr w:type="gramEnd"/>
    </w:p>
    <w:p w:rsidR="00427B53" w:rsidRDefault="00427B53">
      <w:pPr>
        <w:pStyle w:val="ConsPlusTitle"/>
        <w:jc w:val="center"/>
      </w:pPr>
      <w:r>
        <w:t>ДЕНЕЖНОЙ ВЫПЛАТЫ ЛИЦАМ, РОДИВШИМСЯ В ПЕРИОД С 22 ИЮНЯ</w:t>
      </w:r>
    </w:p>
    <w:p w:rsidR="00427B53" w:rsidRDefault="00427B53">
      <w:pPr>
        <w:pStyle w:val="ConsPlusTitle"/>
        <w:jc w:val="center"/>
      </w:pPr>
      <w:r>
        <w:t>1923 ГОДА ПО 3 СЕНТЯБРЯ 1945 ГОДА (ДЕТИ ВОЙНЫ)</w:t>
      </w:r>
    </w:p>
    <w:p w:rsidR="00427B53" w:rsidRDefault="00427B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7B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B53" w:rsidRDefault="00427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B53" w:rsidRDefault="00427B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Белгородской области</w:t>
            </w:r>
            <w:proofErr w:type="gramEnd"/>
          </w:p>
          <w:p w:rsidR="00427B53" w:rsidRDefault="00427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03.03.2014 </w:t>
            </w:r>
            <w:hyperlink r:id="rId5" w:history="1">
              <w:r>
                <w:rPr>
                  <w:color w:val="0000FF"/>
                </w:rPr>
                <w:t>N 69-пп</w:t>
              </w:r>
            </w:hyperlink>
            <w:r>
              <w:rPr>
                <w:color w:val="392C69"/>
              </w:rPr>
              <w:t xml:space="preserve">, от 19.01.2015 </w:t>
            </w:r>
            <w:hyperlink r:id="rId6" w:history="1">
              <w:r>
                <w:rPr>
                  <w:color w:val="0000FF"/>
                </w:rPr>
                <w:t>N 10-пп</w:t>
              </w:r>
            </w:hyperlink>
            <w:r>
              <w:rPr>
                <w:color w:val="392C69"/>
              </w:rPr>
              <w:t xml:space="preserve">, от 13.04.2015 </w:t>
            </w:r>
            <w:hyperlink r:id="rId7" w:history="1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>,</w:t>
            </w:r>
          </w:p>
          <w:p w:rsidR="00427B53" w:rsidRDefault="00427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14.08.2017 </w:t>
            </w:r>
            <w:hyperlink r:id="rId8" w:history="1">
              <w:r>
                <w:rPr>
                  <w:color w:val="0000FF"/>
                </w:rPr>
                <w:t>N 312-пп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7B53" w:rsidRDefault="00427B53">
      <w:pPr>
        <w:pStyle w:val="ConsPlusNormal"/>
        <w:jc w:val="center"/>
      </w:pPr>
    </w:p>
    <w:p w:rsidR="00427B53" w:rsidRDefault="00427B53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статей 87</w:t>
        </w:r>
      </w:hyperlink>
      <w:r>
        <w:t xml:space="preserve">, </w:t>
      </w:r>
      <w:hyperlink r:id="rId10" w:history="1">
        <w:r>
          <w:rPr>
            <w:color w:val="0000FF"/>
          </w:rPr>
          <w:t>89</w:t>
        </w:r>
      </w:hyperlink>
      <w:r>
        <w:t xml:space="preserve">, </w:t>
      </w:r>
      <w:hyperlink r:id="rId11" w:history="1">
        <w:r>
          <w:rPr>
            <w:color w:val="0000FF"/>
          </w:rPr>
          <w:t>90</w:t>
        </w:r>
      </w:hyperlink>
      <w:r>
        <w:t xml:space="preserve"> закона Белгородской области от 28 декабря 2004 года N 165 "Социальный кодекс Белгородской области" правительство Белгородской области постановляет: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1. Утвердить </w:t>
      </w:r>
      <w:hyperlink w:anchor="P46" w:history="1">
        <w:r>
          <w:rPr>
            <w:color w:val="0000FF"/>
          </w:rPr>
          <w:t>порядок</w:t>
        </w:r>
      </w:hyperlink>
      <w:r>
        <w:t xml:space="preserve"> осуществления ежемесячной денежной выплаты лицам, родившимся в период с 22 июня 1923 года по 3 сентября 1945 года (Дети войны) (далее - Порядок), прилагается.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2. Рекомендовать органам местного самоуправления муниципальных районов и городских округов определить уполномоченными органами по реализации положений </w:t>
      </w:r>
      <w:hyperlink w:anchor="P46" w:history="1">
        <w:r>
          <w:rPr>
            <w:color w:val="0000FF"/>
          </w:rPr>
          <w:t>Порядка</w:t>
        </w:r>
      </w:hyperlink>
      <w:r>
        <w:t>, утвержденного в пункте 1 настоящего постановления, органы, осуществляющие функции социальной защиты населения.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Определить уполномоченным органом по организации выплаты средств, выделяемых на ежемесячную денежную выплату лицам, родившимся в период с 22 июня 1923 года по 3 сентября 1945 года (Дети войны), управление социальной защиты населения области.</w:t>
      </w:r>
    </w:p>
    <w:p w:rsidR="00427B53" w:rsidRDefault="00427B5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13.04.2015 N 156-пп)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3. Утвердить </w:t>
      </w:r>
      <w:hyperlink w:anchor="P500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областного бюджета на ежемесячную денежную выплату лицам, родившимся в период с 22 июня 1923 года по 3 сентября 1945 года (Дети войны) (прилагается).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4. </w:t>
      </w:r>
      <w:proofErr w:type="gramStart"/>
      <w:r>
        <w:t>Исключен</w:t>
      </w:r>
      <w:proofErr w:type="gramEnd"/>
      <w:r>
        <w:t xml:space="preserve"> с 1 января 2015 года.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19.01.2015 N 10-пп.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5. Управлению социальной защиты населения области совместно с органами местного самоуправления муниципальных районов и городских округов обеспечить своевременную и в полном объеме ежемесячную денежную выплату лицам, родившимся в период с 22 июня 1923 года по 3 сентября 1945 года, установленную Социальным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Белгородской области.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6. Настоящее постановление вступает в силу со дня вступления в силу </w:t>
      </w:r>
      <w:hyperlink r:id="rId15" w:history="1">
        <w:r>
          <w:rPr>
            <w:color w:val="0000FF"/>
          </w:rPr>
          <w:t>закона</w:t>
        </w:r>
      </w:hyperlink>
      <w:r>
        <w:t xml:space="preserve"> Белгородской области от 4 мая 2012 года N 108 "О внесении изменений в Социальный кодекс Белгородской области".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департамент здравоохранения и социальной защиты населения области (Зубарева Н.Н.).</w:t>
      </w:r>
    </w:p>
    <w:p w:rsidR="00427B53" w:rsidRDefault="00427B53">
      <w:pPr>
        <w:pStyle w:val="ConsPlusNormal"/>
        <w:jc w:val="both"/>
      </w:pPr>
      <w:r>
        <w:t xml:space="preserve">(в ред. постановлений Правительства Белгородской области от 03.03.2014 </w:t>
      </w:r>
      <w:hyperlink r:id="rId16" w:history="1">
        <w:r>
          <w:rPr>
            <w:color w:val="0000FF"/>
          </w:rPr>
          <w:t>N 69-пп</w:t>
        </w:r>
      </w:hyperlink>
      <w:r>
        <w:t xml:space="preserve">, от 13.04.2015 </w:t>
      </w:r>
      <w:hyperlink r:id="rId17" w:history="1">
        <w:r>
          <w:rPr>
            <w:color w:val="0000FF"/>
          </w:rPr>
          <w:t>N 156-пп</w:t>
        </w:r>
      </w:hyperlink>
      <w:r>
        <w:t xml:space="preserve">, от 14.08.2017 </w:t>
      </w:r>
      <w:hyperlink r:id="rId18" w:history="1">
        <w:r>
          <w:rPr>
            <w:color w:val="0000FF"/>
          </w:rPr>
          <w:t>N 312-пп</w:t>
        </w:r>
      </w:hyperlink>
      <w:r>
        <w:t>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lastRenderedPageBreak/>
        <w:t>Информацию об исполнении постановления представить к 1 марта 2013 года.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right"/>
      </w:pPr>
      <w:r>
        <w:t>Губернатор Белгородской области</w:t>
      </w:r>
    </w:p>
    <w:p w:rsidR="00427B53" w:rsidRDefault="00427B53">
      <w:pPr>
        <w:pStyle w:val="ConsPlusNormal"/>
        <w:jc w:val="right"/>
      </w:pPr>
      <w:r>
        <w:t>Е.САВЧЕНКО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right"/>
        <w:outlineLvl w:val="0"/>
      </w:pPr>
      <w:r>
        <w:t>Утвержден</w:t>
      </w:r>
    </w:p>
    <w:p w:rsidR="00427B53" w:rsidRDefault="00427B53">
      <w:pPr>
        <w:pStyle w:val="ConsPlusNormal"/>
        <w:jc w:val="right"/>
      </w:pPr>
      <w:r>
        <w:t>постановлением</w:t>
      </w:r>
    </w:p>
    <w:p w:rsidR="00427B53" w:rsidRDefault="00427B53">
      <w:pPr>
        <w:pStyle w:val="ConsPlusNormal"/>
        <w:jc w:val="right"/>
      </w:pPr>
      <w:r>
        <w:t>правительства Белгородской области</w:t>
      </w:r>
    </w:p>
    <w:p w:rsidR="00427B53" w:rsidRDefault="00427B53">
      <w:pPr>
        <w:pStyle w:val="ConsPlusNormal"/>
        <w:jc w:val="right"/>
      </w:pPr>
      <w:r>
        <w:t>от 4 июня 2012 года N 236-пп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Title"/>
        <w:jc w:val="center"/>
      </w:pPr>
      <w:bookmarkStart w:id="1" w:name="P46"/>
      <w:bookmarkEnd w:id="1"/>
      <w:r>
        <w:t>ПОРЯДОК</w:t>
      </w:r>
    </w:p>
    <w:p w:rsidR="00427B53" w:rsidRDefault="00427B53">
      <w:pPr>
        <w:pStyle w:val="ConsPlusTitle"/>
        <w:jc w:val="center"/>
      </w:pPr>
      <w:r>
        <w:t>ОСУЩЕСТВЛЕНИЯ ЕЖЕМЕСЯЧНОЙ ДЕНЕЖНОЙ ВЫПЛАТЫ ЛИЦАМ,</w:t>
      </w:r>
    </w:p>
    <w:p w:rsidR="00427B53" w:rsidRDefault="00427B53">
      <w:pPr>
        <w:pStyle w:val="ConsPlusTitle"/>
        <w:jc w:val="center"/>
      </w:pPr>
      <w:proofErr w:type="gramStart"/>
      <w:r>
        <w:t>РОДИВШИМСЯ</w:t>
      </w:r>
      <w:proofErr w:type="gramEnd"/>
      <w:r>
        <w:t xml:space="preserve"> В ПЕРИОД С 22 ИЮНЯ 1923 ГОДА ПО</w:t>
      </w:r>
    </w:p>
    <w:p w:rsidR="00427B53" w:rsidRDefault="00427B53">
      <w:pPr>
        <w:pStyle w:val="ConsPlusTitle"/>
        <w:jc w:val="center"/>
      </w:pPr>
      <w:r>
        <w:t>3 СЕНТЯБРЯ 1945 ГОДА (ДЕТИ ВОЙНЫ)</w:t>
      </w:r>
    </w:p>
    <w:p w:rsidR="00427B53" w:rsidRDefault="00427B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7B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B53" w:rsidRDefault="00427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B53" w:rsidRDefault="00427B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427B53" w:rsidRDefault="00427B53">
            <w:pPr>
              <w:pStyle w:val="ConsPlusNormal"/>
              <w:jc w:val="center"/>
            </w:pPr>
            <w:r>
              <w:rPr>
                <w:color w:val="392C69"/>
              </w:rPr>
              <w:t>от 14.08.2017 N 312-пп)</w:t>
            </w:r>
          </w:p>
        </w:tc>
      </w:tr>
    </w:tbl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proofErr w:type="gramStart"/>
      <w:r>
        <w:t>Настоящий Порядок регулирует процедуру обращения за ежемесячной денежной выплатой лицам, родившимся в период с 22 июня 1923 года по 3 сентября 1945 года (Дети войны), рассмотрения указанных обращений уполномоченным органом в структуре органов местного самоуправления по осуществлению реализации положений настоящего Порядка, осуществляющим функции социальной защиты населения (далее - уполномоченный орган), определяет перечень документов, необходимых для установления ежемесячной денежной выплаты в соответствии</w:t>
      </w:r>
      <w:proofErr w:type="gramEnd"/>
      <w:r>
        <w:t xml:space="preserve"> с Социальным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Белгородской области, определяет порядок установления и организации доставки ежемесячной денежной выплаты.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center"/>
        <w:outlineLvl w:val="1"/>
      </w:pPr>
      <w:r>
        <w:t>I. Общие положения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>1. В настоящем Порядке используются следующие понятия: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установление ежемесячной денежной выплаты - назначение ежемесячной денежной выплаты и перерасчет ее размера по основаниям, предусмотренным Социальным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Белгородской области;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личное дело - сброшюрованный комплект документов, на основании которых гражданину установлена ежемесячная денежная выплата;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среднемесячный доход гражданина - величина, определяемая как совокупная сумма доходов гражданина, полученных в течение расчетного периода, деленная на количество месяцев этого расчетного периода, в течение которых он имел данный доход;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среднедушевой денежный доход гражданина, сложившийся в Белгородской области, - показатель, сформированный Территориальным органом Федеральной службы государственной статистики по Белгородской области, установленный Методологическими положениями по расчету показателей денежных доходов и расходов населения, утвержденными Федеральной службой государственной статистики.</w:t>
      </w:r>
    </w:p>
    <w:p w:rsidR="00427B53" w:rsidRDefault="00427B53">
      <w:pPr>
        <w:pStyle w:val="ConsPlusNormal"/>
        <w:jc w:val="both"/>
      </w:pPr>
      <w:r>
        <w:t xml:space="preserve">(п. 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312-пп)</w:t>
      </w:r>
    </w:p>
    <w:p w:rsidR="00427B53" w:rsidRDefault="00742126">
      <w:pPr>
        <w:pStyle w:val="ConsPlusNormal"/>
        <w:spacing w:before="220"/>
        <w:ind w:firstLine="540"/>
        <w:jc w:val="both"/>
      </w:pPr>
      <w:hyperlink r:id="rId23" w:history="1">
        <w:r w:rsidR="00427B53">
          <w:rPr>
            <w:color w:val="0000FF"/>
          </w:rPr>
          <w:t>2</w:t>
        </w:r>
      </w:hyperlink>
      <w:r w:rsidR="00427B53">
        <w:t>. Ежемесячная денежная выплата устанавливается гражданам Российской Федерации, родившимся в период с 22 июня 1923 года по 3 сентября 1945 года, постоянно проживающим на территории Белгородской области.</w:t>
      </w:r>
    </w:p>
    <w:p w:rsidR="00427B53" w:rsidRDefault="00427B53">
      <w:pPr>
        <w:pStyle w:val="ConsPlusNormal"/>
        <w:spacing w:before="220"/>
        <w:ind w:firstLine="540"/>
        <w:jc w:val="both"/>
      </w:pPr>
      <w:bookmarkStart w:id="2" w:name="P65"/>
      <w:bookmarkEnd w:id="2"/>
      <w:proofErr w:type="gramStart"/>
      <w:r>
        <w:t xml:space="preserve">Ежемесячная денежная выплата устанавливается указанным гражданам, имеющим среднемесячный доход ниже среднедушевого денежного дохода гражданина, сложившегося в Белгородской области, исчисленным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 апреля 2017 года N 116-пп "О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граждан".</w:t>
      </w:r>
      <w:proofErr w:type="gramEnd"/>
    </w:p>
    <w:p w:rsidR="00427B53" w:rsidRDefault="00427B53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312-пп)</w:t>
      </w:r>
    </w:p>
    <w:p w:rsidR="00427B53" w:rsidRDefault="00742126">
      <w:pPr>
        <w:pStyle w:val="ConsPlusNormal"/>
        <w:spacing w:before="220"/>
        <w:ind w:firstLine="540"/>
        <w:jc w:val="both"/>
      </w:pPr>
      <w:hyperlink r:id="rId26" w:history="1">
        <w:r w:rsidR="00427B53">
          <w:rPr>
            <w:color w:val="0000FF"/>
          </w:rPr>
          <w:t>3</w:t>
        </w:r>
      </w:hyperlink>
      <w:r w:rsidR="00427B53">
        <w:t xml:space="preserve">. Лицам, имеющим одновременно право на получение ежемесячной денежной выплаты по нескольким основаниям, предусмотренным Социальным </w:t>
      </w:r>
      <w:hyperlink r:id="rId27" w:history="1">
        <w:r w:rsidR="00427B53">
          <w:rPr>
            <w:color w:val="0000FF"/>
          </w:rPr>
          <w:t>кодексом</w:t>
        </w:r>
      </w:hyperlink>
      <w:r w:rsidR="00427B53">
        <w:t xml:space="preserve"> Белгородской области, ежемесячная денежная выплата устанавливается уполномоченным органом по одному из оснований, предусматривающему более высокий размер выплаты.</w:t>
      </w:r>
    </w:p>
    <w:p w:rsidR="00427B53" w:rsidRDefault="00427B53">
      <w:pPr>
        <w:pStyle w:val="ConsPlusNormal"/>
        <w:spacing w:before="220"/>
        <w:ind w:firstLine="540"/>
        <w:jc w:val="both"/>
      </w:pPr>
      <w:proofErr w:type="gramStart"/>
      <w:r>
        <w:t xml:space="preserve">Если гражданин одновременно имеет право на ежемесячную денежную выплату по основаниям, предусмотренным федеральным законом и Социальным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Белгородской области (за исключением случаев установления ежемесячной денежной выплаты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</w:t>
      </w:r>
      <w:proofErr w:type="gramEnd"/>
      <w:r>
        <w:t xml:space="preserve"> вследствие ядерных испытаний на Семипалатинском полигоне"), ему предоставляется по его выбору ежемесячная денежная выплата по основаниям, предусмотренным федеральным законом либо Социальным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Белгородской области.</w:t>
      </w:r>
    </w:p>
    <w:p w:rsidR="00427B53" w:rsidRDefault="00742126">
      <w:pPr>
        <w:pStyle w:val="ConsPlusNormal"/>
        <w:spacing w:before="220"/>
        <w:ind w:firstLine="540"/>
        <w:jc w:val="both"/>
      </w:pPr>
      <w:hyperlink r:id="rId32" w:history="1">
        <w:r w:rsidR="00427B53">
          <w:rPr>
            <w:color w:val="0000FF"/>
          </w:rPr>
          <w:t>4</w:t>
        </w:r>
      </w:hyperlink>
      <w:r w:rsidR="00427B53">
        <w:t>. При осуществлении ежемесячной денежной выплаты уполномоченный орган: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проверяет соответствие копий представленных документов их подлинникам, фиксирует выявленные расхождения;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принимает решение об установлении ежемесячной денежной выплаты или об отказе в ее установлении;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производит начисление суммы ежемесячной денежной выплаты;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обеспечивает организацию своевременного перечисления денежных средств, предназначенных на доставку ежемесячной денежной выплаты.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5. Действие </w:t>
      </w:r>
      <w:hyperlink w:anchor="P65" w:history="1">
        <w:r>
          <w:rPr>
            <w:color w:val="0000FF"/>
          </w:rPr>
          <w:t>второго абзаца пункта 2 раздела 1</w:t>
        </w:r>
      </w:hyperlink>
      <w:r>
        <w:t xml:space="preserve"> Порядка распространяется на правоотношения, возникшие с 1 апреля 2017 года.</w:t>
      </w:r>
    </w:p>
    <w:p w:rsidR="00427B53" w:rsidRDefault="00427B53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center"/>
        <w:outlineLvl w:val="1"/>
      </w:pPr>
      <w:r>
        <w:t xml:space="preserve">II. Порядок обращения за </w:t>
      </w:r>
      <w:proofErr w:type="gramStart"/>
      <w:r>
        <w:t>ежемесячной</w:t>
      </w:r>
      <w:proofErr w:type="gramEnd"/>
      <w:r>
        <w:t xml:space="preserve"> денежной</w:t>
      </w:r>
    </w:p>
    <w:p w:rsidR="00427B53" w:rsidRDefault="00427B53">
      <w:pPr>
        <w:pStyle w:val="ConsPlusNormal"/>
        <w:jc w:val="center"/>
      </w:pPr>
      <w:r>
        <w:t>выплатой и ее назначение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Граждане, указанные в </w:t>
      </w:r>
      <w:hyperlink r:id="rId34" w:history="1">
        <w:r>
          <w:rPr>
            <w:color w:val="0000FF"/>
          </w:rPr>
          <w:t>статье 87</w:t>
        </w:r>
      </w:hyperlink>
      <w:r>
        <w:t xml:space="preserve"> Социального кодекса Белгородской области, подают письменное </w:t>
      </w:r>
      <w:hyperlink w:anchor="P134" w:history="1">
        <w:r>
          <w:rPr>
            <w:color w:val="0000FF"/>
          </w:rPr>
          <w:t>заявление</w:t>
        </w:r>
      </w:hyperlink>
      <w:r>
        <w:t xml:space="preserve"> о назначении, выплате и доставке ежемесячной денежной выплаты по форме согласно приложению N 1 к настоящему Порядку в уполномоченный орган по месту постоянного жительства либо направляют заявление, заверенное электронной цифровой подписью, в электронном виде на электронный адрес уполномоченного органа по месту постоянного жительства.</w:t>
      </w:r>
      <w:proofErr w:type="gramEnd"/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2. В тех случаях, когда лицо, которому назначается ежемесячная денежная выплата, является недееспособным, заявление подается по месту жительства его опекуном или </w:t>
      </w:r>
      <w:r>
        <w:lastRenderedPageBreak/>
        <w:t>попечителем.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Если законным представителем недееспособного лица является соответствующее учреждение, в </w:t>
      </w:r>
      <w:proofErr w:type="gramStart"/>
      <w:r>
        <w:t>котором</w:t>
      </w:r>
      <w:proofErr w:type="gramEnd"/>
      <w:r>
        <w:t xml:space="preserve"> оно пребывает, заявление указанного лица подается администрацией данного учреждения в уполномоченный орган по месту нахождения этого учреждения.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Дата приема заявления регистрируется в специальном </w:t>
      </w:r>
      <w:hyperlink w:anchor="P332" w:history="1">
        <w:proofErr w:type="gramStart"/>
        <w:r>
          <w:rPr>
            <w:color w:val="0000FF"/>
          </w:rPr>
          <w:t>журнале</w:t>
        </w:r>
        <w:proofErr w:type="gramEnd"/>
      </w:hyperlink>
      <w:r>
        <w:t xml:space="preserve"> регистрации заявлений и решений уполномоченного органа (приложение N 2).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Дата приема заявления от гражданина, обратившегося за ежемесячной денежной выплатой, подтверждается распиской-уведомлением, выдаваемой заявителю уполномоченным органом.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Вместе с заявлением представляются подлинник и копия паспорта (документа, удостоверяющего личность) и страховое свидетельство государственного пенсионного страхования или сведения о страховом номере индивидуального лицевого счета (СНИЛС), полученные из Пенсионного фонда Российской Федерации.</w:t>
      </w:r>
    </w:p>
    <w:p w:rsidR="00427B53" w:rsidRDefault="00427B5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С 1 апреля 2017 года при подаче заявления об установлении ежемесячной денежной выплаты представляются документы, подтверждающие полученные доходы за три месяца, предшествующие месяцу обращения за ежемесячной денежной выплатой.</w:t>
      </w:r>
    </w:p>
    <w:p w:rsidR="00427B53" w:rsidRDefault="00427B53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proofErr w:type="gramStart"/>
      <w:r>
        <w:t>Сведения о доходах гражданина, необходимые для принятия решения о предоставлении ежемесячной денежной выплаты, запрашиваются уполномоченным органом с использованием единой системы межведомственного электронного взаимодействия и подключенных к ней региональных систем межведомственного информационного взаимодействия в государственных органах, органах местного самоуправления, государственных внебюджетных фондах и подведомственных государственным органам или органам местного самоуправления организациях, если указанные сведения находятся в распоряжении таких органов либо организаций</w:t>
      </w:r>
      <w:proofErr w:type="gramEnd"/>
      <w:r>
        <w:t>, и гражданин не представил самостоятельно документы, подтверждающие полученный доход.</w:t>
      </w:r>
    </w:p>
    <w:p w:rsidR="00427B53" w:rsidRDefault="00427B53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3. Заявление о назначении ежемесячной денежной выплаты рассматривается уполномоченным органом не позднее чем через десять дней со дня приема этого заявления со всеми необходимыми документами.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В случае положительного решения уполномоченный орган оформляет </w:t>
      </w:r>
      <w:hyperlink w:anchor="P390" w:history="1">
        <w:r>
          <w:rPr>
            <w:color w:val="0000FF"/>
          </w:rPr>
          <w:t>решение</w:t>
        </w:r>
      </w:hyperlink>
      <w:r>
        <w:t xml:space="preserve"> по форме согласно приложению N 3.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В случае отказа в удовлетворении заявления гражданина уполномоченный орган не позднее чем через пять дней со дня вынесения соответствующего решения </w:t>
      </w:r>
      <w:proofErr w:type="gramStart"/>
      <w:r>
        <w:t xml:space="preserve">направляет заявителю </w:t>
      </w:r>
      <w:hyperlink w:anchor="P464" w:history="1">
        <w:r>
          <w:rPr>
            <w:color w:val="0000FF"/>
          </w:rPr>
          <w:t>уведомление</w:t>
        </w:r>
      </w:hyperlink>
      <w:r>
        <w:t xml:space="preserve"> об отказе по форме согласно приложению N 4 с указанием причин отказа и порядка обжалования вынесенного решения и возвращает</w:t>
      </w:r>
      <w:proofErr w:type="gramEnd"/>
      <w:r>
        <w:t xml:space="preserve"> все документы.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4. В случае несогласия гражданина, обратившегося за ежемесячной денежной выплатой, с решением, вынесенным уполномоченным органом, данное решение может быть обжаловано в соответствии с действующим законодательством.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5. Получатели ежемесячной денежной выплаты обязаны в течение одного месяца сообщать уполномоченному органу об обстоятельствах, влекущих прекращение ежемесячной денежной выплаты (установление группы инвалидности, изменение места постоянного жительства, гражданства и иное).</w:t>
      </w:r>
    </w:p>
    <w:p w:rsidR="00427B53" w:rsidRDefault="00427B53">
      <w:pPr>
        <w:pStyle w:val="ConsPlusNormal"/>
        <w:jc w:val="both"/>
      </w:pPr>
      <w:r>
        <w:t xml:space="preserve">(п. 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bookmarkStart w:id="3" w:name="P97"/>
      <w:bookmarkEnd w:id="3"/>
      <w:r>
        <w:lastRenderedPageBreak/>
        <w:t>6. Получатели ежемесячной денежной выплаты обязаны в течение трех месяцев сообщать уполномоченному органу об изменении размера дохода, дающего право на получение указанной выплаты.</w:t>
      </w:r>
    </w:p>
    <w:p w:rsidR="00427B53" w:rsidRDefault="00427B53">
      <w:pPr>
        <w:pStyle w:val="ConsPlusNormal"/>
        <w:jc w:val="both"/>
      </w:pPr>
      <w:r>
        <w:t xml:space="preserve">(п. 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7. Действие </w:t>
      </w:r>
      <w:hyperlink w:anchor="P97" w:history="1">
        <w:r>
          <w:rPr>
            <w:color w:val="0000FF"/>
          </w:rPr>
          <w:t>пункта 6 раздела II</w:t>
        </w:r>
      </w:hyperlink>
      <w:r>
        <w:t xml:space="preserve"> Порядка распространяется на правоотношения, возникшие с 1 апреля 2017 года.</w:t>
      </w:r>
    </w:p>
    <w:p w:rsidR="00427B53" w:rsidRDefault="00427B53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center"/>
        <w:outlineLvl w:val="1"/>
      </w:pPr>
      <w:r>
        <w:t>III. Порядок назначения и организации доставки</w:t>
      </w:r>
    </w:p>
    <w:p w:rsidR="00427B53" w:rsidRDefault="00427B53">
      <w:pPr>
        <w:pStyle w:val="ConsPlusNormal"/>
        <w:jc w:val="center"/>
      </w:pPr>
      <w:r>
        <w:t>ежемесячной денежной выплаты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1. Уполномоченным органом </w:t>
      </w:r>
      <w:proofErr w:type="gramStart"/>
      <w:r>
        <w:t>формируется личное дело на каждого получателя и присваивается</w:t>
      </w:r>
      <w:proofErr w:type="gramEnd"/>
      <w:r>
        <w:t xml:space="preserve"> регистрационный номер, соответствующий картотеке по видам выплат.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Личные дела, документы на бумажных и электронных носителях информации хранятся в уполномоченном органе по месту получения ежемесячной денежной выплаты не менее 3 лет после прекращения выплаты гражданам.</w:t>
      </w:r>
    </w:p>
    <w:p w:rsidR="00427B53" w:rsidRDefault="00427B53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2. Выплата ежемесячной денежной выплаты прекращается: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2.1. В случае смерти гражданина, имеющего право на ежемесячную денежную выплату, а также признания его в установленном порядке умершим или безвестно отсутствующим с 1-го числа месяца, следующего за месяцем, в котором наступила смерть получателя, либо вступило в силу решение об объявлении его умершим или решение о признании его безвестно отсутствующим.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В случае превышения среднемесячного дохода гражданина, определенного в соответствии с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3 апреля 2017 года N 116-пп "О Порядке учета и исчисления величины среднедушевого дохода гражданина, дающего право на получение мер социальной поддержки отдельным категориям граждан", ежемесячная денежная выплата прекращается с 1-го числа месяца, следующего за месяцем, в котором было установлено превышение среднемесячного дохода гражданина.</w:t>
      </w:r>
      <w:proofErr w:type="gramEnd"/>
    </w:p>
    <w:p w:rsidR="00427B53" w:rsidRDefault="00427B5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3. Ежемесячная денежная выплата, не полученная получателем своевременно в </w:t>
      </w:r>
      <w:proofErr w:type="gramStart"/>
      <w:r>
        <w:t>случае</w:t>
      </w:r>
      <w:proofErr w:type="gramEnd"/>
      <w:r>
        <w:t xml:space="preserve"> нарушения установленного Порядка уполномоченным органом, осуществляющим указанную выплату, выплачивается за прошедшее время без ограничения каким-либо сроком.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4. При наступлении обстоятельств, влекущих возобновление ежемесячной денежной выплаты, выплата </w:t>
      </w:r>
      <w:proofErr w:type="gramStart"/>
      <w:r>
        <w:t>возобновляется</w:t>
      </w:r>
      <w:proofErr w:type="gramEnd"/>
      <w:r>
        <w:t xml:space="preserve"> начиная с 1 числа месяца, следующего за месяцем, в котором наступили соответствующие обстоятельства.</w:t>
      </w:r>
    </w:p>
    <w:p w:rsidR="00427B53" w:rsidRDefault="00427B53">
      <w:pPr>
        <w:pStyle w:val="ConsPlusNormal"/>
        <w:jc w:val="both"/>
      </w:pPr>
      <w:r>
        <w:t xml:space="preserve">(п. 4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5. Ежемесячная денежная выплата назначается уполномоченным органом со дня вступления в силу настоящего </w:t>
      </w:r>
      <w:proofErr w:type="gramStart"/>
      <w:r>
        <w:t>постановления</w:t>
      </w:r>
      <w:proofErr w:type="gramEnd"/>
      <w:r>
        <w:t xml:space="preserve"> за любой истекший период начиная с 1 апреля 2012 года, но не более чем за три года.</w:t>
      </w:r>
    </w:p>
    <w:p w:rsidR="00427B53" w:rsidRDefault="00427B53">
      <w:pPr>
        <w:pStyle w:val="ConsPlusNormal"/>
        <w:jc w:val="both"/>
      </w:pPr>
      <w:r>
        <w:t xml:space="preserve">(п. 5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6. При смене места жительства в пределах области получателю выдается справка о снятии с учета по прежнему месту жительства с указанием периода выплаты для предъявления ее в уполномоченный орган по реализации положений настоящего Порядка по новому месту регистрации жительства.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Излишне выплаченные суммы ежемесячной денежной выплаты взыскиваются с получателя </w:t>
      </w:r>
      <w:r>
        <w:lastRenderedPageBreak/>
        <w:t xml:space="preserve">в </w:t>
      </w:r>
      <w:proofErr w:type="gramStart"/>
      <w:r>
        <w:t>соответствии</w:t>
      </w:r>
      <w:proofErr w:type="gramEnd"/>
      <w:r>
        <w:t xml:space="preserve"> с действующим законодательством.</w:t>
      </w:r>
    </w:p>
    <w:p w:rsidR="00427B53" w:rsidRDefault="00427B5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right"/>
        <w:outlineLvl w:val="1"/>
      </w:pPr>
      <w:r>
        <w:t>Приложение N 1</w:t>
      </w:r>
    </w:p>
    <w:p w:rsidR="00427B53" w:rsidRDefault="00427B53">
      <w:pPr>
        <w:pStyle w:val="ConsPlusNormal"/>
        <w:jc w:val="right"/>
      </w:pPr>
      <w:r>
        <w:t xml:space="preserve">к порядку осуществления </w:t>
      </w:r>
      <w:proofErr w:type="gramStart"/>
      <w:r>
        <w:t>ежемесячной</w:t>
      </w:r>
      <w:proofErr w:type="gramEnd"/>
    </w:p>
    <w:p w:rsidR="00427B53" w:rsidRDefault="00427B53">
      <w:pPr>
        <w:pStyle w:val="ConsPlusNormal"/>
        <w:jc w:val="right"/>
      </w:pPr>
      <w:r>
        <w:t>денежной выплаты лицам, родившимся</w:t>
      </w:r>
    </w:p>
    <w:p w:rsidR="00427B53" w:rsidRDefault="00427B53">
      <w:pPr>
        <w:pStyle w:val="ConsPlusNormal"/>
        <w:jc w:val="right"/>
      </w:pPr>
      <w:r>
        <w:t>в период с 22 июня 1923 года</w:t>
      </w:r>
    </w:p>
    <w:p w:rsidR="00427B53" w:rsidRDefault="00427B53">
      <w:pPr>
        <w:pStyle w:val="ConsPlusNormal"/>
        <w:jc w:val="right"/>
      </w:pPr>
      <w:r>
        <w:t>по 3 сентября 1945 года (Дети войны)</w:t>
      </w:r>
    </w:p>
    <w:p w:rsidR="00427B53" w:rsidRDefault="00427B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7B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B53" w:rsidRDefault="00427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B53" w:rsidRDefault="00427B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427B53" w:rsidRDefault="00427B53">
            <w:pPr>
              <w:pStyle w:val="ConsPlusNormal"/>
              <w:jc w:val="center"/>
            </w:pPr>
            <w:r>
              <w:rPr>
                <w:color w:val="392C69"/>
              </w:rPr>
              <w:t>от 14.08.2017 N 312-пп)</w:t>
            </w:r>
          </w:p>
        </w:tc>
      </w:tr>
    </w:tbl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center"/>
      </w:pPr>
      <w:bookmarkStart w:id="4" w:name="P134"/>
      <w:bookmarkEnd w:id="4"/>
      <w:r>
        <w:t>Заявление</w:t>
      </w:r>
    </w:p>
    <w:p w:rsidR="00427B53" w:rsidRDefault="00427B53">
      <w:pPr>
        <w:pStyle w:val="ConsPlusNormal"/>
        <w:jc w:val="both"/>
      </w:pP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уполномоченного органа по</w:t>
      </w:r>
      <w:proofErr w:type="gramEnd"/>
    </w:p>
    <w:p w:rsidR="00427B53" w:rsidRDefault="00427B53">
      <w:pPr>
        <w:pStyle w:val="ConsPlusNonformat"/>
        <w:jc w:val="both"/>
      </w:pPr>
      <w:r>
        <w:t xml:space="preserve">                   реализации положений данного Порядка)</w:t>
      </w:r>
    </w:p>
    <w:p w:rsidR="00427B53" w:rsidRDefault="00427B53">
      <w:pPr>
        <w:pStyle w:val="ConsPlusNonformat"/>
        <w:jc w:val="both"/>
      </w:pPr>
      <w:r>
        <w:t xml:space="preserve">    Заявление   о  назначении,  выплате  и  доставке  ежемесячной  денежной</w:t>
      </w:r>
    </w:p>
    <w:p w:rsidR="00427B53" w:rsidRDefault="00427B53">
      <w:pPr>
        <w:pStyle w:val="ConsPlusNonformat"/>
        <w:jc w:val="both"/>
      </w:pPr>
      <w:r>
        <w:t>выплаты</w:t>
      </w:r>
    </w:p>
    <w:p w:rsidR="00427B53" w:rsidRDefault="00427B53">
      <w:pPr>
        <w:pStyle w:val="ConsPlusNonformat"/>
        <w:jc w:val="both"/>
      </w:pPr>
      <w:r>
        <w:t>от _______________________________________________________________________,</w:t>
      </w:r>
    </w:p>
    <w:p w:rsidR="00427B53" w:rsidRDefault="00427B53">
      <w:pPr>
        <w:pStyle w:val="ConsPlusNonformat"/>
        <w:jc w:val="both"/>
      </w:pPr>
      <w:r>
        <w:t xml:space="preserve">                         (фамилия, имя, отчество)</w:t>
      </w:r>
    </w:p>
    <w:p w:rsidR="00427B53" w:rsidRDefault="00427B53">
      <w:pPr>
        <w:pStyle w:val="ConsPlusNonformat"/>
        <w:jc w:val="both"/>
      </w:pPr>
      <w:r>
        <w:t>гражданина   Российской  Федерации,  проживающего  в  Белгородской  области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 xml:space="preserve">               </w:t>
      </w:r>
      <w:proofErr w:type="gramStart"/>
      <w:r>
        <w:t>(полный адрес места жительства, фактического</w:t>
      </w:r>
      <w:proofErr w:type="gramEnd"/>
    </w:p>
    <w:p w:rsidR="00427B53" w:rsidRDefault="00427B53">
      <w:pPr>
        <w:pStyle w:val="ConsPlusNonformat"/>
        <w:jc w:val="both"/>
      </w:pPr>
      <w:r>
        <w:t xml:space="preserve">                      проживания (</w:t>
      </w:r>
      <w:proofErr w:type="gramStart"/>
      <w:r>
        <w:t>нужное</w:t>
      </w:r>
      <w:proofErr w:type="gramEnd"/>
      <w:r>
        <w:t xml:space="preserve"> подчеркнуть)</w:t>
      </w:r>
    </w:p>
    <w:p w:rsidR="00427B53" w:rsidRDefault="00427B5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798"/>
      </w:tblGrid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>Номер документа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>Дата выдачи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>Дата рождения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>Место рождения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</w:tbl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nformat"/>
        <w:jc w:val="both"/>
      </w:pPr>
      <w:r>
        <w:t>Законный представитель недееспособного лица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 xml:space="preserve">                         (фамилия, имя, отчество)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 xml:space="preserve">          </w:t>
      </w:r>
      <w:proofErr w:type="gramStart"/>
      <w:r>
        <w:t>(полный адрес места жительства, фактического проживания</w:t>
      </w:r>
      <w:proofErr w:type="gramEnd"/>
    </w:p>
    <w:p w:rsidR="00427B53" w:rsidRDefault="00427B53">
      <w:pPr>
        <w:pStyle w:val="ConsPlusNonformat"/>
        <w:jc w:val="both"/>
      </w:pPr>
      <w:r>
        <w:t xml:space="preserve">                      (</w:t>
      </w:r>
      <w:proofErr w:type="gramStart"/>
      <w:r>
        <w:t>нужное</w:t>
      </w:r>
      <w:proofErr w:type="gramEnd"/>
      <w:r>
        <w:t xml:space="preserve"> подчеркнуть), телефон)</w:t>
      </w:r>
    </w:p>
    <w:p w:rsidR="00427B53" w:rsidRDefault="00427B5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798"/>
      </w:tblGrid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lastRenderedPageBreak/>
              <w:t>Номер документа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>Дата выдачи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>Дата рождения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216" w:type="dxa"/>
          </w:tcPr>
          <w:p w:rsidR="00427B53" w:rsidRDefault="00427B53">
            <w:pPr>
              <w:pStyle w:val="ConsPlusNormal"/>
            </w:pPr>
            <w:r>
              <w:t>Место рождения</w:t>
            </w:r>
          </w:p>
        </w:tc>
        <w:tc>
          <w:tcPr>
            <w:tcW w:w="3798" w:type="dxa"/>
          </w:tcPr>
          <w:p w:rsidR="00427B53" w:rsidRDefault="00427B53">
            <w:pPr>
              <w:pStyle w:val="ConsPlusNormal"/>
            </w:pPr>
          </w:p>
        </w:tc>
      </w:tr>
    </w:tbl>
    <w:p w:rsidR="00427B53" w:rsidRDefault="00427B53">
      <w:pPr>
        <w:pStyle w:val="ConsPlusNormal"/>
      </w:pPr>
    </w:p>
    <w:p w:rsidR="00427B53" w:rsidRDefault="00427B53">
      <w:pPr>
        <w:pStyle w:val="ConsPlusNormal"/>
        <w:jc w:val="both"/>
      </w:pPr>
      <w:r>
        <w:t>Страховой номер индивидуального лицевого счета (СНИЛС) N _____________________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Заявляю, что мой общий доход (доход подопечного)</w:t>
      </w:r>
    </w:p>
    <w:p w:rsidR="00427B53" w:rsidRDefault="00427B53">
      <w:pPr>
        <w:pStyle w:val="ConsPlusNormal"/>
        <w:spacing w:before="220"/>
        <w:jc w:val="both"/>
      </w:pPr>
      <w:r>
        <w:t>с _______________ по ________________________ составляет:</w:t>
      </w:r>
    </w:p>
    <w:p w:rsidR="00427B53" w:rsidRDefault="00427B5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876"/>
        <w:gridCol w:w="1644"/>
        <w:gridCol w:w="2041"/>
      </w:tblGrid>
      <w:tr w:rsidR="00427B53">
        <w:tc>
          <w:tcPr>
            <w:tcW w:w="510" w:type="dxa"/>
          </w:tcPr>
          <w:p w:rsidR="00427B53" w:rsidRDefault="00427B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</w:tcPr>
          <w:p w:rsidR="00427B53" w:rsidRDefault="00427B53">
            <w:pPr>
              <w:pStyle w:val="ConsPlusNormal"/>
              <w:jc w:val="center"/>
            </w:pPr>
            <w:r>
              <w:t>Вид полученного дохода</w:t>
            </w:r>
          </w:p>
        </w:tc>
        <w:tc>
          <w:tcPr>
            <w:tcW w:w="1644" w:type="dxa"/>
          </w:tcPr>
          <w:p w:rsidR="00427B53" w:rsidRDefault="00427B53">
            <w:pPr>
              <w:pStyle w:val="ConsPlusNormal"/>
              <w:jc w:val="center"/>
            </w:pPr>
            <w:r>
              <w:t>Сумма дохода (руб.)</w:t>
            </w:r>
          </w:p>
        </w:tc>
        <w:tc>
          <w:tcPr>
            <w:tcW w:w="2041" w:type="dxa"/>
          </w:tcPr>
          <w:p w:rsidR="00427B53" w:rsidRDefault="00427B53">
            <w:pPr>
              <w:pStyle w:val="ConsPlusNormal"/>
              <w:jc w:val="center"/>
            </w:pPr>
            <w:r>
              <w:t>Место получения дохода</w:t>
            </w:r>
          </w:p>
        </w:tc>
      </w:tr>
      <w:tr w:rsidR="00427B53">
        <w:tc>
          <w:tcPr>
            <w:tcW w:w="510" w:type="dxa"/>
          </w:tcPr>
          <w:p w:rsidR="00427B53" w:rsidRDefault="00427B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427B53" w:rsidRDefault="00427B53">
            <w:pPr>
              <w:pStyle w:val="ConsPlusNormal"/>
            </w:pPr>
            <w:r>
              <w:t>Доходы, полученные от трудовой деятельности</w:t>
            </w:r>
          </w:p>
        </w:tc>
        <w:tc>
          <w:tcPr>
            <w:tcW w:w="1644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041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10" w:type="dxa"/>
          </w:tcPr>
          <w:p w:rsidR="00427B53" w:rsidRDefault="00427B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</w:tcPr>
          <w:p w:rsidR="00427B53" w:rsidRDefault="00427B53">
            <w:pPr>
              <w:pStyle w:val="ConsPlusNormal"/>
            </w:pPr>
            <w:r>
              <w:t>Денежное довольствие</w:t>
            </w:r>
          </w:p>
        </w:tc>
        <w:tc>
          <w:tcPr>
            <w:tcW w:w="1644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041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10" w:type="dxa"/>
          </w:tcPr>
          <w:p w:rsidR="00427B53" w:rsidRDefault="00427B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</w:tcPr>
          <w:p w:rsidR="00427B53" w:rsidRDefault="00427B53">
            <w:pPr>
              <w:pStyle w:val="ConsPlusNormal"/>
            </w:pPr>
            <w:r>
              <w:t>Пенсии</w:t>
            </w:r>
          </w:p>
        </w:tc>
        <w:tc>
          <w:tcPr>
            <w:tcW w:w="1644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041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10" w:type="dxa"/>
          </w:tcPr>
          <w:p w:rsidR="00427B53" w:rsidRDefault="00427B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427B53" w:rsidRDefault="00427B53">
            <w:pPr>
              <w:pStyle w:val="ConsPlusNormal"/>
            </w:pPr>
            <w:r>
              <w:t>Полученные алименты</w:t>
            </w:r>
          </w:p>
        </w:tc>
        <w:tc>
          <w:tcPr>
            <w:tcW w:w="1644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041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10" w:type="dxa"/>
          </w:tcPr>
          <w:p w:rsidR="00427B53" w:rsidRDefault="00427B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427B53" w:rsidRDefault="00427B53">
            <w:pPr>
              <w:pStyle w:val="ConsPlusNormal"/>
            </w:pPr>
            <w:r>
              <w:t>Пособия</w:t>
            </w:r>
          </w:p>
        </w:tc>
        <w:tc>
          <w:tcPr>
            <w:tcW w:w="1644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041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10" w:type="dxa"/>
          </w:tcPr>
          <w:p w:rsidR="00427B53" w:rsidRDefault="00427B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427B53" w:rsidRDefault="00427B53">
            <w:pPr>
              <w:pStyle w:val="ConsPlusNormal"/>
            </w:pPr>
            <w:r>
              <w:t>Иные виды полученных доходов</w:t>
            </w:r>
          </w:p>
        </w:tc>
        <w:tc>
          <w:tcPr>
            <w:tcW w:w="1644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041" w:type="dxa"/>
          </w:tcPr>
          <w:p w:rsidR="00427B53" w:rsidRDefault="00427B53">
            <w:pPr>
              <w:pStyle w:val="ConsPlusNormal"/>
            </w:pPr>
          </w:p>
        </w:tc>
      </w:tr>
      <w:tr w:rsidR="00427B53">
        <w:tc>
          <w:tcPr>
            <w:tcW w:w="510" w:type="dxa"/>
          </w:tcPr>
          <w:p w:rsidR="00427B53" w:rsidRDefault="00427B53">
            <w:pPr>
              <w:pStyle w:val="ConsPlusNormal"/>
            </w:pPr>
          </w:p>
        </w:tc>
        <w:tc>
          <w:tcPr>
            <w:tcW w:w="4876" w:type="dxa"/>
          </w:tcPr>
          <w:p w:rsidR="00427B53" w:rsidRDefault="00427B53">
            <w:pPr>
              <w:pStyle w:val="ConsPlusNormal"/>
            </w:pPr>
            <w:r>
              <w:t>Итого:</w:t>
            </w:r>
          </w:p>
        </w:tc>
        <w:tc>
          <w:tcPr>
            <w:tcW w:w="1644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041" w:type="dxa"/>
          </w:tcPr>
          <w:p w:rsidR="00427B53" w:rsidRDefault="00427B53">
            <w:pPr>
              <w:pStyle w:val="ConsPlusNormal"/>
            </w:pPr>
          </w:p>
        </w:tc>
      </w:tr>
    </w:tbl>
    <w:p w:rsidR="00427B53" w:rsidRDefault="00427B53">
      <w:pPr>
        <w:pStyle w:val="ConsPlusNormal"/>
      </w:pPr>
    </w:p>
    <w:p w:rsidR="00427B53" w:rsidRDefault="00427B53">
      <w:pPr>
        <w:pStyle w:val="ConsPlusNormal"/>
        <w:ind w:firstLine="540"/>
        <w:jc w:val="both"/>
      </w:pPr>
      <w:r>
        <w:t xml:space="preserve">Частным предпринимателем </w:t>
      </w:r>
      <w:proofErr w:type="gramStart"/>
      <w:r>
        <w:t>являюсь</w:t>
      </w:r>
      <w:proofErr w:type="gramEnd"/>
      <w:r>
        <w:t>/не являюсь (нужное подчеркнуть).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Других доходов не имею (</w:t>
      </w:r>
      <w:proofErr w:type="gramStart"/>
      <w:r>
        <w:t>кроме</w:t>
      </w:r>
      <w:proofErr w:type="gramEnd"/>
      <w:r>
        <w:t xml:space="preserve"> указанных в заявлении).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При изменении среднедушевого дохода в сторону увеличения или изменении места жительства обязуюсь сообщить в месячный срок.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Прошу выплачивать установленную мне (моему подопечному) ежемесячную денежную выплату </w:t>
      </w:r>
      <w:proofErr w:type="gramStart"/>
      <w:r>
        <w:t>через</w:t>
      </w:r>
      <w:proofErr w:type="gramEnd"/>
      <w:r>
        <w:t>: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>а) организацию федеральной почтовой связи</w:t>
      </w:r>
    </w:p>
    <w:p w:rsidR="00427B53" w:rsidRDefault="00427B53">
      <w:pPr>
        <w:pStyle w:val="ConsPlusNormal"/>
        <w:spacing w:before="220"/>
        <w:jc w:val="both"/>
      </w:pPr>
      <w:r>
        <w:t>___________________________________________________________________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(наименование организации федеральной почтовой связи)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б) кредитную организацию</w:t>
      </w:r>
    </w:p>
    <w:p w:rsidR="00427B53" w:rsidRDefault="00427B5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56"/>
        <w:gridCol w:w="763"/>
        <w:gridCol w:w="763"/>
        <w:gridCol w:w="778"/>
        <w:gridCol w:w="680"/>
        <w:gridCol w:w="767"/>
        <w:gridCol w:w="760"/>
        <w:gridCol w:w="767"/>
        <w:gridCol w:w="770"/>
        <w:gridCol w:w="624"/>
      </w:tblGrid>
      <w:tr w:rsidR="00427B53"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  <w:jc w:val="center"/>
            </w:pPr>
            <w:r>
              <w:t xml:space="preserve">N филиала </w:t>
            </w:r>
            <w:proofErr w:type="gramStart"/>
            <w:r>
              <w:t>кредитной</w:t>
            </w:r>
            <w:proofErr w:type="gramEnd"/>
            <w:r>
              <w:t xml:space="preserve"> организации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</w:tr>
    </w:tbl>
    <w:p w:rsidR="00427B53" w:rsidRDefault="00427B53">
      <w:pPr>
        <w:pStyle w:val="ConsPlusNormal"/>
      </w:pPr>
    </w:p>
    <w:p w:rsidR="00427B53" w:rsidRDefault="00427B53">
      <w:pPr>
        <w:pStyle w:val="ConsPlusNormal"/>
        <w:jc w:val="both"/>
      </w:pPr>
      <w:r>
        <w:lastRenderedPageBreak/>
        <w:t>N лицевого счета</w:t>
      </w:r>
    </w:p>
    <w:p w:rsidR="00427B53" w:rsidRDefault="00427B5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66"/>
      </w:tblGrid>
      <w:tr w:rsidR="00427B53"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427B53" w:rsidRDefault="00427B53">
            <w:pPr>
              <w:pStyle w:val="ConsPlusNormal"/>
            </w:pPr>
          </w:p>
        </w:tc>
      </w:tr>
    </w:tbl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nformat"/>
        <w:jc w:val="both"/>
      </w:pPr>
      <w:r>
        <w:t xml:space="preserve">    Согласе</w:t>
      </w:r>
      <w:proofErr w:type="gramStart"/>
      <w:r>
        <w:t>н(</w:t>
      </w:r>
      <w:proofErr w:type="gramEnd"/>
      <w:r>
        <w:t>сна)   на   обработку   указанных   мной  персональных  данных</w:t>
      </w:r>
    </w:p>
    <w:p w:rsidR="00427B53" w:rsidRDefault="00427B53">
      <w:pPr>
        <w:pStyle w:val="ConsPlusNonformat"/>
        <w:jc w:val="both"/>
      </w:pPr>
      <w:r>
        <w:t>оператором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 xml:space="preserve">    (наименование уполномоченного органа по реализации данного Порядка)</w:t>
      </w:r>
    </w:p>
    <w:p w:rsidR="00427B53" w:rsidRDefault="00427B53">
      <w:pPr>
        <w:pStyle w:val="ConsPlusNonformat"/>
        <w:jc w:val="both"/>
      </w:pPr>
      <w:r>
        <w:t>с  целью  реализации мер социальной поддержки, решения вопросов социального</w:t>
      </w:r>
    </w:p>
    <w:p w:rsidR="00427B53" w:rsidRDefault="00427B53">
      <w:pPr>
        <w:pStyle w:val="ConsPlusNonformat"/>
        <w:jc w:val="both"/>
      </w:pPr>
      <w:r>
        <w:t>обслуживания.</w:t>
      </w:r>
    </w:p>
    <w:p w:rsidR="00427B53" w:rsidRDefault="00427B53">
      <w:pPr>
        <w:pStyle w:val="ConsPlusNonformat"/>
        <w:jc w:val="both"/>
      </w:pPr>
      <w:r>
        <w:t xml:space="preserve">    Перечень   действий  с  персональными  данными:  ввод  в  базу  данных,</w:t>
      </w:r>
    </w:p>
    <w:p w:rsidR="00427B53" w:rsidRDefault="00427B53">
      <w:pPr>
        <w:pStyle w:val="ConsPlusNonformat"/>
        <w:jc w:val="both"/>
      </w:pPr>
      <w:r>
        <w:t xml:space="preserve">смешанная  обработка,  передача юридическим лицам на основании Соглашений </w:t>
      </w:r>
      <w:proofErr w:type="gramStart"/>
      <w:r>
        <w:t>с</w:t>
      </w:r>
      <w:proofErr w:type="gramEnd"/>
    </w:p>
    <w:p w:rsidR="00427B53" w:rsidRDefault="00427B53">
      <w:pPr>
        <w:pStyle w:val="ConsPlusNonformat"/>
        <w:jc w:val="both"/>
      </w:pPr>
      <w:r>
        <w:t>соблюдением конфиденциальности передаваемых данных и использованием средств</w:t>
      </w:r>
    </w:p>
    <w:p w:rsidR="00427B53" w:rsidRDefault="00427B53">
      <w:pPr>
        <w:pStyle w:val="ConsPlusNonformat"/>
        <w:jc w:val="both"/>
      </w:pPr>
      <w:r>
        <w:t>криптозащиты.</w:t>
      </w:r>
    </w:p>
    <w:p w:rsidR="00427B53" w:rsidRDefault="00427B53">
      <w:pPr>
        <w:pStyle w:val="ConsPlusNonformat"/>
        <w:jc w:val="both"/>
      </w:pPr>
      <w:r>
        <w:t xml:space="preserve">    Срок  или условия прекращения обработки персональных данных: ликвидация</w:t>
      </w:r>
    </w:p>
    <w:p w:rsidR="00427B53" w:rsidRDefault="00427B53">
      <w:pPr>
        <w:pStyle w:val="ConsPlusNonformat"/>
        <w:jc w:val="both"/>
      </w:pPr>
      <w:r>
        <w:t>оператора.</w:t>
      </w:r>
    </w:p>
    <w:p w:rsidR="00427B53" w:rsidRDefault="00427B53">
      <w:pPr>
        <w:pStyle w:val="ConsPlusNonformat"/>
        <w:jc w:val="both"/>
      </w:pPr>
      <w:r>
        <w:t xml:space="preserve">    Порядок  отзыва согласия на обработку персональных данных: на основании</w:t>
      </w:r>
    </w:p>
    <w:p w:rsidR="00427B53" w:rsidRDefault="00427B53">
      <w:pPr>
        <w:pStyle w:val="ConsPlusNonformat"/>
        <w:jc w:val="both"/>
      </w:pPr>
      <w:r>
        <w:t>заявления субъекта персональных данных.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 xml:space="preserve">                                          ┌─────┬──────┬──────┬───────────┐</w:t>
      </w:r>
    </w:p>
    <w:p w:rsidR="00427B53" w:rsidRDefault="00427B53">
      <w:pPr>
        <w:pStyle w:val="ConsPlusNonformat"/>
        <w:jc w:val="both"/>
      </w:pPr>
      <w:r>
        <w:t xml:space="preserve">                                          │     │      │      │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├─────┴──────┴──────┼───────────┤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│       Дата        │Подпись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│                   │заявителя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├───────────────────┴───────────┤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│               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└───────────────────────────────┘</w:t>
      </w:r>
    </w:p>
    <w:p w:rsidR="00427B53" w:rsidRDefault="00427B53">
      <w:pPr>
        <w:pStyle w:val="ConsPlusNormal"/>
      </w:pPr>
    </w:p>
    <w:p w:rsidR="00427B53" w:rsidRDefault="00427B53">
      <w:pPr>
        <w:sectPr w:rsidR="00427B53" w:rsidSect="00D16D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4"/>
        <w:gridCol w:w="4626"/>
      </w:tblGrid>
      <w:tr w:rsidR="00427B53">
        <w:tc>
          <w:tcPr>
            <w:tcW w:w="4864" w:type="dxa"/>
            <w:vMerge w:val="restart"/>
          </w:tcPr>
          <w:p w:rsidR="00427B53" w:rsidRDefault="00427B53">
            <w:pPr>
              <w:pStyle w:val="ConsPlusNormal"/>
            </w:pPr>
            <w:r>
              <w:lastRenderedPageBreak/>
              <w:t xml:space="preserve">Данные, указанные в </w:t>
            </w:r>
            <w:proofErr w:type="gramStart"/>
            <w:r>
              <w:t>заявлении</w:t>
            </w:r>
            <w:proofErr w:type="gramEnd"/>
            <w:r>
              <w:t>, соответствуют документу, удостоверяющему личность</w:t>
            </w:r>
          </w:p>
        </w:tc>
        <w:tc>
          <w:tcPr>
            <w:tcW w:w="4626" w:type="dxa"/>
          </w:tcPr>
          <w:p w:rsidR="00427B53" w:rsidRDefault="00427B53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427B53">
        <w:tc>
          <w:tcPr>
            <w:tcW w:w="4864" w:type="dxa"/>
            <w:vMerge/>
          </w:tcPr>
          <w:p w:rsidR="00427B53" w:rsidRDefault="00427B53"/>
        </w:tc>
        <w:tc>
          <w:tcPr>
            <w:tcW w:w="4626" w:type="dxa"/>
          </w:tcPr>
          <w:p w:rsidR="00427B53" w:rsidRDefault="00427B53">
            <w:pPr>
              <w:pStyle w:val="ConsPlusNormal"/>
            </w:pPr>
          </w:p>
        </w:tc>
      </w:tr>
    </w:tbl>
    <w:p w:rsidR="00427B53" w:rsidRDefault="00427B53">
      <w:pPr>
        <w:sectPr w:rsidR="00427B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center"/>
        <w:outlineLvl w:val="2"/>
      </w:pPr>
      <w:r>
        <w:t>Расписка-уведомление</w:t>
      </w:r>
    </w:p>
    <w:p w:rsidR="00427B53" w:rsidRDefault="00427B53">
      <w:pPr>
        <w:pStyle w:val="ConsPlusNormal"/>
        <w:jc w:val="center"/>
      </w:pPr>
    </w:p>
    <w:p w:rsidR="00427B53" w:rsidRDefault="00427B53">
      <w:pPr>
        <w:pStyle w:val="ConsPlusNormal"/>
        <w:ind w:firstLine="540"/>
        <w:jc w:val="both"/>
      </w:pPr>
      <w:r>
        <w:t>Заявление</w:t>
      </w:r>
    </w:p>
    <w:p w:rsidR="00427B53" w:rsidRDefault="00427B53">
      <w:pPr>
        <w:pStyle w:val="ConsPlusNormal"/>
        <w:spacing w:before="220"/>
      </w:pPr>
      <w:r>
        <w:t>гр. __________________________________________________________</w:t>
      </w:r>
    </w:p>
    <w:p w:rsidR="00427B53" w:rsidRDefault="00427B5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7"/>
        <w:gridCol w:w="2948"/>
        <w:gridCol w:w="2835"/>
      </w:tblGrid>
      <w:tr w:rsidR="00427B53">
        <w:tc>
          <w:tcPr>
            <w:tcW w:w="3247" w:type="dxa"/>
            <w:vMerge w:val="restart"/>
          </w:tcPr>
          <w:p w:rsidR="00427B53" w:rsidRDefault="00427B5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5783" w:type="dxa"/>
            <w:gridSpan w:val="2"/>
          </w:tcPr>
          <w:p w:rsidR="00427B53" w:rsidRDefault="00427B53">
            <w:pPr>
              <w:pStyle w:val="ConsPlusNormal"/>
              <w:jc w:val="center"/>
            </w:pPr>
            <w:r>
              <w:t>Принял</w:t>
            </w:r>
          </w:p>
        </w:tc>
      </w:tr>
      <w:tr w:rsidR="00427B53">
        <w:tc>
          <w:tcPr>
            <w:tcW w:w="3247" w:type="dxa"/>
            <w:vMerge/>
          </w:tcPr>
          <w:p w:rsidR="00427B53" w:rsidRDefault="00427B53"/>
        </w:tc>
        <w:tc>
          <w:tcPr>
            <w:tcW w:w="2948" w:type="dxa"/>
          </w:tcPr>
          <w:p w:rsidR="00427B53" w:rsidRDefault="00427B53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835" w:type="dxa"/>
          </w:tcPr>
          <w:p w:rsidR="00427B53" w:rsidRDefault="00427B53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427B53">
        <w:tc>
          <w:tcPr>
            <w:tcW w:w="3247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948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835" w:type="dxa"/>
          </w:tcPr>
          <w:p w:rsidR="00427B53" w:rsidRDefault="00427B53">
            <w:pPr>
              <w:pStyle w:val="ConsPlusNormal"/>
            </w:pPr>
          </w:p>
        </w:tc>
      </w:tr>
    </w:tbl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 xml:space="preserve">                               (линия отреза)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 xml:space="preserve">                           Расписка-уведомление</w:t>
      </w:r>
    </w:p>
    <w:p w:rsidR="00427B53" w:rsidRDefault="00427B53">
      <w:pPr>
        <w:pStyle w:val="ConsPlusNonformat"/>
        <w:jc w:val="both"/>
      </w:pPr>
      <w:r>
        <w:t xml:space="preserve">    Заявление</w:t>
      </w:r>
    </w:p>
    <w:p w:rsidR="00427B53" w:rsidRDefault="00427B53">
      <w:pPr>
        <w:pStyle w:val="ConsPlusNonformat"/>
        <w:jc w:val="both"/>
      </w:pPr>
      <w:r>
        <w:t>гр. _______________________________________________________________________</w:t>
      </w:r>
    </w:p>
    <w:p w:rsidR="00427B53" w:rsidRDefault="00427B5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7"/>
        <w:gridCol w:w="2948"/>
        <w:gridCol w:w="2835"/>
      </w:tblGrid>
      <w:tr w:rsidR="00427B53">
        <w:tc>
          <w:tcPr>
            <w:tcW w:w="3247" w:type="dxa"/>
            <w:vMerge w:val="restart"/>
          </w:tcPr>
          <w:p w:rsidR="00427B53" w:rsidRDefault="00427B53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5783" w:type="dxa"/>
            <w:gridSpan w:val="2"/>
          </w:tcPr>
          <w:p w:rsidR="00427B53" w:rsidRDefault="00427B53">
            <w:pPr>
              <w:pStyle w:val="ConsPlusNormal"/>
              <w:jc w:val="center"/>
            </w:pPr>
            <w:r>
              <w:t>Принял</w:t>
            </w:r>
          </w:p>
        </w:tc>
      </w:tr>
      <w:tr w:rsidR="00427B53">
        <w:tc>
          <w:tcPr>
            <w:tcW w:w="3247" w:type="dxa"/>
            <w:vMerge/>
          </w:tcPr>
          <w:p w:rsidR="00427B53" w:rsidRDefault="00427B53"/>
        </w:tc>
        <w:tc>
          <w:tcPr>
            <w:tcW w:w="2948" w:type="dxa"/>
          </w:tcPr>
          <w:p w:rsidR="00427B53" w:rsidRDefault="00427B53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835" w:type="dxa"/>
          </w:tcPr>
          <w:p w:rsidR="00427B53" w:rsidRDefault="00427B53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427B53">
        <w:tc>
          <w:tcPr>
            <w:tcW w:w="3247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948" w:type="dxa"/>
          </w:tcPr>
          <w:p w:rsidR="00427B53" w:rsidRDefault="00427B53">
            <w:pPr>
              <w:pStyle w:val="ConsPlusNormal"/>
            </w:pPr>
          </w:p>
        </w:tc>
        <w:tc>
          <w:tcPr>
            <w:tcW w:w="2835" w:type="dxa"/>
          </w:tcPr>
          <w:p w:rsidR="00427B53" w:rsidRDefault="00427B53">
            <w:pPr>
              <w:pStyle w:val="ConsPlusNormal"/>
            </w:pPr>
          </w:p>
        </w:tc>
      </w:tr>
    </w:tbl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right"/>
        <w:outlineLvl w:val="1"/>
      </w:pPr>
      <w:r>
        <w:t>Приложение N 2</w:t>
      </w:r>
    </w:p>
    <w:p w:rsidR="00427B53" w:rsidRDefault="00427B53">
      <w:pPr>
        <w:pStyle w:val="ConsPlusNormal"/>
        <w:jc w:val="right"/>
      </w:pPr>
      <w:r>
        <w:t xml:space="preserve">к порядку осуществления </w:t>
      </w:r>
      <w:proofErr w:type="gramStart"/>
      <w:r>
        <w:t>ежемесячной</w:t>
      </w:r>
      <w:proofErr w:type="gramEnd"/>
    </w:p>
    <w:p w:rsidR="00427B53" w:rsidRDefault="00427B53">
      <w:pPr>
        <w:pStyle w:val="ConsPlusNormal"/>
        <w:jc w:val="right"/>
      </w:pPr>
      <w:r>
        <w:t>денежной выплаты лицам, родившимся</w:t>
      </w:r>
    </w:p>
    <w:p w:rsidR="00427B53" w:rsidRDefault="00427B53">
      <w:pPr>
        <w:pStyle w:val="ConsPlusNormal"/>
        <w:jc w:val="right"/>
      </w:pPr>
      <w:r>
        <w:t>в период с 22 июня 1923 года</w:t>
      </w:r>
    </w:p>
    <w:p w:rsidR="00427B53" w:rsidRDefault="00427B53">
      <w:pPr>
        <w:pStyle w:val="ConsPlusNormal"/>
        <w:jc w:val="right"/>
      </w:pPr>
      <w:r>
        <w:t>по 3 сентября 1945 года (Дети войны)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center"/>
      </w:pPr>
      <w:bookmarkStart w:id="5" w:name="P332"/>
      <w:bookmarkEnd w:id="5"/>
      <w:r>
        <w:t>Журнал</w:t>
      </w:r>
    </w:p>
    <w:p w:rsidR="00427B53" w:rsidRDefault="00427B53">
      <w:pPr>
        <w:pStyle w:val="ConsPlusNormal"/>
        <w:jc w:val="center"/>
      </w:pPr>
      <w:r>
        <w:t>регистрации заявлений и решений уполномоченного органа по</w:t>
      </w:r>
    </w:p>
    <w:p w:rsidR="00427B53" w:rsidRDefault="00427B53">
      <w:pPr>
        <w:pStyle w:val="ConsPlusNormal"/>
        <w:jc w:val="center"/>
      </w:pPr>
      <w:r>
        <w:t>реализации положений порядка осуществления ежемесячной</w:t>
      </w:r>
    </w:p>
    <w:p w:rsidR="00427B53" w:rsidRDefault="00427B53">
      <w:pPr>
        <w:pStyle w:val="ConsPlusNormal"/>
        <w:jc w:val="center"/>
      </w:pPr>
      <w:r>
        <w:t>денежной выплаты лицам, родившимся в период с 22 июня</w:t>
      </w:r>
    </w:p>
    <w:p w:rsidR="00427B53" w:rsidRDefault="00427B53">
      <w:pPr>
        <w:pStyle w:val="ConsPlusNormal"/>
        <w:jc w:val="center"/>
      </w:pPr>
      <w:r>
        <w:t>1923 года по 3 сентября 1945 года (Дети войны)</w:t>
      </w:r>
    </w:p>
    <w:p w:rsidR="00427B53" w:rsidRDefault="00427B5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474"/>
        <w:gridCol w:w="1474"/>
        <w:gridCol w:w="1587"/>
        <w:gridCol w:w="1871"/>
      </w:tblGrid>
      <w:tr w:rsidR="00427B53">
        <w:tc>
          <w:tcPr>
            <w:tcW w:w="567" w:type="dxa"/>
            <w:vMerge w:val="restart"/>
          </w:tcPr>
          <w:p w:rsidR="00427B53" w:rsidRDefault="00427B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427B53" w:rsidRDefault="00427B53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474" w:type="dxa"/>
            <w:vMerge w:val="restart"/>
          </w:tcPr>
          <w:p w:rsidR="00427B53" w:rsidRDefault="00427B53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474" w:type="dxa"/>
            <w:vMerge w:val="restart"/>
          </w:tcPr>
          <w:p w:rsidR="00427B53" w:rsidRDefault="00427B53">
            <w:pPr>
              <w:pStyle w:val="ConsPlusNormal"/>
              <w:jc w:val="center"/>
            </w:pPr>
            <w:r>
              <w:t>Фамилия Имя Отчество</w:t>
            </w:r>
          </w:p>
        </w:tc>
        <w:tc>
          <w:tcPr>
            <w:tcW w:w="3458" w:type="dxa"/>
            <w:gridSpan w:val="2"/>
          </w:tcPr>
          <w:p w:rsidR="00427B53" w:rsidRDefault="00427B53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427B53">
        <w:tc>
          <w:tcPr>
            <w:tcW w:w="567" w:type="dxa"/>
            <w:vMerge/>
          </w:tcPr>
          <w:p w:rsidR="00427B53" w:rsidRDefault="00427B53"/>
        </w:tc>
        <w:tc>
          <w:tcPr>
            <w:tcW w:w="2098" w:type="dxa"/>
            <w:vMerge/>
          </w:tcPr>
          <w:p w:rsidR="00427B53" w:rsidRDefault="00427B53"/>
        </w:tc>
        <w:tc>
          <w:tcPr>
            <w:tcW w:w="1474" w:type="dxa"/>
            <w:vMerge/>
          </w:tcPr>
          <w:p w:rsidR="00427B53" w:rsidRDefault="00427B53"/>
        </w:tc>
        <w:tc>
          <w:tcPr>
            <w:tcW w:w="1474" w:type="dxa"/>
            <w:vMerge/>
          </w:tcPr>
          <w:p w:rsidR="00427B53" w:rsidRDefault="00427B53"/>
        </w:tc>
        <w:tc>
          <w:tcPr>
            <w:tcW w:w="1587" w:type="dxa"/>
          </w:tcPr>
          <w:p w:rsidR="00427B53" w:rsidRDefault="00427B5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871" w:type="dxa"/>
          </w:tcPr>
          <w:p w:rsidR="00427B53" w:rsidRDefault="00427B53">
            <w:pPr>
              <w:pStyle w:val="ConsPlusNormal"/>
              <w:jc w:val="center"/>
            </w:pPr>
            <w:r>
              <w:t>Адрес места жительства</w:t>
            </w:r>
          </w:p>
        </w:tc>
      </w:tr>
      <w:tr w:rsidR="00427B53">
        <w:tc>
          <w:tcPr>
            <w:tcW w:w="567" w:type="dxa"/>
          </w:tcPr>
          <w:p w:rsidR="00427B53" w:rsidRDefault="00427B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27B53" w:rsidRDefault="00427B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27B53" w:rsidRDefault="00427B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27B53" w:rsidRDefault="00427B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427B53" w:rsidRDefault="00427B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27B53" w:rsidRDefault="00427B53">
            <w:pPr>
              <w:pStyle w:val="ConsPlusNormal"/>
              <w:jc w:val="center"/>
            </w:pPr>
            <w:r>
              <w:t>6</w:t>
            </w:r>
          </w:p>
        </w:tc>
      </w:tr>
      <w:tr w:rsidR="00427B53">
        <w:tc>
          <w:tcPr>
            <w:tcW w:w="567" w:type="dxa"/>
          </w:tcPr>
          <w:p w:rsidR="00427B53" w:rsidRDefault="00427B5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427B53" w:rsidRDefault="00427B5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27B53" w:rsidRDefault="00427B53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427B53" w:rsidRDefault="00427B5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427B53" w:rsidRDefault="00427B53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427B53" w:rsidRDefault="00427B53">
            <w:pPr>
              <w:pStyle w:val="ConsPlusNormal"/>
              <w:jc w:val="both"/>
            </w:pPr>
          </w:p>
        </w:tc>
      </w:tr>
    </w:tbl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right"/>
        <w:outlineLvl w:val="2"/>
      </w:pPr>
      <w:r>
        <w:t>Продолжение таблицы</w:t>
      </w:r>
    </w:p>
    <w:p w:rsidR="00427B53" w:rsidRDefault="00427B5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438"/>
        <w:gridCol w:w="1814"/>
        <w:gridCol w:w="1814"/>
        <w:gridCol w:w="1587"/>
      </w:tblGrid>
      <w:tr w:rsidR="00427B53">
        <w:tc>
          <w:tcPr>
            <w:tcW w:w="9070" w:type="dxa"/>
            <w:gridSpan w:val="5"/>
          </w:tcPr>
          <w:p w:rsidR="00427B53" w:rsidRDefault="00427B53">
            <w:pPr>
              <w:pStyle w:val="ConsPlusNormal"/>
              <w:jc w:val="center"/>
            </w:pPr>
            <w:r>
              <w:lastRenderedPageBreak/>
              <w:t>Содержание решения уполномоченного органа по реализации положений данного Порядка</w:t>
            </w:r>
          </w:p>
        </w:tc>
      </w:tr>
      <w:tr w:rsidR="00427B53">
        <w:tc>
          <w:tcPr>
            <w:tcW w:w="1417" w:type="dxa"/>
            <w:vMerge w:val="restart"/>
          </w:tcPr>
          <w:p w:rsidR="00427B53" w:rsidRDefault="00427B53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2438" w:type="dxa"/>
            <w:vMerge w:val="restart"/>
          </w:tcPr>
          <w:p w:rsidR="00427B53" w:rsidRDefault="00427B53">
            <w:pPr>
              <w:pStyle w:val="ConsPlusNormal"/>
              <w:jc w:val="center"/>
            </w:pPr>
            <w:r>
              <w:t>Размер ежемесячной денежной выплаты</w:t>
            </w:r>
          </w:p>
        </w:tc>
        <w:tc>
          <w:tcPr>
            <w:tcW w:w="3628" w:type="dxa"/>
            <w:gridSpan w:val="2"/>
          </w:tcPr>
          <w:p w:rsidR="00427B53" w:rsidRDefault="00427B53">
            <w:pPr>
              <w:pStyle w:val="ConsPlusNormal"/>
              <w:jc w:val="center"/>
            </w:pPr>
            <w:r>
              <w:t>Срок установления ежемесячной денежной выплаты</w:t>
            </w:r>
          </w:p>
        </w:tc>
        <w:tc>
          <w:tcPr>
            <w:tcW w:w="1587" w:type="dxa"/>
            <w:vMerge w:val="restart"/>
          </w:tcPr>
          <w:p w:rsidR="00427B53" w:rsidRDefault="00427B53">
            <w:pPr>
              <w:pStyle w:val="ConsPlusNormal"/>
              <w:jc w:val="center"/>
            </w:pPr>
            <w:r>
              <w:t>Номер личного дела</w:t>
            </w:r>
          </w:p>
        </w:tc>
      </w:tr>
      <w:tr w:rsidR="00427B53">
        <w:tc>
          <w:tcPr>
            <w:tcW w:w="1417" w:type="dxa"/>
            <w:vMerge/>
          </w:tcPr>
          <w:p w:rsidR="00427B53" w:rsidRDefault="00427B53"/>
        </w:tc>
        <w:tc>
          <w:tcPr>
            <w:tcW w:w="2438" w:type="dxa"/>
            <w:vMerge/>
          </w:tcPr>
          <w:p w:rsidR="00427B53" w:rsidRDefault="00427B53"/>
        </w:tc>
        <w:tc>
          <w:tcPr>
            <w:tcW w:w="1814" w:type="dxa"/>
          </w:tcPr>
          <w:p w:rsidR="00427B53" w:rsidRDefault="00427B53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814" w:type="dxa"/>
          </w:tcPr>
          <w:p w:rsidR="00427B53" w:rsidRDefault="00427B53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1587" w:type="dxa"/>
            <w:vMerge/>
          </w:tcPr>
          <w:p w:rsidR="00427B53" w:rsidRDefault="00427B53"/>
        </w:tc>
      </w:tr>
      <w:tr w:rsidR="00427B53">
        <w:tc>
          <w:tcPr>
            <w:tcW w:w="1417" w:type="dxa"/>
          </w:tcPr>
          <w:p w:rsidR="00427B53" w:rsidRDefault="00427B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427B53" w:rsidRDefault="00427B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27B53" w:rsidRDefault="00427B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27B53" w:rsidRDefault="00427B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427B53" w:rsidRDefault="00427B53">
            <w:pPr>
              <w:pStyle w:val="ConsPlusNormal"/>
              <w:jc w:val="center"/>
            </w:pPr>
            <w:r>
              <w:t>11</w:t>
            </w:r>
          </w:p>
        </w:tc>
      </w:tr>
      <w:tr w:rsidR="00427B53">
        <w:tc>
          <w:tcPr>
            <w:tcW w:w="1417" w:type="dxa"/>
          </w:tcPr>
          <w:p w:rsidR="00427B53" w:rsidRDefault="00427B53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427B53" w:rsidRDefault="00427B53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427B53" w:rsidRDefault="00427B53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427B53" w:rsidRDefault="00427B53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427B53" w:rsidRDefault="00427B53">
            <w:pPr>
              <w:pStyle w:val="ConsPlusNormal"/>
              <w:jc w:val="both"/>
            </w:pPr>
          </w:p>
        </w:tc>
      </w:tr>
    </w:tbl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right"/>
        <w:outlineLvl w:val="1"/>
      </w:pPr>
      <w:r>
        <w:t>Приложение N 3</w:t>
      </w:r>
    </w:p>
    <w:p w:rsidR="00427B53" w:rsidRDefault="00427B53">
      <w:pPr>
        <w:pStyle w:val="ConsPlusNormal"/>
        <w:jc w:val="right"/>
      </w:pPr>
      <w:r>
        <w:t xml:space="preserve">к порядку осуществления </w:t>
      </w:r>
      <w:proofErr w:type="gramStart"/>
      <w:r>
        <w:t>ежемесячной</w:t>
      </w:r>
      <w:proofErr w:type="gramEnd"/>
    </w:p>
    <w:p w:rsidR="00427B53" w:rsidRDefault="00427B53">
      <w:pPr>
        <w:pStyle w:val="ConsPlusNormal"/>
        <w:jc w:val="right"/>
      </w:pPr>
      <w:r>
        <w:t>денежной выплаты лицам, родившимся в</w:t>
      </w:r>
    </w:p>
    <w:p w:rsidR="00427B53" w:rsidRDefault="00427B53">
      <w:pPr>
        <w:pStyle w:val="ConsPlusNormal"/>
        <w:jc w:val="right"/>
      </w:pPr>
      <w:r>
        <w:t>период с 22 июня 1923 года по 3</w:t>
      </w:r>
    </w:p>
    <w:p w:rsidR="00427B53" w:rsidRDefault="00427B53">
      <w:pPr>
        <w:pStyle w:val="ConsPlusNormal"/>
        <w:jc w:val="right"/>
      </w:pPr>
      <w:r>
        <w:t>сентября 1945 года (Дети войны)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nformat"/>
        <w:jc w:val="both"/>
      </w:pPr>
      <w:r>
        <w:t>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 xml:space="preserve">              (Республика, край, область, район)</w:t>
      </w:r>
    </w:p>
    <w:p w:rsidR="00427B53" w:rsidRDefault="00427B53">
      <w:pPr>
        <w:pStyle w:val="ConsPlusNonformat"/>
        <w:jc w:val="both"/>
      </w:pPr>
      <w:bookmarkStart w:id="6" w:name="P390"/>
      <w:bookmarkEnd w:id="6"/>
      <w:r>
        <w:t xml:space="preserve">                         ПРОТОКОЛ                        ┌────────────────┐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N│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Дата│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РЕШЕНИЕ                         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│Дело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>Гр. _____________________________________________________│                │</w:t>
      </w:r>
    </w:p>
    <w:p w:rsidR="00427B53" w:rsidRDefault="00427B53">
      <w:pPr>
        <w:pStyle w:val="ConsPlusNonformat"/>
        <w:jc w:val="both"/>
      </w:pPr>
      <w:r>
        <w:t xml:space="preserve">             (фамилия, имя, отчество)                    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─────────────────────────────────────────────────────────┤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─────────────────────────────────────────────────────────┤                │</w:t>
      </w:r>
    </w:p>
    <w:p w:rsidR="00427B53" w:rsidRDefault="00427B53">
      <w:pPr>
        <w:pStyle w:val="ConsPlusNonformat"/>
        <w:jc w:val="both"/>
      </w:pPr>
      <w:r>
        <w:t xml:space="preserve">                     (вид пособия)                       │                │</w:t>
      </w:r>
    </w:p>
    <w:p w:rsidR="00427B53" w:rsidRDefault="00427B53">
      <w:pPr>
        <w:pStyle w:val="ConsPlusNonformat"/>
        <w:jc w:val="both"/>
      </w:pPr>
      <w:r>
        <w:t>Группа инвалидности                                      │                │</w:t>
      </w:r>
    </w:p>
    <w:p w:rsidR="00427B53" w:rsidRDefault="00427B53">
      <w:pPr>
        <w:pStyle w:val="ConsPlusNonformat"/>
        <w:jc w:val="both"/>
      </w:pPr>
      <w:r>
        <w:t>_________________________________________________________│                │</w:t>
      </w:r>
    </w:p>
    <w:p w:rsidR="00427B53" w:rsidRDefault="00427B53">
      <w:pPr>
        <w:pStyle w:val="ConsPlusNonformat"/>
        <w:jc w:val="both"/>
      </w:pPr>
      <w:r>
        <w:t>1. Назначить пособие                                     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Возобновить выплату│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Единовременная сумма│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Ежемесячная сумма│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с│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по│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>На какого получателя или на скольких из них:             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Ежемесячная сумма│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с│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lastRenderedPageBreak/>
        <w:t xml:space="preserve">                                                       по│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>На какого получателя или на скольких из них:             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2. Отказать в </w:t>
      </w:r>
      <w:proofErr w:type="gramStart"/>
      <w:r>
        <w:t>назначении</w:t>
      </w:r>
      <w:proofErr w:type="gramEnd"/>
      <w:r>
        <w:t xml:space="preserve"> пособия ________________________│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427B53" w:rsidRDefault="00427B53">
      <w:pPr>
        <w:pStyle w:val="ConsPlusNonformat"/>
        <w:jc w:val="both"/>
      </w:pPr>
      <w:r>
        <w:t>3. Прекратить выплату пособия ___________________________│                │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├────────────────┤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             │                │</w:t>
      </w:r>
    </w:p>
    <w:p w:rsidR="00427B53" w:rsidRDefault="00427B5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─────────────────────────────────────────────────────────┴────────────────┘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>┌────────────────────────┐</w:t>
      </w:r>
    </w:p>
    <w:p w:rsidR="00427B53" w:rsidRDefault="00427B53">
      <w:pPr>
        <w:pStyle w:val="ConsPlusNonformat"/>
        <w:jc w:val="both"/>
      </w:pPr>
      <w:r>
        <w:t>│Лицевой счет открыт,    │</w:t>
      </w:r>
    </w:p>
    <w:p w:rsidR="00427B53" w:rsidRDefault="00427B53">
      <w:pPr>
        <w:pStyle w:val="ConsPlusNonformat"/>
        <w:jc w:val="both"/>
      </w:pPr>
      <w:r>
        <w:t>│изменения внесены       │                           Начальник отдела</w:t>
      </w:r>
    </w:p>
    <w:p w:rsidR="00427B53" w:rsidRDefault="00427B53">
      <w:pPr>
        <w:pStyle w:val="ConsPlusNonformat"/>
        <w:jc w:val="both"/>
      </w:pPr>
      <w:r>
        <w:t>├────────────────────────┤                         ________________________</w:t>
      </w:r>
    </w:p>
    <w:p w:rsidR="00427B53" w:rsidRDefault="00427B53">
      <w:pPr>
        <w:pStyle w:val="ConsPlusNonformat"/>
        <w:jc w:val="both"/>
      </w:pPr>
      <w:r>
        <w:t>│Дата                    │                               Начальник</w:t>
      </w:r>
    </w:p>
    <w:p w:rsidR="00427B53" w:rsidRDefault="00427B53">
      <w:pPr>
        <w:pStyle w:val="ConsPlusNonformat"/>
        <w:jc w:val="both"/>
      </w:pPr>
      <w:r>
        <w:t>├────────────────────────┤                               управления</w:t>
      </w:r>
    </w:p>
    <w:p w:rsidR="00427B53" w:rsidRDefault="00427B53">
      <w:pPr>
        <w:pStyle w:val="ConsPlusNonformat"/>
        <w:jc w:val="both"/>
      </w:pPr>
      <w:r>
        <w:t>│Подпись                 │</w:t>
      </w:r>
    </w:p>
    <w:p w:rsidR="00427B53" w:rsidRDefault="00427B53">
      <w:pPr>
        <w:pStyle w:val="ConsPlusNonformat"/>
        <w:jc w:val="both"/>
      </w:pPr>
      <w:r>
        <w:t>└────────────────────────┘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right"/>
        <w:outlineLvl w:val="1"/>
      </w:pPr>
      <w:r>
        <w:t>Приложение N 4</w:t>
      </w:r>
    </w:p>
    <w:p w:rsidR="00427B53" w:rsidRDefault="00427B53">
      <w:pPr>
        <w:pStyle w:val="ConsPlusNormal"/>
        <w:jc w:val="right"/>
      </w:pPr>
      <w:r>
        <w:t xml:space="preserve">к порядку осуществления </w:t>
      </w:r>
      <w:proofErr w:type="gramStart"/>
      <w:r>
        <w:t>ежемесячной</w:t>
      </w:r>
      <w:proofErr w:type="gramEnd"/>
    </w:p>
    <w:p w:rsidR="00427B53" w:rsidRDefault="00427B53">
      <w:pPr>
        <w:pStyle w:val="ConsPlusNormal"/>
        <w:jc w:val="right"/>
      </w:pPr>
      <w:r>
        <w:t>денежной выплаты лицам, родившимся в</w:t>
      </w:r>
    </w:p>
    <w:p w:rsidR="00427B53" w:rsidRDefault="00427B53">
      <w:pPr>
        <w:pStyle w:val="ConsPlusNormal"/>
        <w:jc w:val="right"/>
      </w:pPr>
      <w:r>
        <w:t>период с 22 июня 1923 года по 3</w:t>
      </w:r>
    </w:p>
    <w:p w:rsidR="00427B53" w:rsidRDefault="00427B53">
      <w:pPr>
        <w:pStyle w:val="ConsPlusNormal"/>
        <w:jc w:val="right"/>
      </w:pPr>
      <w:r>
        <w:t>сентября 1945 года (Дети войны)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nformat"/>
        <w:jc w:val="both"/>
      </w:pPr>
      <w:bookmarkStart w:id="7" w:name="P464"/>
      <w:bookmarkEnd w:id="7"/>
      <w:r>
        <w:t xml:space="preserve">                                Уведомление</w:t>
      </w:r>
    </w:p>
    <w:p w:rsidR="00427B53" w:rsidRDefault="00427B53">
      <w:pPr>
        <w:pStyle w:val="ConsPlusNonformat"/>
        <w:jc w:val="both"/>
      </w:pPr>
      <w:r>
        <w:t xml:space="preserve">            об отказе в назначении ежемесячной денежной выплаты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 xml:space="preserve">                                                      N _____ от __________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 xml:space="preserve">                                            Адрес заявителя: ______________</w:t>
      </w:r>
    </w:p>
    <w:p w:rsidR="00427B53" w:rsidRDefault="00427B53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 xml:space="preserve">    Уважаема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_________________________________________________________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>Уведомляем об отказе в назначении ежемесячной денежной выплаты: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>Основание отказа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  <w:r>
        <w:t>___________________________________________________________________________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>Приложение: решение об отказе в назначении ежемесячной денежной выплаты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>Руководитель уполномоченного органа                            И.О. Фамилия</w:t>
      </w:r>
    </w:p>
    <w:p w:rsidR="00427B53" w:rsidRDefault="00427B53">
      <w:pPr>
        <w:pStyle w:val="ConsPlusNonformat"/>
        <w:jc w:val="both"/>
      </w:pPr>
    </w:p>
    <w:p w:rsidR="00427B53" w:rsidRDefault="00427B53">
      <w:pPr>
        <w:pStyle w:val="ConsPlusNonformat"/>
        <w:jc w:val="both"/>
      </w:pPr>
      <w:r>
        <w:t>Исполнитель: Фамилия И.О.</w:t>
      </w:r>
    </w:p>
    <w:p w:rsidR="00427B53" w:rsidRDefault="00427B53">
      <w:pPr>
        <w:pStyle w:val="ConsPlusNonformat"/>
        <w:jc w:val="both"/>
      </w:pPr>
      <w:r>
        <w:lastRenderedPageBreak/>
        <w:t>тел. ____________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jc w:val="right"/>
        <w:outlineLvl w:val="0"/>
      </w:pPr>
      <w:r>
        <w:t>Утвержден</w:t>
      </w:r>
    </w:p>
    <w:p w:rsidR="00427B53" w:rsidRDefault="00427B53">
      <w:pPr>
        <w:pStyle w:val="ConsPlusNormal"/>
        <w:jc w:val="right"/>
      </w:pPr>
      <w:r>
        <w:t>постановлением</w:t>
      </w:r>
    </w:p>
    <w:p w:rsidR="00427B53" w:rsidRDefault="00427B53">
      <w:pPr>
        <w:pStyle w:val="ConsPlusNormal"/>
        <w:jc w:val="right"/>
      </w:pPr>
      <w:r>
        <w:t>правительства Белгородской области</w:t>
      </w:r>
    </w:p>
    <w:p w:rsidR="00427B53" w:rsidRDefault="00427B53">
      <w:pPr>
        <w:pStyle w:val="ConsPlusNormal"/>
        <w:jc w:val="right"/>
      </w:pPr>
      <w:r>
        <w:t>от 4 июня 2012 года N 236-пп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Title"/>
        <w:jc w:val="center"/>
      </w:pPr>
      <w:bookmarkStart w:id="8" w:name="P500"/>
      <w:bookmarkEnd w:id="8"/>
      <w:r>
        <w:t>ПОРЯДОК</w:t>
      </w:r>
    </w:p>
    <w:p w:rsidR="00427B53" w:rsidRDefault="00427B53">
      <w:pPr>
        <w:pStyle w:val="ConsPlusTitle"/>
        <w:jc w:val="center"/>
      </w:pPr>
      <w:r>
        <w:t xml:space="preserve">РАСХОДОВАНИЯ И УЧЕТА СРЕДСТВ ОБЛАСТНОГО БЮДЖЕТА </w:t>
      </w:r>
      <w:proofErr w:type="gramStart"/>
      <w:r>
        <w:t>НА</w:t>
      </w:r>
      <w:proofErr w:type="gramEnd"/>
    </w:p>
    <w:p w:rsidR="00427B53" w:rsidRDefault="00427B53">
      <w:pPr>
        <w:pStyle w:val="ConsPlusTitle"/>
        <w:jc w:val="center"/>
      </w:pPr>
      <w:r>
        <w:t>ЕЖЕМЕСЯЧНУЮ ДЕНЕЖНУЮ ВЫПЛАТУ ЛИЦАМ, РОДИВШИМСЯ В ПЕРИОД</w:t>
      </w:r>
    </w:p>
    <w:p w:rsidR="00427B53" w:rsidRDefault="00427B53">
      <w:pPr>
        <w:pStyle w:val="ConsPlusTitle"/>
        <w:jc w:val="center"/>
      </w:pPr>
      <w:r>
        <w:t>С 22 ИЮНЯ 1923 ГОДА ПО 3 СЕНТЯБРЯ 1945 ГОДА (ДЕТИ ВОЙНЫ)</w:t>
      </w:r>
    </w:p>
    <w:p w:rsidR="00427B53" w:rsidRDefault="00427B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7B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7B53" w:rsidRDefault="00427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7B53" w:rsidRDefault="00427B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Белгородской области</w:t>
            </w:r>
            <w:proofErr w:type="gramEnd"/>
          </w:p>
          <w:p w:rsidR="00427B53" w:rsidRDefault="00427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13.04.2015 </w:t>
            </w:r>
            <w:hyperlink r:id="rId48" w:history="1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 xml:space="preserve">, от 14.08.2017 </w:t>
            </w:r>
            <w:hyperlink r:id="rId49" w:history="1">
              <w:r>
                <w:rPr>
                  <w:color w:val="0000FF"/>
                </w:rPr>
                <w:t>N 312-пп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расходования и учета средств областного бюджета на ежемесячную денежную выплату лицам, родившимся в период с 22 июня 1923 года по 3 сентября 1945 года (Дети войны) (далее - Порядок), определяет правила расходования и учета средств на финансирование расходных обязательств на ежемесячную денежную выплату лицам, родившимся в период с 22 июня 1923 года по 3 сентября 1945 года (Дети войны</w:t>
      </w:r>
      <w:proofErr w:type="gramEnd"/>
      <w:r>
        <w:t>), из средств областного бюджета, предусмотренных законом Белгородской области на очередной финансовый год и плановый период.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2. Управление социальной защиты населения области осуществляет функции главного распорядителя средств, выделяемых на ежемесячную денежную выплату лицам, родившимся в период с 22 июня 1923 года по 3 сентября 1945 года (Дети войны).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3.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</w:t>
      </w:r>
      <w:proofErr w:type="gramStart"/>
      <w:r>
        <w:t>дств дл</w:t>
      </w:r>
      <w:proofErr w:type="gramEnd"/>
      <w:r>
        <w:t>я осуществления выплат в управление социальной защиты населения области с указанием контингента получателей, размера выплаты, согласованных с финансовыми органами муниципальных районов и городских округов.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Управление социальной защиты населения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ежемесячную денежную выплату лицам, родившимся в период с 22 июня 1923 года по 3 сентября 1945 года (Дети войны), формирует и направляет сводную бюджетную заявку за счет областного бюджета на перечисление денежных средств в разрезе муниципальных районов</w:t>
      </w:r>
      <w:proofErr w:type="gramEnd"/>
      <w:r>
        <w:t xml:space="preserve"> и городских округов в департамент финансов и бюджетной политики области не позднее 25 числа текущего месяца.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Департамент финансов и бюджетной политики области с получением ежемесячной сводной бюджетной заявки и реестра в электронном виде и на бумажном носителе от управления социальной защиты населения области осуществляет финансирование в течение пяти рабочих дней средств областного бюджета на выплату ежемесячной денежной выплаты лицам, родившимся в период с 22 июня 1923 года по 3 сентября 1945 года (Дети войны), с лицевого</w:t>
      </w:r>
      <w:proofErr w:type="gramEnd"/>
      <w:r>
        <w:t xml:space="preserve"> счета управления социальной защиты населения области, открытого на едином счете областного бюджета, на лицевые счета администраторов доходов бюджетов муниципальных районов и городских округов, открытые в Управлении Федерального казначейства по Белгородской области, </w:t>
      </w:r>
      <w:r>
        <w:lastRenderedPageBreak/>
        <w:t>согласно бюджетному законодательству.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счета, открытые в Управлении Федерального казначейства по Белгородской области, осуществляют перечисление средств на предоставление ежемесячной денежной выплаты лицам, родившимся в период с 22 июня 1923 года по 3 сентября 1945 года (Дети войны).</w:t>
      </w:r>
      <w:proofErr w:type="gramEnd"/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Расчет субвенции производится в соответствии с методикой распределения субвенций, указанной в </w:t>
      </w:r>
      <w:hyperlink r:id="rId50" w:history="1">
        <w:r>
          <w:rPr>
            <w:color w:val="0000FF"/>
          </w:rPr>
          <w:t>законе</w:t>
        </w:r>
      </w:hyperlink>
      <w:r>
        <w:t xml:space="preserve"> Белгородской области от 16 ноября 2007 года N 162 "О бюджетном устройстве и бюджетном процессе в Белгородской области".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Настоящая субвенция формируется за счет средств областного бюджета на финансирование расходных обязательств на ежемесячную денежную выплату лицам, родившимся в период с 22 июня 1923 года по 3 сентября 1945 года (Дети войны).</w:t>
      </w:r>
    </w:p>
    <w:p w:rsidR="00427B53" w:rsidRDefault="00427B53">
      <w:pPr>
        <w:pStyle w:val="ConsPlusNormal"/>
        <w:spacing w:before="220"/>
        <w:ind w:firstLine="540"/>
        <w:jc w:val="both"/>
      </w:pPr>
      <w:proofErr w:type="gramStart"/>
      <w:r>
        <w:t xml:space="preserve">Операции по кассовым расходам бюджетов муниципальных районов и городских округов, источником финансового обеспечения которых являются субвенции, учитываются в соответствии с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 декабря 2010 года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proofErr w:type="gramEnd"/>
    </w:p>
    <w:p w:rsidR="00427B53" w:rsidRDefault="00427B53">
      <w:pPr>
        <w:pStyle w:val="ConsPlusNormal"/>
        <w:spacing w:before="220"/>
        <w:ind w:firstLine="540"/>
        <w:jc w:val="both"/>
      </w:pPr>
      <w:r>
        <w:t>Расходы по оплате услуг почтовой связи и банковских услуг осуществляются за счет субвенций в пределах 1,5 процента средств, выплаченных из областного бюджета на ежемесячную денежную выплату лицам, родившимся в период с 22 июня 1923 года по 3 сентября 1945 года (Дети войны).</w:t>
      </w:r>
    </w:p>
    <w:p w:rsidR="00427B53" w:rsidRDefault="00427B5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14.08.2017 N 312-пп)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муниципальных районов и городских округов представляют в установленном </w:t>
      </w:r>
      <w:proofErr w:type="gramStart"/>
      <w:r>
        <w:t>порядке</w:t>
      </w:r>
      <w:proofErr w:type="gramEnd"/>
      <w:r>
        <w:t xml:space="preserve"> бухгалтерскую отчетность в департамент финансов и бюджетной политики области.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Уполномоченные органы местного самоуправления муниципальных районов и городских округов по реализации положений Порядка представляют ежемесячно до 10 числа в управление социальной защиты населения области сведения о расходовании денежных средств.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Полученные из областного бюджета средства учитываются в </w:t>
      </w:r>
      <w:proofErr w:type="gramStart"/>
      <w:r>
        <w:t>доходах</w:t>
      </w:r>
      <w:proofErr w:type="gramEnd"/>
      <w:r>
        <w:t xml:space="preserve"> и расходах бюджетов муниципальных образований по соответствующим кодам и разделам бюджетной классификации Российской Федерации.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районов и городских округов области поступившие субвенции расходуют на ежемесячную денежную выплату лицам, родившимся в период с 22 июня 1923 года по 3 сентября 1945 года (Дети войны), включая оплату услуг почтовой связи и услуг кредитных организаций.</w:t>
      </w:r>
    </w:p>
    <w:p w:rsidR="00427B53" w:rsidRDefault="00427B5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целевым использованием выделенных средств осуществляют департамент финансов и бюджетной политики области и управление социальной защиты населения области.</w:t>
      </w: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ind w:firstLine="540"/>
        <w:jc w:val="both"/>
      </w:pPr>
    </w:p>
    <w:p w:rsidR="00427B53" w:rsidRDefault="00427B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589" w:rsidRDefault="00357589"/>
    <w:sectPr w:rsidR="00357589" w:rsidSect="009F514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53"/>
    <w:rsid w:val="00357589"/>
    <w:rsid w:val="00427B53"/>
    <w:rsid w:val="0074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B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B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B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B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B447F6576FF939C48F98DB68EFDECF82D3A69EF937814CB57EF76E06F4B1361CFD46DF4191BCB3F85F900430A02D5D7795A2CB7F8F32330D33ECb0DCF" TargetMode="External"/><Relationship Id="rId18" Type="http://schemas.openxmlformats.org/officeDocument/2006/relationships/hyperlink" Target="consultantplus://offline/ref=2AB447F6576FF939C48F98DB68EFDECF82D3A69EF8328745B47EF76E06F4B1361CFD46DF4191BCB3F85F920230A02D5D7795A2CB7F8F32330D33ECb0DCF" TargetMode="External"/><Relationship Id="rId26" Type="http://schemas.openxmlformats.org/officeDocument/2006/relationships/hyperlink" Target="consultantplus://offline/ref=2AB447F6576FF939C48F98DB68EFDECF82D3A69EF8328745B47EF76E06F4B1361CFD46DF4191BCB3F85F930030A02D5D7795A2CB7F8F32330D33ECb0DCF" TargetMode="External"/><Relationship Id="rId39" Type="http://schemas.openxmlformats.org/officeDocument/2006/relationships/hyperlink" Target="consultantplus://offline/ref=2AB447F6576FF939C48F98DB68EFDECF82D3A69EF8328745B47EF76E06F4B1361CFD46DF4191BCB3F85F900230A02D5D7795A2CB7F8F32330D33ECb0D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B447F6576FF939C48F98DB68EFDECF82D3A69EFB308145B67EF76E06F4B1361CFD46CD41C9B0B1F041920125F67C18b2DBF" TargetMode="External"/><Relationship Id="rId34" Type="http://schemas.openxmlformats.org/officeDocument/2006/relationships/hyperlink" Target="consultantplus://offline/ref=2AB447F6576FF939C48F98DB68EFDECF82D3A69EFB308145B67EF76E06F4B1361CFD46DF4191BCB3F8599A0430A02D5D7795A2CB7F8F32330D33ECb0DCF" TargetMode="External"/><Relationship Id="rId42" Type="http://schemas.openxmlformats.org/officeDocument/2006/relationships/hyperlink" Target="consultantplus://offline/ref=2AB447F6576FF939C48F98DB68EFDECF82D3A69EF83C8B42B27EF76E06F4B1361CFD46CD41C9B0B1F041920125F67C18b2DBF" TargetMode="External"/><Relationship Id="rId47" Type="http://schemas.openxmlformats.org/officeDocument/2006/relationships/hyperlink" Target="consultantplus://offline/ref=2AB447F6576FF939C48F98DB68EFDECF82D3A69EF8328745B47EF76E06F4B1361CFD46DF4191BCB3F85F960430A02D5D7795A2CB7F8F32330D33ECb0DCF" TargetMode="External"/><Relationship Id="rId50" Type="http://schemas.openxmlformats.org/officeDocument/2006/relationships/hyperlink" Target="consultantplus://offline/ref=2AB447F6576FF939C48F98DB68EFDECF82D3A69EFB318346BA7EF76E06F4B1361CFD46CD41C9B0B1F041920125F67C18b2DBF" TargetMode="External"/><Relationship Id="rId7" Type="http://schemas.openxmlformats.org/officeDocument/2006/relationships/hyperlink" Target="consultantplus://offline/ref=2AB447F6576FF939C48F98DB68EFDECF82D3A69EFB368B45B67EF76E06F4B1361CFD46DF4191BCB3F85F940530A02D5D7795A2CB7F8F32330D33ECb0DCF" TargetMode="External"/><Relationship Id="rId12" Type="http://schemas.openxmlformats.org/officeDocument/2006/relationships/hyperlink" Target="consultantplus://offline/ref=2AB447F6576FF939C48F98DB68EFDECF82D3A69EFB368B45B67EF76E06F4B1361CFD46DF4191BCB3F85F940630A02D5D7795A2CB7F8F32330D33ECb0DCF" TargetMode="External"/><Relationship Id="rId17" Type="http://schemas.openxmlformats.org/officeDocument/2006/relationships/hyperlink" Target="consultantplus://offline/ref=2AB447F6576FF939C48F98DB68EFDECF82D3A69EFB368B45B67EF76E06F4B1361CFD46DF4191BCB3F85F940030A02D5D7795A2CB7F8F32330D33ECb0DCF" TargetMode="External"/><Relationship Id="rId25" Type="http://schemas.openxmlformats.org/officeDocument/2006/relationships/hyperlink" Target="consultantplus://offline/ref=2AB447F6576FF939C48F98DB68EFDECF82D3A69EF8328745B47EF76E06F4B1361CFD46DF4191BCB3F85F930130A02D5D7795A2CB7F8F32330D33ECb0DCF" TargetMode="External"/><Relationship Id="rId33" Type="http://schemas.openxmlformats.org/officeDocument/2006/relationships/hyperlink" Target="consultantplus://offline/ref=2AB447F6576FF939C48F98DB68EFDECF82D3A69EF8328745B47EF76E06F4B1361CFD46DF4191BCB3F85F930C30A02D5D7795A2CB7F8F32330D33ECb0DCF" TargetMode="External"/><Relationship Id="rId38" Type="http://schemas.openxmlformats.org/officeDocument/2006/relationships/hyperlink" Target="consultantplus://offline/ref=2AB447F6576FF939C48F98DB68EFDECF82D3A69EF8328745B47EF76E06F4B1361CFD46DF4191BCB3F85F900030A02D5D7795A2CB7F8F32330D33ECb0DCF" TargetMode="External"/><Relationship Id="rId46" Type="http://schemas.openxmlformats.org/officeDocument/2006/relationships/hyperlink" Target="consultantplus://offline/ref=2AB447F6576FF939C48F98DB68EFDECF82D3A69EF8328745B47EF76E06F4B1361CFD46DF4191BCB3F85F910C30A02D5D7795A2CB7F8F32330D33ECb0D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B447F6576FF939C48F98DB68EFDECF82D3A69EFB368B45B47EF76E06F4B1361CFD46DF4191BCB3F85F900D30A02D5D7795A2CB7F8F32330D33ECb0DCF" TargetMode="External"/><Relationship Id="rId20" Type="http://schemas.openxmlformats.org/officeDocument/2006/relationships/hyperlink" Target="consultantplus://offline/ref=2AB447F6576FF939C48F98DB68EFDECF82D3A69EFB308145B67EF76E06F4B1361CFD46DF4191BCB3F8599A0D30A02D5D7795A2CB7F8F32330D33ECb0DCF" TargetMode="External"/><Relationship Id="rId29" Type="http://schemas.openxmlformats.org/officeDocument/2006/relationships/hyperlink" Target="consultantplus://offline/ref=2AB447F6576FF939C48F98CD6B8384C285D9FC9BF93D8913EF21AC3351FDBB6149B247910794A3B3FD4190043AbFDDF" TargetMode="External"/><Relationship Id="rId41" Type="http://schemas.openxmlformats.org/officeDocument/2006/relationships/hyperlink" Target="consultantplus://offline/ref=2AB447F6576FF939C48F98DB68EFDECF82D3A69EF8328745B47EF76E06F4B1361CFD46DF4191BCB3F85F910430A02D5D7795A2CB7F8F32330D33ECb0DC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447F6576FF939C48F98DB68EFDECF82D3A69EF937814CB57EF76E06F4B1361CFD46DF4191BCB3F85F930D30A02D5D7795A2CB7F8F32330D33ECb0DCF" TargetMode="External"/><Relationship Id="rId11" Type="http://schemas.openxmlformats.org/officeDocument/2006/relationships/hyperlink" Target="consultantplus://offline/ref=2AB447F6576FF939C48F98DB68EFDECF82D3A69EFB308145B67EF76E06F4B1361CFD46DF4191BCB3F8599B0530A02D5D7795A2CB7F8F32330D33ECb0DCF" TargetMode="External"/><Relationship Id="rId24" Type="http://schemas.openxmlformats.org/officeDocument/2006/relationships/hyperlink" Target="consultantplus://offline/ref=2AB447F6576FF939C48F98DB68EFDECF82D3A69EF83C8B42B27EF76E06F4B1361CFD46CD41C9B0B1F041920125F67C18b2DBF" TargetMode="External"/><Relationship Id="rId32" Type="http://schemas.openxmlformats.org/officeDocument/2006/relationships/hyperlink" Target="consultantplus://offline/ref=2AB447F6576FF939C48F98DB68EFDECF82D3A69EF8328745B47EF76E06F4B1361CFD46DF4191BCB3F85F930030A02D5D7795A2CB7F8F32330D33ECb0DCF" TargetMode="External"/><Relationship Id="rId37" Type="http://schemas.openxmlformats.org/officeDocument/2006/relationships/hyperlink" Target="consultantplus://offline/ref=2AB447F6576FF939C48F98DB68EFDECF82D3A69EF8328745B47EF76E06F4B1361CFD46DF4191BCB3F85F900730A02D5D7795A2CB7F8F32330D33ECb0DCF" TargetMode="External"/><Relationship Id="rId40" Type="http://schemas.openxmlformats.org/officeDocument/2006/relationships/hyperlink" Target="consultantplus://offline/ref=2AB447F6576FF939C48F98DB68EFDECF82D3A69EF8328745B47EF76E06F4B1361CFD46DF4191BCB3F85F900C30A02D5D7795A2CB7F8F32330D33ECb0DCF" TargetMode="External"/><Relationship Id="rId45" Type="http://schemas.openxmlformats.org/officeDocument/2006/relationships/hyperlink" Target="consultantplus://offline/ref=2AB447F6576FF939C48F98DB68EFDECF82D3A69EF8328745B47EF76E06F4B1361CFD46DF4191BCB3F85F910230A02D5D7795A2CB7F8F32330D33ECb0DCF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2AB447F6576FF939C48F98DB68EFDECF82D3A69EFB368B45B47EF76E06F4B1361CFD46DF4191BCB3F85F900C30A02D5D7795A2CB7F8F32330D33ECb0DCF" TargetMode="External"/><Relationship Id="rId15" Type="http://schemas.openxmlformats.org/officeDocument/2006/relationships/hyperlink" Target="consultantplus://offline/ref=2AB447F6576FF939C48F98DB68EFDECF82D3A69EFF328741B17EF76E06F4B1361CFD46CD41C9B0B1F041920125F67C18b2DBF" TargetMode="External"/><Relationship Id="rId23" Type="http://schemas.openxmlformats.org/officeDocument/2006/relationships/hyperlink" Target="consultantplus://offline/ref=2AB447F6576FF939C48F98DB68EFDECF82D3A69EF8328745B47EF76E06F4B1361CFD46DF4191BCB3F85F930030A02D5D7795A2CB7F8F32330D33ECb0DCF" TargetMode="External"/><Relationship Id="rId28" Type="http://schemas.openxmlformats.org/officeDocument/2006/relationships/hyperlink" Target="consultantplus://offline/ref=2AB447F6576FF939C48F98DB68EFDECF82D3A69EFB308145B67EF76E06F4B1361CFD46CD41C9B0B1F041920125F67C18b2DBF" TargetMode="External"/><Relationship Id="rId36" Type="http://schemas.openxmlformats.org/officeDocument/2006/relationships/hyperlink" Target="consultantplus://offline/ref=2AB447F6576FF939C48F98DB68EFDECF82D3A69EF8328745B47EF76E06F4B1361CFD46DF4191BCB3F85F900530A02D5D7795A2CB7F8F32330D33ECb0DCF" TargetMode="External"/><Relationship Id="rId49" Type="http://schemas.openxmlformats.org/officeDocument/2006/relationships/hyperlink" Target="consultantplus://offline/ref=2AB447F6576FF939C48F98DB68EFDECF82D3A69EF8328745B47EF76E06F4B1361CFD46DF4191BCB3F85F960530A02D5D7795A2CB7F8F32330D33ECb0DCF" TargetMode="External"/><Relationship Id="rId10" Type="http://schemas.openxmlformats.org/officeDocument/2006/relationships/hyperlink" Target="consultantplus://offline/ref=2AB447F6576FF939C48F98DB68EFDECF82D3A69EFB308145B67EF76E06F4B1361CFD46DF4191BCB3F8599A0D30A02D5D7795A2CB7F8F32330D33ECb0DCF" TargetMode="External"/><Relationship Id="rId19" Type="http://schemas.openxmlformats.org/officeDocument/2006/relationships/hyperlink" Target="consultantplus://offline/ref=2AB447F6576FF939C48F98DB68EFDECF82D3A69EF8328745B47EF76E06F4B1361CFD46DF4191BCB3F85F920330A02D5D7795A2CB7F8F32330D33ECb0DCF" TargetMode="External"/><Relationship Id="rId31" Type="http://schemas.openxmlformats.org/officeDocument/2006/relationships/hyperlink" Target="consultantplus://offline/ref=2AB447F6576FF939C48F98DB68EFDECF82D3A69EFB308145B67EF76E06F4B1361CFD46CD41C9B0B1F041920125F67C18b2DBF" TargetMode="External"/><Relationship Id="rId44" Type="http://schemas.openxmlformats.org/officeDocument/2006/relationships/hyperlink" Target="consultantplus://offline/ref=2AB447F6576FF939C48F98DB68EFDECF82D3A69EF8328745B47EF76E06F4B1361CFD46DF4191BCB3F85F910030A02D5D7795A2CB7F8F32330D33ECb0DCF" TargetMode="External"/><Relationship Id="rId52" Type="http://schemas.openxmlformats.org/officeDocument/2006/relationships/hyperlink" Target="consultantplus://offline/ref=2AB447F6576FF939C48F98DB68EFDECF82D3A69EF8328745B47EF76E06F4B1361CFD46DF4191BCB3F85F960630A02D5D7795A2CB7F8F32330D33ECb0D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447F6576FF939C48F98DB68EFDECF82D3A69EFB308145B67EF76E06F4B1361CFD46DF4191BCB3F859950D30A02D5D7795A2CB7F8F32330D33ECb0DCF" TargetMode="External"/><Relationship Id="rId14" Type="http://schemas.openxmlformats.org/officeDocument/2006/relationships/hyperlink" Target="consultantplus://offline/ref=2AB447F6576FF939C48F98DB68EFDECF82D3A69EFB308145B67EF76E06F4B1361CFD46DF4191BCB3F8599A0D30A02D5D7795A2CB7F8F32330D33ECb0DCF" TargetMode="External"/><Relationship Id="rId22" Type="http://schemas.openxmlformats.org/officeDocument/2006/relationships/hyperlink" Target="consultantplus://offline/ref=2AB447F6576FF939C48F98DB68EFDECF82D3A69EF8328745B47EF76E06F4B1361CFD46DF4191BCB3F85F920C30A02D5D7795A2CB7F8F32330D33ECb0DCF" TargetMode="External"/><Relationship Id="rId27" Type="http://schemas.openxmlformats.org/officeDocument/2006/relationships/hyperlink" Target="consultantplus://offline/ref=2AB447F6576FF939C48F98DB68EFDECF82D3A69EFB308145B67EF76E06F4B1361CFD46CD41C9B0B1F041920125F67C18b2DBF" TargetMode="External"/><Relationship Id="rId30" Type="http://schemas.openxmlformats.org/officeDocument/2006/relationships/hyperlink" Target="consultantplus://offline/ref=2AB447F6576FF939C48F98CD6B8384C285D9FC9BFB348913EF21AC3351FDBB6149B247910794A3B3FD4190043AbFDDF" TargetMode="External"/><Relationship Id="rId35" Type="http://schemas.openxmlformats.org/officeDocument/2006/relationships/hyperlink" Target="consultantplus://offline/ref=2AB447F6576FF939C48F98DB68EFDECF82D3A69EF8328745B47EF76E06F4B1361CFD46DF4191BCB3F85F900430A02D5D7795A2CB7F8F32330D33ECb0DCF" TargetMode="External"/><Relationship Id="rId43" Type="http://schemas.openxmlformats.org/officeDocument/2006/relationships/hyperlink" Target="consultantplus://offline/ref=2AB447F6576FF939C48F98DB68EFDECF82D3A69EF8328745B47EF76E06F4B1361CFD46DF4191BCB3F85F910630A02D5D7795A2CB7F8F32330D33ECb0DCF" TargetMode="External"/><Relationship Id="rId48" Type="http://schemas.openxmlformats.org/officeDocument/2006/relationships/hyperlink" Target="consultantplus://offline/ref=2AB447F6576FF939C48F98DB68EFDECF82D3A69EFB368B45B67EF76E06F4B1361CFD46DF4191BCB3F85F940130A02D5D7795A2CB7F8F32330D33ECb0DCF" TargetMode="External"/><Relationship Id="rId8" Type="http://schemas.openxmlformats.org/officeDocument/2006/relationships/hyperlink" Target="consultantplus://offline/ref=2AB447F6576FF939C48F98DB68EFDECF82D3A69EF8328745B47EF76E06F4B1361CFD46DF4191BCB3F85F920130A02D5D7795A2CB7F8F32330D33ECb0DCF" TargetMode="External"/><Relationship Id="rId51" Type="http://schemas.openxmlformats.org/officeDocument/2006/relationships/hyperlink" Target="consultantplus://offline/ref=2AB447F6576FF939C48F98CD6B8384C285D9FD90F4378913EF21AC3351FDBB6149B247910794A3B3FD4190043AbF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2019-05-28T05:03:00Z</dcterms:created>
  <dcterms:modified xsi:type="dcterms:W3CDTF">2019-05-28T05:44:00Z</dcterms:modified>
</cp:coreProperties>
</file>