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C8" w:rsidRDefault="008C0CC8" w:rsidP="008C0CC8">
      <w:pPr>
        <w:jc w:val="center"/>
        <w:rPr>
          <w:b/>
          <w:color w:val="0F243E"/>
          <w:sz w:val="28"/>
          <w:szCs w:val="28"/>
        </w:rPr>
      </w:pPr>
      <w:r>
        <w:rPr>
          <w:b/>
          <w:color w:val="0F243E"/>
          <w:sz w:val="32"/>
          <w:szCs w:val="32"/>
        </w:rPr>
        <w:t xml:space="preserve">Структура </w:t>
      </w:r>
      <w:r w:rsidRPr="008C7BAE">
        <w:rPr>
          <w:b/>
          <w:color w:val="0F243E"/>
          <w:sz w:val="28"/>
          <w:szCs w:val="28"/>
        </w:rPr>
        <w:t>управления социальной защиты населения администрации Белгородского района</w:t>
      </w:r>
      <w:r w:rsidR="00F6754E">
        <w:rPr>
          <w:b/>
          <w:color w:val="0F243E"/>
          <w:sz w:val="28"/>
          <w:szCs w:val="28"/>
        </w:rPr>
        <w:t xml:space="preserve"> (2021</w:t>
      </w:r>
      <w:r>
        <w:rPr>
          <w:b/>
          <w:color w:val="0F243E"/>
          <w:sz w:val="28"/>
          <w:szCs w:val="28"/>
        </w:rPr>
        <w:t xml:space="preserve"> год) </w:t>
      </w:r>
    </w:p>
    <w:p w:rsidR="008C0CC8" w:rsidRDefault="008B736A" w:rsidP="008C0CC8">
      <w:pPr>
        <w:jc w:val="center"/>
        <w:rPr>
          <w:b/>
          <w:sz w:val="32"/>
          <w:szCs w:val="32"/>
        </w:rPr>
      </w:pPr>
      <w:r w:rsidRPr="008B736A">
        <w:rPr>
          <w:b/>
          <w:noProof/>
          <w:sz w:val="20"/>
          <w:szCs w:val="20"/>
        </w:rPr>
        <w:pict>
          <v:roundrect id="_x0000_s1026" style="position:absolute;left:0;text-align:left;margin-left:232.55pt;margin-top:16.75pt;width:311.85pt;height:42pt;z-index:251660288" arcsize="10923f" fillcolor="white [3201]" strokecolor="#c0504d [3205]" strokeweight="5pt">
            <v:stroke linestyle="thickThin"/>
            <v:shadow color="#868686"/>
            <v:textbox style="mso-next-textbox:#_x0000_s1026">
              <w:txbxContent>
                <w:p w:rsidR="00BB259C" w:rsidRPr="00BB259C" w:rsidRDefault="00BB259C" w:rsidP="008C0CC8">
                  <w:pPr>
                    <w:jc w:val="center"/>
                    <w:rPr>
                      <w:b/>
                      <w:sz w:val="4"/>
                      <w:szCs w:val="28"/>
                    </w:rPr>
                  </w:pPr>
                </w:p>
                <w:p w:rsidR="008C0CC8" w:rsidRPr="00BB259C" w:rsidRDefault="008C0CC8" w:rsidP="008C0CC8">
                  <w:pPr>
                    <w:jc w:val="center"/>
                    <w:rPr>
                      <w:b/>
                      <w:sz w:val="32"/>
                      <w:szCs w:val="28"/>
                    </w:rPr>
                  </w:pPr>
                  <w:r w:rsidRPr="00BB259C">
                    <w:rPr>
                      <w:b/>
                      <w:sz w:val="32"/>
                      <w:szCs w:val="28"/>
                    </w:rPr>
                    <w:t>Начальник управления</w:t>
                  </w:r>
                </w:p>
              </w:txbxContent>
            </v:textbox>
          </v:roundrect>
        </w:pict>
      </w:r>
    </w:p>
    <w:p w:rsidR="008C0CC8" w:rsidRDefault="008C0CC8" w:rsidP="008C0CC8">
      <w:pPr>
        <w:jc w:val="center"/>
        <w:rPr>
          <w:b/>
          <w:sz w:val="32"/>
          <w:szCs w:val="32"/>
        </w:rPr>
      </w:pPr>
    </w:p>
    <w:p w:rsidR="008C0CC8" w:rsidRDefault="008B736A" w:rsidP="008C0CC8">
      <w:pPr>
        <w:tabs>
          <w:tab w:val="left" w:pos="631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82.15pt;margin-top:.15pt;width:0;height:56.1pt;z-index:251742208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116" type="#_x0000_t32" style="position:absolute;margin-left:694.8pt;margin-top:.15pt;width:0;height:49.4pt;z-index:251741184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115" type="#_x0000_t32" style="position:absolute;margin-left:544.4pt;margin-top:.15pt;width:150.4pt;height:0;flip:x;z-index:251740160" o:connectortype="straight"/>
        </w:pict>
      </w:r>
      <w:r>
        <w:rPr>
          <w:b/>
          <w:noProof/>
          <w:sz w:val="20"/>
          <w:szCs w:val="20"/>
        </w:rPr>
        <w:pict>
          <v:shape id="_x0000_s1114" type="#_x0000_t32" style="position:absolute;margin-left:82.15pt;margin-top:.15pt;width:150.4pt;height:0;flip:x;z-index:251739136" o:connectortype="straight"/>
        </w:pict>
      </w:r>
    </w:p>
    <w:p w:rsidR="008C0CC8" w:rsidRDefault="008B736A" w:rsidP="008C0CC8">
      <w:pPr>
        <w:tabs>
          <w:tab w:val="left" w:pos="631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113" type="#_x0000_t32" style="position:absolute;margin-left:478.15pt;margin-top:10.45pt;width:.05pt;height:34.3pt;z-index:251738112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112" type="#_x0000_t32" style="position:absolute;margin-left:278.9pt;margin-top:10.45pt;width:0;height:34.3pt;z-index:251737088" o:connectortype="straight">
            <v:stroke endarrow="block"/>
          </v:shape>
        </w:pict>
      </w:r>
    </w:p>
    <w:p w:rsidR="008C0CC8" w:rsidRDefault="008C0CC8" w:rsidP="008C0CC8">
      <w:pPr>
        <w:tabs>
          <w:tab w:val="left" w:pos="6315"/>
        </w:tabs>
        <w:rPr>
          <w:b/>
          <w:sz w:val="20"/>
          <w:szCs w:val="20"/>
        </w:rPr>
      </w:pPr>
    </w:p>
    <w:p w:rsidR="008C0CC8" w:rsidRDefault="008C0CC8" w:rsidP="008C0CC8">
      <w:pPr>
        <w:tabs>
          <w:tab w:val="left" w:pos="6315"/>
        </w:tabs>
        <w:rPr>
          <w:b/>
          <w:sz w:val="20"/>
          <w:szCs w:val="20"/>
        </w:rPr>
      </w:pPr>
    </w:p>
    <w:p w:rsidR="008C0CC8" w:rsidRDefault="008B736A" w:rsidP="008C0CC8">
      <w:pPr>
        <w:tabs>
          <w:tab w:val="left" w:pos="631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oundrect id="_x0000_s1027" style="position:absolute;margin-left:381.55pt;margin-top:10.25pt;width:181.7pt;height:68.9pt;z-index:251661312" arcsize="10923f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1027">
              <w:txbxContent>
                <w:p w:rsidR="008C0CC8" w:rsidRPr="00431EA5" w:rsidRDefault="008C0CC8" w:rsidP="008C0CC8">
                  <w:pPr>
                    <w:ind w:hanging="284"/>
                    <w:jc w:val="center"/>
                    <w:rPr>
                      <w:b/>
                      <w:szCs w:val="21"/>
                    </w:rPr>
                  </w:pPr>
                  <w:r w:rsidRPr="00431EA5">
                    <w:rPr>
                      <w:b/>
                      <w:szCs w:val="21"/>
                    </w:rPr>
                    <w:t>Заместитель начальника</w:t>
                  </w:r>
                </w:p>
                <w:p w:rsidR="008C0CC8" w:rsidRPr="00431EA5" w:rsidRDefault="008C0CC8" w:rsidP="00431EA5">
                  <w:pPr>
                    <w:ind w:left="-284" w:right="-162"/>
                    <w:jc w:val="center"/>
                    <w:rPr>
                      <w:b/>
                      <w:szCs w:val="21"/>
                    </w:rPr>
                  </w:pPr>
                  <w:r w:rsidRPr="00431EA5">
                    <w:rPr>
                      <w:b/>
                      <w:szCs w:val="21"/>
                    </w:rPr>
                    <w:t>управления, начальник отдела социальной защиты семьи, материнства и детства</w:t>
                  </w:r>
                </w:p>
              </w:txbxContent>
            </v:textbox>
          </v:roundrect>
        </w:pict>
      </w:r>
      <w:r>
        <w:rPr>
          <w:b/>
          <w:noProof/>
          <w:sz w:val="20"/>
          <w:szCs w:val="20"/>
        </w:rPr>
        <w:pict>
          <v:rect id="_x0000_s1083" style="position:absolute;margin-left:3.45pt;margin-top:10.25pt;width:155.25pt;height:47.25pt;z-index:251718656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83">
              <w:txbxContent>
                <w:p w:rsidR="00D942DE" w:rsidRPr="00D942DE" w:rsidRDefault="00D942DE" w:rsidP="008C0CC8">
                  <w:pPr>
                    <w:jc w:val="center"/>
                    <w:rPr>
                      <w:b/>
                      <w:sz w:val="10"/>
                    </w:rPr>
                  </w:pPr>
                </w:p>
                <w:p w:rsidR="008C0CC8" w:rsidRPr="008C0CC8" w:rsidRDefault="008C0CC8" w:rsidP="008C0CC8">
                  <w:pPr>
                    <w:jc w:val="center"/>
                    <w:rPr>
                      <w:b/>
                    </w:rPr>
                  </w:pPr>
                  <w:r w:rsidRPr="00445023">
                    <w:rPr>
                      <w:b/>
                    </w:rPr>
                    <w:t>М</w:t>
                  </w:r>
                  <w:r>
                    <w:rPr>
                      <w:b/>
                    </w:rPr>
                    <w:t>БУ «</w:t>
                  </w:r>
                  <w:proofErr w:type="spellStart"/>
                  <w:r>
                    <w:rPr>
                      <w:b/>
                    </w:rPr>
                    <w:t>СРЦдН</w:t>
                  </w:r>
                  <w:proofErr w:type="spellEnd"/>
                  <w:r>
                    <w:rPr>
                      <w:b/>
                    </w:rPr>
                    <w:t>» Белгородского района</w:t>
                  </w:r>
                </w:p>
              </w:txbxContent>
            </v:textbox>
          </v:rect>
        </w:pict>
      </w:r>
      <w:r>
        <w:rPr>
          <w:b/>
          <w:noProof/>
          <w:sz w:val="20"/>
          <w:szCs w:val="20"/>
        </w:rPr>
        <w:pict>
          <v:roundrect id="_x0000_s1028" style="position:absolute;margin-left:195.5pt;margin-top:10.25pt;width:174.65pt;height:68.9pt;z-index:25166233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8">
              <w:txbxContent>
                <w:p w:rsidR="00D942DE" w:rsidRPr="00D942DE" w:rsidRDefault="00D942DE" w:rsidP="008C0CC8">
                  <w:pPr>
                    <w:jc w:val="center"/>
                    <w:rPr>
                      <w:b/>
                      <w:sz w:val="8"/>
                    </w:rPr>
                  </w:pPr>
                </w:p>
                <w:p w:rsidR="008C0CC8" w:rsidRPr="00431EA5" w:rsidRDefault="008C0CC8" w:rsidP="00D942DE">
                  <w:pPr>
                    <w:ind w:left="-142" w:right="-113"/>
                    <w:jc w:val="center"/>
                    <w:rPr>
                      <w:b/>
                      <w:szCs w:val="22"/>
                    </w:rPr>
                  </w:pPr>
                  <w:r w:rsidRPr="00431EA5">
                    <w:rPr>
                      <w:b/>
                      <w:szCs w:val="22"/>
                    </w:rPr>
                    <w:t>Заместитель</w:t>
                  </w:r>
                </w:p>
                <w:p w:rsidR="008C0CC8" w:rsidRPr="00431EA5" w:rsidRDefault="008C0CC8" w:rsidP="00D942DE">
                  <w:pPr>
                    <w:ind w:left="-142" w:right="-113"/>
                    <w:jc w:val="center"/>
                    <w:rPr>
                      <w:b/>
                      <w:szCs w:val="22"/>
                    </w:rPr>
                  </w:pPr>
                  <w:r w:rsidRPr="00431EA5">
                    <w:rPr>
                      <w:b/>
                      <w:szCs w:val="22"/>
                    </w:rPr>
                    <w:t>начальника управления</w:t>
                  </w:r>
                </w:p>
              </w:txbxContent>
            </v:textbox>
          </v:roundrect>
        </w:pict>
      </w:r>
      <w:r>
        <w:rPr>
          <w:b/>
          <w:noProof/>
          <w:sz w:val="20"/>
          <w:szCs w:val="20"/>
        </w:rPr>
        <w:pict>
          <v:rect id="_x0000_s1037" style="position:absolute;margin-left:597.85pt;margin-top:3.55pt;width:185.35pt;height:35.65pt;z-index:251671552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37">
              <w:txbxContent>
                <w:p w:rsidR="008C0CC8" w:rsidRPr="00445023" w:rsidRDefault="008C0CC8" w:rsidP="008C0CC8">
                  <w:pPr>
                    <w:jc w:val="center"/>
                    <w:rPr>
                      <w:b/>
                    </w:rPr>
                  </w:pPr>
                  <w:r w:rsidRPr="00445023">
                    <w:rPr>
                      <w:b/>
                    </w:rPr>
                    <w:t>МБУ «</w:t>
                  </w:r>
                  <w:r>
                    <w:rPr>
                      <w:b/>
                    </w:rPr>
                    <w:t>КЦСОН</w:t>
                  </w:r>
                  <w:r w:rsidRPr="00445023">
                    <w:rPr>
                      <w:b/>
                    </w:rPr>
                    <w:t>» Белгородского района</w:t>
                  </w:r>
                </w:p>
              </w:txbxContent>
            </v:textbox>
          </v:rect>
        </w:pict>
      </w:r>
    </w:p>
    <w:p w:rsidR="008C0CC8" w:rsidRDefault="008C0CC8" w:rsidP="008C0CC8">
      <w:pPr>
        <w:tabs>
          <w:tab w:val="left" w:pos="6315"/>
        </w:tabs>
        <w:rPr>
          <w:b/>
          <w:sz w:val="20"/>
          <w:szCs w:val="20"/>
        </w:rPr>
      </w:pPr>
    </w:p>
    <w:p w:rsidR="008C0CC8" w:rsidRDefault="008B736A" w:rsidP="008C0CC8">
      <w:pPr>
        <w:tabs>
          <w:tab w:val="left" w:pos="6315"/>
        </w:tabs>
        <w:rPr>
          <w:b/>
          <w:sz w:val="20"/>
          <w:szCs w:val="20"/>
        </w:rPr>
      </w:pPr>
      <w:bookmarkStart w:id="0" w:name="_GoBack"/>
      <w:r>
        <w:rPr>
          <w:b/>
          <w:noProof/>
          <w:sz w:val="20"/>
          <w:szCs w:val="20"/>
        </w:rPr>
        <w:pict>
          <v:shape id="_x0000_s1124" type="#_x0000_t32" style="position:absolute;margin-left:784.05pt;margin-top:.6pt;width:11.8pt;height:.05pt;flip:x;z-index:251749376" o:connectortype="straight"/>
        </w:pict>
      </w:r>
      <w:bookmarkEnd w:id="0"/>
      <w:r>
        <w:rPr>
          <w:b/>
          <w:noProof/>
          <w:sz w:val="20"/>
          <w:szCs w:val="20"/>
        </w:rPr>
        <w:pict>
          <v:shape id="_x0000_s1119" type="#_x0000_t32" style="position:absolute;margin-left:795.8pt;margin-top:.65pt;width:.05pt;height:393.5pt;z-index:251744256" o:connectortype="straight"/>
        </w:pict>
      </w:r>
      <w:r>
        <w:rPr>
          <w:b/>
          <w:noProof/>
          <w:sz w:val="20"/>
          <w:szCs w:val="20"/>
        </w:rPr>
        <w:pict>
          <v:shape id="_x0000_s1118" type="#_x0000_t32" style="position:absolute;margin-left:-9.1pt;margin-top:10.25pt;width:.05pt;height:305.25pt;z-index:251743232" o:connectortype="straight"/>
        </w:pict>
      </w:r>
      <w:r>
        <w:rPr>
          <w:b/>
          <w:noProof/>
          <w:sz w:val="20"/>
          <w:szCs w:val="20"/>
        </w:rPr>
        <w:pict>
          <v:shape id="_x0000_s1123" type="#_x0000_t32" style="position:absolute;margin-left:-9.1pt;margin-top:10.2pt;width:12.55pt;height:.05pt;z-index:251748352" o:connectortype="straight"/>
        </w:pict>
      </w:r>
    </w:p>
    <w:p w:rsidR="008C0CC8" w:rsidRDefault="008B736A" w:rsidP="008C0CC8">
      <w:pPr>
        <w:tabs>
          <w:tab w:val="left" w:pos="631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152" type="#_x0000_t32" style="position:absolute;margin-left:571.35pt;margin-top:9.25pt;width:0;height:382.15pt;z-index:251776000" o:connectortype="straight"/>
        </w:pict>
      </w:r>
      <w:r>
        <w:rPr>
          <w:b/>
          <w:noProof/>
          <w:sz w:val="20"/>
          <w:szCs w:val="20"/>
        </w:rPr>
        <w:pict>
          <v:shape id="_x0000_s1145" type="#_x0000_t32" style="position:absolute;margin-left:563.25pt;margin-top:9.25pt;width:8.1pt;height:0;z-index:251770880" o:connectortype="straight"/>
        </w:pict>
      </w:r>
      <w:r>
        <w:rPr>
          <w:b/>
          <w:noProof/>
          <w:sz w:val="20"/>
          <w:szCs w:val="20"/>
        </w:rPr>
        <w:pict>
          <v:shape id="_x0000_s1133" type="#_x0000_t32" style="position:absolute;margin-left:186.55pt;margin-top:9.25pt;width:.25pt;height:294.75pt;flip:x;z-index:251758592" o:connectortype="straight"/>
        </w:pict>
      </w:r>
      <w:r>
        <w:rPr>
          <w:b/>
          <w:noProof/>
          <w:sz w:val="20"/>
          <w:szCs w:val="20"/>
        </w:rPr>
        <w:pict>
          <v:shape id="_x0000_s1134" type="#_x0000_t32" style="position:absolute;margin-left:186.8pt;margin-top:9.25pt;width:8.7pt;height:0;z-index:251759616" o:connectortype="straight"/>
        </w:pict>
      </w:r>
    </w:p>
    <w:p w:rsidR="008C0CC8" w:rsidRDefault="008B736A" w:rsidP="008C0CC8">
      <w:pPr>
        <w:tabs>
          <w:tab w:val="left" w:pos="631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36" style="position:absolute;margin-left:584.8pt;margin-top:6.95pt;width:198.4pt;height:22.2pt;z-index:25167052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6">
              <w:txbxContent>
                <w:p w:rsidR="008C0CC8" w:rsidRPr="00431EA5" w:rsidRDefault="009E3452" w:rsidP="008C0CC8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 w:rsidRPr="00431EA5">
                    <w:rPr>
                      <w:b/>
                      <w:sz w:val="20"/>
                      <w:szCs w:val="18"/>
                    </w:rPr>
                    <w:t>Аппарат центра</w:t>
                  </w:r>
                </w:p>
              </w:txbxContent>
            </v:textbox>
          </v:rect>
        </w:pict>
      </w:r>
    </w:p>
    <w:p w:rsidR="008C0CC8" w:rsidRDefault="008B736A" w:rsidP="008C0CC8">
      <w:pPr>
        <w:tabs>
          <w:tab w:val="left" w:pos="631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125" type="#_x0000_t32" style="position:absolute;margin-left:783.2pt;margin-top:7.2pt;width:12.6pt;height:0;flip:x;z-index:251750400" o:connectortype="straight">
            <v:stroke endarrow="block"/>
          </v:shape>
        </w:pict>
      </w:r>
    </w:p>
    <w:p w:rsidR="008C0CC8" w:rsidRDefault="008C0CC8" w:rsidP="008C0CC8">
      <w:pPr>
        <w:tabs>
          <w:tab w:val="left" w:pos="6315"/>
        </w:tabs>
        <w:rPr>
          <w:b/>
          <w:sz w:val="20"/>
          <w:szCs w:val="20"/>
        </w:rPr>
      </w:pPr>
    </w:p>
    <w:p w:rsidR="008C0CC8" w:rsidRDefault="008B736A" w:rsidP="008C0CC8">
      <w:pPr>
        <w:tabs>
          <w:tab w:val="left" w:pos="631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40" style="position:absolute;margin-left:584pt;margin-top:11.4pt;width:199.2pt;height:43.15pt;z-index:25167462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40">
              <w:txbxContent>
                <w:p w:rsidR="009E3452" w:rsidRPr="00A24FCA" w:rsidRDefault="009E3452" w:rsidP="008C0C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24FCA">
                    <w:rPr>
                      <w:b/>
                      <w:sz w:val="18"/>
                      <w:szCs w:val="18"/>
                    </w:rPr>
                    <w:t xml:space="preserve">Отделение социального обслуживания </w:t>
                  </w:r>
                </w:p>
                <w:p w:rsidR="009E3452" w:rsidRPr="00A24FCA" w:rsidRDefault="009E3452" w:rsidP="008C0C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24FCA">
                    <w:rPr>
                      <w:b/>
                      <w:sz w:val="18"/>
                      <w:szCs w:val="18"/>
                    </w:rPr>
                    <w:t xml:space="preserve">на дому граждан пожилого возраста </w:t>
                  </w:r>
                </w:p>
                <w:p w:rsidR="008C0CC8" w:rsidRPr="00A24FCA" w:rsidRDefault="009E3452" w:rsidP="008C0C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24FCA">
                    <w:rPr>
                      <w:b/>
                      <w:sz w:val="18"/>
                      <w:szCs w:val="18"/>
                    </w:rPr>
                    <w:t>и инвалидов</w:t>
                  </w:r>
                </w:p>
              </w:txbxContent>
            </v:textbox>
          </v:rect>
        </w:pict>
      </w:r>
    </w:p>
    <w:p w:rsidR="008C0CC8" w:rsidRDefault="008B736A" w:rsidP="008C0CC8">
      <w:pPr>
        <w:tabs>
          <w:tab w:val="left" w:pos="631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38" style="position:absolute;margin-left:3.45pt;margin-top:-.1pt;width:167.45pt;height:81.6pt;z-index:25167257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8">
              <w:txbxContent>
                <w:p w:rsidR="008C0CC8" w:rsidRPr="00BB259C" w:rsidRDefault="00BB259C" w:rsidP="008C0CC8">
                  <w:pPr>
                    <w:jc w:val="center"/>
                    <w:rPr>
                      <w:b/>
                      <w:sz w:val="6"/>
                      <w:szCs w:val="18"/>
                    </w:rPr>
                  </w:pPr>
                  <w:r>
                    <w:rPr>
                      <w:b/>
                      <w:sz w:val="6"/>
                      <w:szCs w:val="18"/>
                    </w:rPr>
                    <w:t xml:space="preserve">   </w:t>
                  </w:r>
                  <w:r w:rsidR="008C0CC8" w:rsidRPr="00BB259C">
                    <w:rPr>
                      <w:b/>
                      <w:sz w:val="6"/>
                      <w:szCs w:val="18"/>
                    </w:rPr>
                    <w:t xml:space="preserve">   </w:t>
                  </w:r>
                </w:p>
                <w:p w:rsidR="008C0CC8" w:rsidRPr="00431EA5" w:rsidRDefault="004D0BDB" w:rsidP="00431EA5">
                  <w:pPr>
                    <w:ind w:left="-142" w:righ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31EA5">
                    <w:rPr>
                      <w:b/>
                      <w:sz w:val="20"/>
                      <w:szCs w:val="20"/>
                    </w:rPr>
                    <w:t>Отделение социальной реабилитации – специализированное структурное образовательное подразделение</w:t>
                  </w:r>
                </w:p>
              </w:txbxContent>
            </v:textbox>
          </v:rect>
        </w:pict>
      </w:r>
    </w:p>
    <w:p w:rsidR="008C0CC8" w:rsidRDefault="008B736A" w:rsidP="008C0CC8">
      <w:pPr>
        <w:tabs>
          <w:tab w:val="left" w:pos="631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29" style="position:absolute;margin-left:201.35pt;margin-top:-.15pt;width:352.3pt;height:24.4pt;z-index:2516633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9">
              <w:txbxContent>
                <w:p w:rsidR="008C0CC8" w:rsidRPr="00431EA5" w:rsidRDefault="00D942DE" w:rsidP="00C31CD4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 w:rsidRPr="00431EA5">
                    <w:rPr>
                      <w:b/>
                      <w:sz w:val="22"/>
                    </w:rPr>
                    <w:t xml:space="preserve">Отдел </w:t>
                  </w:r>
                  <w:r w:rsidR="00C31CD4" w:rsidRPr="00431EA5">
                    <w:rPr>
                      <w:b/>
                      <w:sz w:val="22"/>
                    </w:rPr>
                    <w:t>централизованного учета и отчетности</w:t>
                  </w:r>
                </w:p>
              </w:txbxContent>
            </v:textbox>
          </v:rect>
        </w:pict>
      </w:r>
    </w:p>
    <w:p w:rsidR="008C0CC8" w:rsidRDefault="008B736A" w:rsidP="008C0CC8">
      <w:pPr>
        <w:tabs>
          <w:tab w:val="left" w:pos="631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126" type="#_x0000_t32" style="position:absolute;margin-left:782.4pt;margin-top:-.2pt;width:12.6pt;height:0;flip:x;z-index:251751424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144" type="#_x0000_t32" style="position:absolute;margin-left:188.25pt;margin-top:-.2pt;width:14.55pt;height:0;z-index:251769856" o:connectortype="straight">
            <v:stroke endarrow="block"/>
          </v:shape>
        </w:pict>
      </w:r>
    </w:p>
    <w:p w:rsidR="008C0CC8" w:rsidRDefault="008B736A" w:rsidP="008C0CC8">
      <w:pPr>
        <w:tabs>
          <w:tab w:val="left" w:pos="631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122" type="#_x0000_t32" style="position:absolute;margin-left:-9.05pt;margin-top:6.85pt;width:12.55pt;height:0;z-index:251747328" o:connectortype="straight">
            <v:stroke endarrow="block"/>
          </v:shape>
        </w:pict>
      </w:r>
    </w:p>
    <w:p w:rsidR="008C0CC8" w:rsidRDefault="008B736A" w:rsidP="008C0CC8">
      <w:pPr>
        <w:tabs>
          <w:tab w:val="left" w:pos="631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39" style="position:absolute;margin-left:584pt;margin-top:6.1pt;width:197.6pt;height:29.4pt;z-index:25167360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9">
              <w:txbxContent>
                <w:p w:rsidR="008C0CC8" w:rsidRPr="00A24FCA" w:rsidRDefault="009E3452" w:rsidP="008C0C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24FCA">
                    <w:rPr>
                      <w:b/>
                      <w:sz w:val="18"/>
                      <w:szCs w:val="18"/>
                    </w:rPr>
                    <w:t>Отделение срочного социального обслуживания</w:t>
                  </w:r>
                </w:p>
              </w:txbxContent>
            </v:textbox>
          </v:rect>
        </w:pict>
      </w:r>
      <w:r>
        <w:rPr>
          <w:b/>
          <w:noProof/>
          <w:sz w:val="20"/>
          <w:szCs w:val="20"/>
        </w:rPr>
        <w:pict>
          <v:rect id="_x0000_s1030" style="position:absolute;margin-left:201.35pt;margin-top:6.1pt;width:352.3pt;height:35.25pt;z-index:2516643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0">
              <w:txbxContent>
                <w:p w:rsidR="00D942DE" w:rsidRPr="00431EA5" w:rsidRDefault="00D942DE" w:rsidP="00D942DE">
                  <w:pPr>
                    <w:jc w:val="center"/>
                    <w:rPr>
                      <w:b/>
                      <w:sz w:val="22"/>
                    </w:rPr>
                  </w:pPr>
                  <w:r w:rsidRPr="00431EA5">
                    <w:rPr>
                      <w:b/>
                      <w:sz w:val="22"/>
                    </w:rPr>
                    <w:t>Отдел организационно-кадровой работы, автоматизации</w:t>
                  </w:r>
                </w:p>
                <w:p w:rsidR="008C0CC8" w:rsidRPr="00431EA5" w:rsidRDefault="00D942DE" w:rsidP="00D942DE">
                  <w:pPr>
                    <w:jc w:val="center"/>
                    <w:rPr>
                      <w:b/>
                      <w:sz w:val="32"/>
                      <w:szCs w:val="18"/>
                    </w:rPr>
                  </w:pPr>
                  <w:r w:rsidRPr="00431EA5">
                    <w:rPr>
                      <w:b/>
                      <w:sz w:val="22"/>
                    </w:rPr>
                    <w:t>и информационных</w:t>
                  </w:r>
                  <w:r w:rsidRPr="00431EA5">
                    <w:rPr>
                      <w:b/>
                      <w:sz w:val="36"/>
                    </w:rPr>
                    <w:t xml:space="preserve"> </w:t>
                  </w:r>
                  <w:r w:rsidRPr="00431EA5">
                    <w:rPr>
                      <w:b/>
                      <w:sz w:val="22"/>
                    </w:rPr>
                    <w:t>технологий</w:t>
                  </w:r>
                </w:p>
              </w:txbxContent>
            </v:textbox>
          </v:rect>
        </w:pict>
      </w:r>
    </w:p>
    <w:p w:rsidR="008C0CC8" w:rsidRDefault="008B736A" w:rsidP="008C0CC8">
      <w:pPr>
        <w:tabs>
          <w:tab w:val="left" w:pos="631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127" type="#_x0000_t32" style="position:absolute;margin-left:782.4pt;margin-top:7.35pt;width:13.4pt;height:0;flip:x;z-index:251752448" o:connectortype="straight">
            <v:stroke endarrow="block"/>
          </v:shape>
        </w:pict>
      </w:r>
    </w:p>
    <w:p w:rsidR="008C0CC8" w:rsidRDefault="008B736A" w:rsidP="008C0CC8">
      <w:pPr>
        <w:tabs>
          <w:tab w:val="left" w:pos="631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143" type="#_x0000_t32" style="position:absolute;margin-left:188.25pt;margin-top:2.45pt;width:14.55pt;height:0;z-index:251768832" o:connectortype="straight">
            <v:stroke endarrow="block"/>
          </v:shape>
        </w:pict>
      </w:r>
    </w:p>
    <w:p w:rsidR="008C0CC8" w:rsidRDefault="008C0CC8" w:rsidP="008C0CC8">
      <w:pPr>
        <w:tabs>
          <w:tab w:val="left" w:pos="6315"/>
        </w:tabs>
        <w:rPr>
          <w:b/>
          <w:sz w:val="20"/>
          <w:szCs w:val="20"/>
        </w:rPr>
      </w:pPr>
    </w:p>
    <w:p w:rsidR="008C0CC8" w:rsidRDefault="008B736A" w:rsidP="008C0CC8">
      <w:pPr>
        <w:tabs>
          <w:tab w:val="left" w:pos="631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41" style="position:absolute;margin-left:584pt;margin-top:3.8pt;width:197.6pt;height:61.6pt;z-index:25167564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41">
              <w:txbxContent>
                <w:p w:rsidR="009E3452" w:rsidRPr="00A24FCA" w:rsidRDefault="009E3452" w:rsidP="008C0C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24FCA">
                    <w:rPr>
                      <w:b/>
                      <w:sz w:val="18"/>
                      <w:szCs w:val="18"/>
                    </w:rPr>
                    <w:t xml:space="preserve">Отделение реабилитации </w:t>
                  </w:r>
                </w:p>
                <w:p w:rsidR="009E3452" w:rsidRPr="00A24FCA" w:rsidRDefault="009E3452" w:rsidP="008C0C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24FCA">
                    <w:rPr>
                      <w:b/>
                      <w:sz w:val="18"/>
                      <w:szCs w:val="18"/>
                    </w:rPr>
                    <w:t xml:space="preserve">и социально-профилактической </w:t>
                  </w:r>
                </w:p>
                <w:p w:rsidR="009E3452" w:rsidRPr="00A24FCA" w:rsidRDefault="009E3452" w:rsidP="008C0C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24FCA">
                    <w:rPr>
                      <w:b/>
                      <w:sz w:val="18"/>
                      <w:szCs w:val="18"/>
                    </w:rPr>
                    <w:t xml:space="preserve">работы с гражданами пожилого </w:t>
                  </w:r>
                </w:p>
                <w:p w:rsidR="009E3452" w:rsidRPr="00A24FCA" w:rsidRDefault="009E3452" w:rsidP="008C0C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24FCA">
                    <w:rPr>
                      <w:b/>
                      <w:sz w:val="18"/>
                      <w:szCs w:val="18"/>
                    </w:rPr>
                    <w:t xml:space="preserve">возраста и инвалидами </w:t>
                  </w:r>
                </w:p>
                <w:p w:rsidR="008C0CC8" w:rsidRPr="00A24FCA" w:rsidRDefault="009E3452" w:rsidP="008C0C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24FCA">
                    <w:rPr>
                      <w:b/>
                      <w:sz w:val="18"/>
                      <w:szCs w:val="18"/>
                    </w:rPr>
                    <w:t>(отделение клиентской службы)</w:t>
                  </w:r>
                </w:p>
              </w:txbxContent>
            </v:textbox>
          </v:rect>
        </w:pict>
      </w:r>
      <w:r>
        <w:rPr>
          <w:b/>
          <w:noProof/>
          <w:sz w:val="20"/>
          <w:szCs w:val="20"/>
        </w:rPr>
        <w:pict>
          <v:rect id="_x0000_s1033" style="position:absolute;margin-left:201.35pt;margin-top:3.8pt;width:352.3pt;height:34.3pt;z-index:2516674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3">
              <w:txbxContent>
                <w:p w:rsidR="00431EA5" w:rsidRDefault="00D942DE" w:rsidP="00C31CD4">
                  <w:pPr>
                    <w:ind w:left="-142" w:right="-115"/>
                    <w:jc w:val="center"/>
                    <w:rPr>
                      <w:b/>
                      <w:sz w:val="22"/>
                    </w:rPr>
                  </w:pPr>
                  <w:r w:rsidRPr="00431EA5">
                    <w:rPr>
                      <w:b/>
                      <w:sz w:val="22"/>
                    </w:rPr>
                    <w:t xml:space="preserve">Отдел </w:t>
                  </w:r>
                  <w:r w:rsidR="00C31CD4" w:rsidRPr="00431EA5">
                    <w:rPr>
                      <w:b/>
                      <w:sz w:val="22"/>
                    </w:rPr>
                    <w:t xml:space="preserve">субсидий и компенсаций на оплату </w:t>
                  </w:r>
                </w:p>
                <w:p w:rsidR="008C0CC8" w:rsidRPr="00431EA5" w:rsidRDefault="00C31CD4" w:rsidP="00C31CD4">
                  <w:pPr>
                    <w:ind w:left="-142" w:right="-115"/>
                    <w:jc w:val="center"/>
                    <w:rPr>
                      <w:b/>
                      <w:sz w:val="32"/>
                      <w:szCs w:val="18"/>
                    </w:rPr>
                  </w:pPr>
                  <w:r w:rsidRPr="00431EA5">
                    <w:rPr>
                      <w:b/>
                      <w:sz w:val="22"/>
                    </w:rPr>
                    <w:t>жилищно-коммунальных услуг</w:t>
                  </w:r>
                </w:p>
              </w:txbxContent>
            </v:textbox>
          </v:rect>
        </w:pict>
      </w:r>
      <w:r w:rsidR="008C0CC8">
        <w:rPr>
          <w:b/>
          <w:sz w:val="20"/>
          <w:szCs w:val="20"/>
        </w:rPr>
        <w:tab/>
      </w:r>
    </w:p>
    <w:p w:rsidR="008C0CC8" w:rsidRDefault="008B736A" w:rsidP="008C0CC8">
      <w:pPr>
        <w:tabs>
          <w:tab w:val="left" w:pos="631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142" type="#_x0000_t32" style="position:absolute;margin-left:188.25pt;margin-top:9.05pt;width:14.55pt;height:0;z-index:251767808" o:connectortype="straight">
            <v:stroke endarrow="block"/>
          </v:shape>
        </w:pict>
      </w:r>
    </w:p>
    <w:p w:rsidR="008C0CC8" w:rsidRDefault="008B736A" w:rsidP="008C0CC8">
      <w:pPr>
        <w:tabs>
          <w:tab w:val="left" w:pos="631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128" type="#_x0000_t32" style="position:absolute;margin-left:781.6pt;margin-top:10pt;width:12.6pt;height:0;flip:x;z-index:251753472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rect id="_x0000_s1046" style="position:absolute;margin-left:3.5pt;margin-top:4.25pt;width:167.45pt;height:59.45pt;z-index:25168076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6">
              <w:txbxContent>
                <w:p w:rsidR="008C0CC8" w:rsidRPr="00431EA5" w:rsidRDefault="004D0BDB" w:rsidP="008C0C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31EA5">
                    <w:rPr>
                      <w:b/>
                      <w:sz w:val="20"/>
                      <w:szCs w:val="20"/>
                    </w:rPr>
                    <w:t>Отдел</w:t>
                  </w:r>
                  <w:r w:rsidR="00CD3ADA" w:rsidRPr="00431EA5">
                    <w:rPr>
                      <w:b/>
                      <w:sz w:val="20"/>
                      <w:szCs w:val="20"/>
                    </w:rPr>
                    <w:t>ение</w:t>
                  </w:r>
                  <w:r w:rsidRPr="00431EA5">
                    <w:rPr>
                      <w:b/>
                      <w:sz w:val="20"/>
                      <w:szCs w:val="20"/>
                    </w:rPr>
                    <w:t xml:space="preserve"> при</w:t>
                  </w:r>
                  <w:r w:rsidR="00CD3ADA" w:rsidRPr="00431EA5">
                    <w:rPr>
                      <w:b/>
                      <w:sz w:val="20"/>
                      <w:szCs w:val="20"/>
                    </w:rPr>
                    <w:t>е</w:t>
                  </w:r>
                  <w:r w:rsidRPr="00431EA5">
                    <w:rPr>
                      <w:b/>
                      <w:sz w:val="20"/>
                      <w:szCs w:val="20"/>
                    </w:rPr>
                    <w:t xml:space="preserve">ма несовершеннолетних, </w:t>
                  </w:r>
                  <w:r w:rsidR="00CD3ADA" w:rsidRPr="00431EA5">
                    <w:rPr>
                      <w:b/>
                      <w:sz w:val="20"/>
                      <w:szCs w:val="20"/>
                    </w:rPr>
                    <w:t>находящихся</w:t>
                  </w:r>
                  <w:r w:rsidRPr="00431EA5">
                    <w:rPr>
                      <w:b/>
                      <w:sz w:val="20"/>
                      <w:szCs w:val="20"/>
                    </w:rPr>
                    <w:t xml:space="preserve"> в трудной жизненной ситуации</w:t>
                  </w:r>
                </w:p>
              </w:txbxContent>
            </v:textbox>
          </v:rect>
        </w:pict>
      </w:r>
    </w:p>
    <w:p w:rsidR="008C0CC8" w:rsidRDefault="008C0CC8" w:rsidP="008C0CC8">
      <w:pPr>
        <w:tabs>
          <w:tab w:val="left" w:pos="6315"/>
        </w:tabs>
        <w:rPr>
          <w:b/>
          <w:sz w:val="20"/>
          <w:szCs w:val="20"/>
        </w:rPr>
      </w:pPr>
    </w:p>
    <w:p w:rsidR="008C0CC8" w:rsidRDefault="008B736A" w:rsidP="008C0CC8">
      <w:pPr>
        <w:tabs>
          <w:tab w:val="left" w:pos="631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32" style="position:absolute;margin-left:201.35pt;margin-top:3.95pt;width:352.3pt;height:27.45pt;z-index:25166643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2">
              <w:txbxContent>
                <w:p w:rsidR="008C0CC8" w:rsidRPr="00431EA5" w:rsidRDefault="008C0CC8" w:rsidP="008C0CC8">
                  <w:pPr>
                    <w:jc w:val="center"/>
                    <w:rPr>
                      <w:b/>
                      <w:sz w:val="22"/>
                      <w:szCs w:val="18"/>
                    </w:rPr>
                  </w:pPr>
                  <w:r w:rsidRPr="00431EA5">
                    <w:rPr>
                      <w:b/>
                      <w:sz w:val="22"/>
                      <w:szCs w:val="18"/>
                    </w:rPr>
                    <w:t>Отдел по назначению и выплате детских пособий</w:t>
                  </w:r>
                </w:p>
              </w:txbxContent>
            </v:textbox>
          </v:rect>
        </w:pict>
      </w:r>
    </w:p>
    <w:p w:rsidR="008C0CC8" w:rsidRDefault="008B736A" w:rsidP="008C0CC8">
      <w:pPr>
        <w:tabs>
          <w:tab w:val="left" w:pos="631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121" type="#_x0000_t32" style="position:absolute;margin-left:-9.05pt;margin-top:.2pt;width:12.55pt;height:0;z-index:251746304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141" type="#_x0000_t32" style="position:absolute;margin-left:186.8pt;margin-top:7.95pt;width:14.55pt;height:0;z-index:251766784" o:connectortype="straight">
            <v:stroke endarrow="block"/>
          </v:shape>
        </w:pict>
      </w:r>
    </w:p>
    <w:p w:rsidR="008C0CC8" w:rsidRDefault="008B736A" w:rsidP="008C0CC8">
      <w:pPr>
        <w:tabs>
          <w:tab w:val="left" w:pos="631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42" style="position:absolute;margin-left:583.2pt;margin-top:8.4pt;width:198.4pt;height:28.1pt;z-index:25167667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42">
              <w:txbxContent>
                <w:p w:rsidR="009E3452" w:rsidRPr="00A24FCA" w:rsidRDefault="009E3452" w:rsidP="008C0C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24FCA">
                    <w:rPr>
                      <w:b/>
                      <w:sz w:val="18"/>
                      <w:szCs w:val="18"/>
                    </w:rPr>
                    <w:t xml:space="preserve">Отделение социального сопровождения </w:t>
                  </w:r>
                </w:p>
                <w:p w:rsidR="008C0CC8" w:rsidRPr="00A24FCA" w:rsidRDefault="009E3452" w:rsidP="008C0C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24FCA">
                    <w:rPr>
                      <w:b/>
                      <w:sz w:val="18"/>
                      <w:szCs w:val="18"/>
                    </w:rPr>
                    <w:t>и оказания консультативной помощи</w:t>
                  </w:r>
                </w:p>
              </w:txbxContent>
            </v:textbox>
          </v:rect>
        </w:pict>
      </w:r>
    </w:p>
    <w:p w:rsidR="008C0CC8" w:rsidRDefault="008C0CC8" w:rsidP="008C0CC8">
      <w:pPr>
        <w:tabs>
          <w:tab w:val="left" w:pos="6315"/>
        </w:tabs>
        <w:rPr>
          <w:b/>
          <w:sz w:val="20"/>
          <w:szCs w:val="20"/>
        </w:rPr>
      </w:pPr>
    </w:p>
    <w:p w:rsidR="008C0CC8" w:rsidRDefault="008B736A" w:rsidP="008C0CC8">
      <w:pPr>
        <w:tabs>
          <w:tab w:val="left" w:pos="631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129" type="#_x0000_t32" style="position:absolute;margin-left:781.6pt;margin-top:.5pt;width:12.6pt;height:.05pt;flip:x;z-index:251754496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rect id="_x0000_s1031" style="position:absolute;margin-left:201.35pt;margin-top:.55pt;width:352.3pt;height:34.3pt;z-index:2516654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1">
              <w:txbxContent>
                <w:p w:rsidR="00D942DE" w:rsidRPr="00431EA5" w:rsidRDefault="008C0CC8" w:rsidP="008C0CC8">
                  <w:pPr>
                    <w:jc w:val="center"/>
                    <w:rPr>
                      <w:b/>
                      <w:sz w:val="22"/>
                      <w:szCs w:val="18"/>
                    </w:rPr>
                  </w:pPr>
                  <w:r w:rsidRPr="00431EA5">
                    <w:rPr>
                      <w:b/>
                      <w:sz w:val="22"/>
                      <w:szCs w:val="18"/>
                    </w:rPr>
                    <w:t xml:space="preserve">Отдел по работе </w:t>
                  </w:r>
                </w:p>
                <w:p w:rsidR="008C0CC8" w:rsidRPr="00431EA5" w:rsidRDefault="008C0CC8" w:rsidP="008C0CC8">
                  <w:pPr>
                    <w:jc w:val="center"/>
                    <w:rPr>
                      <w:b/>
                      <w:sz w:val="22"/>
                      <w:szCs w:val="18"/>
                    </w:rPr>
                  </w:pPr>
                  <w:r w:rsidRPr="00431EA5">
                    <w:rPr>
                      <w:b/>
                      <w:sz w:val="22"/>
                      <w:szCs w:val="18"/>
                    </w:rPr>
                    <w:t>с ветеранами, инвалидами и пожилыми гражданами</w:t>
                  </w:r>
                </w:p>
              </w:txbxContent>
            </v:textbox>
          </v:rect>
        </w:pict>
      </w:r>
    </w:p>
    <w:p w:rsidR="008C0CC8" w:rsidRDefault="008B736A" w:rsidP="008C0CC8">
      <w:pPr>
        <w:tabs>
          <w:tab w:val="left" w:pos="631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140" type="#_x0000_t32" style="position:absolute;margin-left:186.8pt;margin-top:9.35pt;width:14.55pt;height:0;z-index:251765760" o:connectortype="straight">
            <v:stroke endarrow="block"/>
          </v:shape>
        </w:pict>
      </w:r>
    </w:p>
    <w:p w:rsidR="008C0CC8" w:rsidRDefault="008B736A" w:rsidP="008C0CC8">
      <w:pPr>
        <w:tabs>
          <w:tab w:val="left" w:pos="631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43" style="position:absolute;margin-left:583.2pt;margin-top:2.6pt;width:198.4pt;height:49.5pt;z-index:25167769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43">
              <w:txbxContent>
                <w:p w:rsidR="009E3452" w:rsidRDefault="009E3452" w:rsidP="008C0C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Отделение помощи семье и детям </w:t>
                  </w:r>
                </w:p>
                <w:p w:rsidR="008C0CC8" w:rsidRPr="000D58F9" w:rsidRDefault="009E3452" w:rsidP="008C0CC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 социальной гостиницей для проживания семей, оказавшихся в трудной жизненной ситуации, и неблагополучных семей</w:t>
                  </w:r>
                </w:p>
              </w:txbxContent>
            </v:textbox>
          </v:rect>
        </w:pict>
      </w:r>
    </w:p>
    <w:p w:rsidR="008C0CC8" w:rsidRDefault="008B736A" w:rsidP="008C0CC8">
      <w:pPr>
        <w:tabs>
          <w:tab w:val="left" w:pos="631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45" style="position:absolute;margin-left:3.5pt;margin-top:7.3pt;width:167.45pt;height:44.45pt;z-index:25167974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5">
              <w:txbxContent>
                <w:p w:rsidR="00BB259C" w:rsidRPr="00BB259C" w:rsidRDefault="00BB259C" w:rsidP="008C0CC8">
                  <w:pPr>
                    <w:jc w:val="center"/>
                    <w:rPr>
                      <w:b/>
                      <w:sz w:val="4"/>
                      <w:szCs w:val="18"/>
                    </w:rPr>
                  </w:pPr>
                </w:p>
                <w:p w:rsidR="004D0BDB" w:rsidRPr="00431EA5" w:rsidRDefault="004D0BDB" w:rsidP="008C0C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31EA5">
                    <w:rPr>
                      <w:b/>
                      <w:sz w:val="20"/>
                      <w:szCs w:val="20"/>
                    </w:rPr>
                    <w:t xml:space="preserve">Отделение социального сопровождения семей </w:t>
                  </w:r>
                </w:p>
                <w:p w:rsidR="008C0CC8" w:rsidRPr="00431EA5" w:rsidRDefault="004D0BDB" w:rsidP="008C0C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31EA5">
                    <w:rPr>
                      <w:b/>
                      <w:sz w:val="20"/>
                      <w:szCs w:val="20"/>
                    </w:rPr>
                    <w:t>с детьми</w:t>
                  </w:r>
                </w:p>
              </w:txbxContent>
            </v:textbox>
          </v:rect>
        </w:pict>
      </w:r>
    </w:p>
    <w:p w:rsidR="008C0CC8" w:rsidRDefault="008B736A" w:rsidP="008C0CC8">
      <w:pPr>
        <w:tabs>
          <w:tab w:val="left" w:pos="631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130" type="#_x0000_t32" style="position:absolute;margin-left:781.25pt;margin-top:3.75pt;width:14.55pt;height:.05pt;flip:x;z-index:251755520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rect id="_x0000_s1034" style="position:absolute;margin-left:201.35pt;margin-top:3.75pt;width:352.3pt;height:25.35pt;z-index:2516684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4">
              <w:txbxContent>
                <w:p w:rsidR="008C0CC8" w:rsidRPr="00431EA5" w:rsidRDefault="008C0CC8" w:rsidP="00D942DE">
                  <w:pPr>
                    <w:ind w:left="-142"/>
                    <w:jc w:val="center"/>
                    <w:rPr>
                      <w:b/>
                      <w:sz w:val="22"/>
                      <w:szCs w:val="18"/>
                    </w:rPr>
                  </w:pPr>
                  <w:r w:rsidRPr="00431EA5">
                    <w:rPr>
                      <w:b/>
                      <w:sz w:val="22"/>
                      <w:szCs w:val="18"/>
                    </w:rPr>
                    <w:t xml:space="preserve">Отдел опеки </w:t>
                  </w:r>
                  <w:r w:rsidR="00D942DE" w:rsidRPr="00431EA5">
                    <w:rPr>
                      <w:b/>
                      <w:sz w:val="22"/>
                      <w:szCs w:val="18"/>
                    </w:rPr>
                    <w:t>и попечительства</w:t>
                  </w:r>
                </w:p>
              </w:txbxContent>
            </v:textbox>
          </v:rect>
        </w:pict>
      </w:r>
    </w:p>
    <w:p w:rsidR="008C0CC8" w:rsidRDefault="008B736A" w:rsidP="008C0CC8">
      <w:pPr>
        <w:tabs>
          <w:tab w:val="left" w:pos="631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147" type="#_x0000_t32" style="position:absolute;margin-left:553.65pt;margin-top:5.05pt;width:17.7pt;height:.05pt;flip:x;z-index:251771904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120" type="#_x0000_t32" style="position:absolute;margin-left:-9.05pt;margin-top:5.05pt;width:12.55pt;height:0;z-index:251745280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139" type="#_x0000_t32" style="position:absolute;margin-left:186.55pt;margin-top:5.05pt;width:14.55pt;height:0;z-index:251764736" o:connectortype="straight">
            <v:stroke endarrow="block"/>
          </v:shape>
        </w:pict>
      </w:r>
    </w:p>
    <w:p w:rsidR="008C0CC8" w:rsidRPr="003111D9" w:rsidRDefault="008C0CC8" w:rsidP="008C0CC8">
      <w:pPr>
        <w:tabs>
          <w:tab w:val="left" w:pos="6315"/>
        </w:tabs>
        <w:rPr>
          <w:b/>
          <w:sz w:val="20"/>
          <w:szCs w:val="20"/>
        </w:rPr>
      </w:pPr>
    </w:p>
    <w:p w:rsidR="008C0CC8" w:rsidRDefault="008B736A" w:rsidP="008C0CC8">
      <w:pPr>
        <w:tabs>
          <w:tab w:val="left" w:pos="631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137" type="#_x0000_t32" style="position:absolute;margin-left:82.15pt;margin-top:5.75pt;width:.05pt;height:63.7pt;flip:y;z-index:251762688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rect id="_x0000_s1101" style="position:absolute;margin-left:584pt;margin-top:3pt;width:198.4pt;height:28.1pt;z-index:25173401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01">
              <w:txbxContent>
                <w:p w:rsidR="009E3452" w:rsidRPr="000D58F9" w:rsidRDefault="009E3452" w:rsidP="009E345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Отделение профилактики безнадзорности детей и подростков</w:t>
                  </w:r>
                </w:p>
              </w:txbxContent>
            </v:textbox>
          </v:rect>
        </w:pict>
      </w:r>
      <w:r>
        <w:rPr>
          <w:b/>
          <w:noProof/>
          <w:sz w:val="20"/>
          <w:szCs w:val="20"/>
        </w:rPr>
        <w:pict>
          <v:rect id="_x0000_s1110" style="position:absolute;margin-left:201.35pt;margin-top:5.75pt;width:352.3pt;height:25.35pt;z-index:2517360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10">
              <w:txbxContent>
                <w:p w:rsidR="00431EA5" w:rsidRPr="00431EA5" w:rsidRDefault="00431EA5" w:rsidP="00431EA5">
                  <w:pPr>
                    <w:ind w:left="-142" w:right="-162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431EA5">
                    <w:rPr>
                      <w:b/>
                      <w:sz w:val="22"/>
                    </w:rPr>
                    <w:t>Отдел социальной защиты семьи, материнства и детства</w:t>
                  </w:r>
                </w:p>
              </w:txbxContent>
            </v:textbox>
          </v:rect>
        </w:pict>
      </w:r>
    </w:p>
    <w:p w:rsidR="008C0CC8" w:rsidRDefault="008B736A" w:rsidP="008C0CC8">
      <w:pPr>
        <w:tabs>
          <w:tab w:val="left" w:pos="631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131" type="#_x0000_t32" style="position:absolute;margin-left:783.2pt;margin-top:4.85pt;width:12.6pt;height:0;flip:x;z-index:251756544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150" type="#_x0000_t32" style="position:absolute;margin-left:571.35pt;margin-top:10.25pt;width:11.85pt;height:.05pt;z-index:251774976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148" type="#_x0000_t32" style="position:absolute;margin-left:553.65pt;margin-top:4.8pt;width:17.7pt;height:.05pt;flip:x;z-index:251772928" o:connectortype="straight">
            <v:stroke endarrow="block"/>
          </v:shape>
        </w:pict>
      </w:r>
    </w:p>
    <w:p w:rsidR="008C0CC8" w:rsidRDefault="008C0CC8" w:rsidP="008C0CC8">
      <w:pPr>
        <w:tabs>
          <w:tab w:val="left" w:pos="6315"/>
        </w:tabs>
        <w:rPr>
          <w:b/>
          <w:sz w:val="20"/>
          <w:szCs w:val="20"/>
        </w:rPr>
      </w:pPr>
    </w:p>
    <w:p w:rsidR="008C0CC8" w:rsidRDefault="008B736A" w:rsidP="008C0CC8">
      <w:pPr>
        <w:tabs>
          <w:tab w:val="left" w:pos="631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102" style="position:absolute;margin-left:583.2pt;margin-top:7.8pt;width:198.4pt;height:38.75pt;z-index:2517350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02">
              <w:txbxContent>
                <w:p w:rsidR="006A084E" w:rsidRDefault="009E3452" w:rsidP="009E345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Отделение подготовки и социального с</w:t>
                  </w:r>
                  <w:r w:rsidR="006A084E">
                    <w:rPr>
                      <w:b/>
                      <w:sz w:val="18"/>
                      <w:szCs w:val="18"/>
                    </w:rPr>
                    <w:t xml:space="preserve">опровождения выпускников </w:t>
                  </w:r>
                </w:p>
                <w:p w:rsidR="009E3452" w:rsidRPr="000D58F9" w:rsidRDefault="006A084E" w:rsidP="009E345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из числ</w:t>
                  </w:r>
                  <w:r w:rsidR="009E3452">
                    <w:rPr>
                      <w:b/>
                      <w:sz w:val="18"/>
                      <w:szCs w:val="18"/>
                    </w:rPr>
                    <w:t>а детей-сирот</w:t>
                  </w:r>
                </w:p>
              </w:txbxContent>
            </v:textbox>
          </v:rect>
        </w:pict>
      </w:r>
    </w:p>
    <w:p w:rsidR="008C0CC8" w:rsidRDefault="008C0CC8" w:rsidP="008C0CC8">
      <w:pPr>
        <w:tabs>
          <w:tab w:val="left" w:pos="6315"/>
        </w:tabs>
        <w:rPr>
          <w:b/>
          <w:sz w:val="20"/>
          <w:szCs w:val="20"/>
        </w:rPr>
      </w:pPr>
    </w:p>
    <w:p w:rsidR="00077272" w:rsidRDefault="008B736A">
      <w:r w:rsidRPr="008B736A">
        <w:rPr>
          <w:b/>
          <w:noProof/>
          <w:sz w:val="20"/>
          <w:szCs w:val="20"/>
        </w:rPr>
        <w:pict>
          <v:shape id="_x0000_s1132" type="#_x0000_t32" style="position:absolute;margin-left:782.4pt;margin-top:3.2pt;width:13.45pt;height:.05pt;flip:x;z-index:251757568" o:connectortype="straight">
            <v:stroke endarrow="block"/>
          </v:shape>
        </w:pict>
      </w:r>
      <w:r w:rsidRPr="008B736A">
        <w:rPr>
          <w:b/>
          <w:noProof/>
          <w:sz w:val="20"/>
          <w:szCs w:val="20"/>
        </w:rPr>
        <w:pict>
          <v:shape id="_x0000_s1136" type="#_x0000_t32" style="position:absolute;margin-left:82.2pt;margin-top:11.9pt;width:489.15pt;height:.05pt;flip:x;z-index:251761664" o:connectortype="straight"/>
        </w:pict>
      </w:r>
      <w:r w:rsidRPr="008B736A">
        <w:rPr>
          <w:b/>
          <w:noProof/>
          <w:sz w:val="20"/>
          <w:szCs w:val="20"/>
        </w:rPr>
        <w:pict>
          <v:shape id="_x0000_s1149" type="#_x0000_t32" style="position:absolute;margin-left:571.35pt;margin-top:3.2pt;width:11.85pt;height:0;z-index:251773952" o:connectortype="straight">
            <v:stroke endarrow="block"/>
          </v:shape>
        </w:pict>
      </w:r>
    </w:p>
    <w:sectPr w:rsidR="00077272" w:rsidSect="008C0CC8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CC8"/>
    <w:rsid w:val="00043303"/>
    <w:rsid w:val="00077272"/>
    <w:rsid w:val="000A28D5"/>
    <w:rsid w:val="00101A2F"/>
    <w:rsid w:val="002F1F67"/>
    <w:rsid w:val="003255C0"/>
    <w:rsid w:val="00431EA5"/>
    <w:rsid w:val="004D0BDB"/>
    <w:rsid w:val="006A084E"/>
    <w:rsid w:val="007525FF"/>
    <w:rsid w:val="00782B1E"/>
    <w:rsid w:val="007B4E91"/>
    <w:rsid w:val="008B736A"/>
    <w:rsid w:val="008C0CC8"/>
    <w:rsid w:val="009206BD"/>
    <w:rsid w:val="009E3452"/>
    <w:rsid w:val="00A24FCA"/>
    <w:rsid w:val="00A86810"/>
    <w:rsid w:val="00AF63E2"/>
    <w:rsid w:val="00B56CF9"/>
    <w:rsid w:val="00BB259C"/>
    <w:rsid w:val="00BB4753"/>
    <w:rsid w:val="00BD6C51"/>
    <w:rsid w:val="00C31CD4"/>
    <w:rsid w:val="00CD3ADA"/>
    <w:rsid w:val="00D8332F"/>
    <w:rsid w:val="00D9279F"/>
    <w:rsid w:val="00D942DE"/>
    <w:rsid w:val="00EB5EA5"/>
    <w:rsid w:val="00F6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8" type="connector" idref="#_x0000_s1132"/>
        <o:r id="V:Rule39" type="connector" idref="#_x0000_s1147"/>
        <o:r id="V:Rule40" type="connector" idref="#_x0000_s1126"/>
        <o:r id="V:Rule41" type="connector" idref="#_x0000_s1131"/>
        <o:r id="V:Rule42" type="connector" idref="#_x0000_s1118"/>
        <o:r id="V:Rule43" type="connector" idref="#_x0000_s1112"/>
        <o:r id="V:Rule44" type="connector" idref="#_x0000_s1137"/>
        <o:r id="V:Rule45" type="connector" idref="#_x0000_s1139"/>
        <o:r id="V:Rule46" type="connector" idref="#_x0000_s1115"/>
        <o:r id="V:Rule47" type="connector" idref="#_x0000_s1134"/>
        <o:r id="V:Rule48" type="connector" idref="#_x0000_s1127"/>
        <o:r id="V:Rule49" type="connector" idref="#_x0000_s1124"/>
        <o:r id="V:Rule50" type="connector" idref="#_x0000_s1114"/>
        <o:r id="V:Rule51" type="connector" idref="#_x0000_s1142"/>
        <o:r id="V:Rule52" type="connector" idref="#_x0000_s1121"/>
        <o:r id="V:Rule53" type="connector" idref="#_x0000_s1123"/>
        <o:r id="V:Rule54" type="connector" idref="#_x0000_s1152"/>
        <o:r id="V:Rule55" type="connector" idref="#_x0000_s1128"/>
        <o:r id="V:Rule56" type="connector" idref="#_x0000_s1120"/>
        <o:r id="V:Rule57" type="connector" idref="#_x0000_s1129"/>
        <o:r id="V:Rule58" type="connector" idref="#_x0000_s1144"/>
        <o:r id="V:Rule59" type="connector" idref="#_x0000_s1113"/>
        <o:r id="V:Rule60" type="connector" idref="#_x0000_s1141"/>
        <o:r id="V:Rule61" type="connector" idref="#_x0000_s1149"/>
        <o:r id="V:Rule62" type="connector" idref="#_x0000_s1133"/>
        <o:r id="V:Rule63" type="connector" idref="#_x0000_s1119"/>
        <o:r id="V:Rule64" type="connector" idref="#_x0000_s1116"/>
        <o:r id="V:Rule65" type="connector" idref="#_x0000_s1150"/>
        <o:r id="V:Rule66" type="connector" idref="#_x0000_s1122"/>
        <o:r id="V:Rule67" type="connector" idref="#_x0000_s1148"/>
        <o:r id="V:Rule68" type="connector" idref="#_x0000_s1136"/>
        <o:r id="V:Rule69" type="connector" idref="#_x0000_s1143"/>
        <o:r id="V:Rule70" type="connector" idref="#_x0000_s1125"/>
        <o:r id="V:Rule71" type="connector" idref="#_x0000_s1117"/>
        <o:r id="V:Rule72" type="connector" idref="#_x0000_s1130"/>
        <o:r id="V:Rule73" type="connector" idref="#_x0000_s1140"/>
        <o:r id="V:Rule74" type="connector" idref="#_x0000_s11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4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</cp:revision>
  <cp:lastPrinted>2019-07-23T07:34:00Z</cp:lastPrinted>
  <dcterms:created xsi:type="dcterms:W3CDTF">2019-04-08T13:23:00Z</dcterms:created>
  <dcterms:modified xsi:type="dcterms:W3CDTF">2021-01-27T05:55:00Z</dcterms:modified>
</cp:coreProperties>
</file>